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3E147" w14:textId="77777777" w:rsidR="008B2F52" w:rsidRDefault="008B2F52" w:rsidP="008A11BD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14:paraId="493B5E8C" w14:textId="1D5F80AF" w:rsidR="00C01E03" w:rsidRPr="008A11BD" w:rsidRDefault="00C01E03" w:rsidP="008A11BD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Uchwała nr </w:t>
      </w:r>
      <w:r w:rsidR="008B2F52">
        <w:rPr>
          <w:rFonts w:ascii="Times New Roman" w:eastAsia="Andale Sans UI" w:hAnsi="Times New Roman"/>
          <w:b/>
          <w:bCs/>
          <w:kern w:val="1"/>
          <w:sz w:val="24"/>
          <w:szCs w:val="24"/>
        </w:rPr>
        <w:t>26</w:t>
      </w:r>
      <w:r w:rsidRPr="008A11BD">
        <w:rPr>
          <w:rFonts w:ascii="Times New Roman" w:eastAsia="Andale Sans UI" w:hAnsi="Times New Roman"/>
          <w:b/>
          <w:bCs/>
          <w:kern w:val="1"/>
          <w:sz w:val="24"/>
          <w:szCs w:val="24"/>
        </w:rPr>
        <w:t>/</w:t>
      </w:r>
      <w:r w:rsidR="000F2D72" w:rsidRPr="008A11BD">
        <w:rPr>
          <w:rFonts w:ascii="Times New Roman" w:eastAsia="Andale Sans UI" w:hAnsi="Times New Roman"/>
          <w:b/>
          <w:bCs/>
          <w:kern w:val="1"/>
          <w:sz w:val="24"/>
          <w:szCs w:val="24"/>
        </w:rPr>
        <w:t>20</w:t>
      </w:r>
      <w:r w:rsidR="00297593">
        <w:rPr>
          <w:rFonts w:ascii="Times New Roman" w:eastAsia="Andale Sans UI" w:hAnsi="Times New Roman"/>
          <w:b/>
          <w:bCs/>
          <w:kern w:val="1"/>
          <w:sz w:val="24"/>
          <w:szCs w:val="24"/>
        </w:rPr>
        <w:t>20</w:t>
      </w:r>
    </w:p>
    <w:p w14:paraId="05A708F0" w14:textId="77777777" w:rsidR="00873756" w:rsidRPr="008A11BD" w:rsidRDefault="00C01E03" w:rsidP="008A11BD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Senatu 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>Akademii Sztuk Pięknych w Gdańsku</w:t>
      </w:r>
    </w:p>
    <w:p w14:paraId="73D887F2" w14:textId="54E44EF7" w:rsidR="008B2F52" w:rsidRPr="008A11BD" w:rsidRDefault="00C01E03" w:rsidP="008B2F52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z dnia </w:t>
      </w:r>
      <w:r w:rsidR="00297593">
        <w:rPr>
          <w:rFonts w:ascii="Times New Roman" w:eastAsia="Andale Sans UI" w:hAnsi="Times New Roman"/>
          <w:b/>
          <w:kern w:val="1"/>
          <w:sz w:val="24"/>
          <w:szCs w:val="24"/>
        </w:rPr>
        <w:t>27 maja 2020</w:t>
      </w:r>
      <w:r w:rsidR="00C17A8B"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>r</w:t>
      </w:r>
      <w:r w:rsidR="00FC5EA2" w:rsidRPr="008A11BD">
        <w:rPr>
          <w:rFonts w:ascii="Times New Roman" w:eastAsia="Andale Sans UI" w:hAnsi="Times New Roman"/>
          <w:b/>
          <w:kern w:val="1"/>
          <w:sz w:val="24"/>
          <w:szCs w:val="24"/>
        </w:rPr>
        <w:t>oku</w:t>
      </w:r>
    </w:p>
    <w:p w14:paraId="6FD521A4" w14:textId="77777777" w:rsidR="00873756" w:rsidRPr="008A11BD" w:rsidRDefault="00873756" w:rsidP="008A11BD">
      <w:pPr>
        <w:widowControl w:val="0"/>
        <w:suppressAutoHyphens/>
        <w:spacing w:after="0"/>
        <w:ind w:firstLine="708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14:paraId="5E787FB2" w14:textId="77777777" w:rsidR="00FC5EA2" w:rsidRPr="008A11BD" w:rsidRDefault="00C01E03" w:rsidP="008A11BD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w sprawie warunków i trybu rekrutacji na studia </w:t>
      </w:r>
    </w:p>
    <w:p w14:paraId="4FC7B7E4" w14:textId="77777777" w:rsidR="00C01E03" w:rsidRDefault="00C01E03" w:rsidP="008A11BD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>w A</w:t>
      </w:r>
      <w:r w:rsidR="00FC5EA2"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kademii 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>S</w:t>
      </w:r>
      <w:r w:rsidR="00FC5EA2"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ztuk 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>P</w:t>
      </w:r>
      <w:r w:rsidR="00FC5EA2" w:rsidRPr="008A11BD">
        <w:rPr>
          <w:rFonts w:ascii="Times New Roman" w:eastAsia="Andale Sans UI" w:hAnsi="Times New Roman"/>
          <w:b/>
          <w:kern w:val="1"/>
          <w:sz w:val="24"/>
          <w:szCs w:val="24"/>
        </w:rPr>
        <w:t>ięknych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w Gdańsku</w:t>
      </w:r>
      <w:r w:rsidR="00813E4A"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</w:t>
      </w:r>
      <w:r w:rsidRPr="008A11BD">
        <w:rPr>
          <w:rFonts w:ascii="Times New Roman" w:eastAsia="Andale Sans UI" w:hAnsi="Times New Roman"/>
          <w:b/>
          <w:kern w:val="1"/>
          <w:sz w:val="24"/>
          <w:szCs w:val="24"/>
        </w:rPr>
        <w:t xml:space="preserve">w roku akademickim </w:t>
      </w:r>
      <w:r w:rsidR="003C72BE" w:rsidRPr="008A11BD">
        <w:rPr>
          <w:rFonts w:ascii="Times New Roman" w:eastAsia="Andale Sans UI" w:hAnsi="Times New Roman"/>
          <w:b/>
          <w:kern w:val="1"/>
          <w:sz w:val="24"/>
          <w:szCs w:val="24"/>
        </w:rPr>
        <w:t>20</w:t>
      </w:r>
      <w:r w:rsidR="00583DBF" w:rsidRPr="008A11BD">
        <w:rPr>
          <w:rFonts w:ascii="Times New Roman" w:eastAsia="Andale Sans UI" w:hAnsi="Times New Roman"/>
          <w:b/>
          <w:kern w:val="1"/>
          <w:sz w:val="24"/>
          <w:szCs w:val="24"/>
        </w:rPr>
        <w:t>2</w:t>
      </w:r>
      <w:r w:rsidR="00297593">
        <w:rPr>
          <w:rFonts w:ascii="Times New Roman" w:eastAsia="Andale Sans UI" w:hAnsi="Times New Roman"/>
          <w:b/>
          <w:kern w:val="1"/>
          <w:sz w:val="24"/>
          <w:szCs w:val="24"/>
        </w:rPr>
        <w:t>1</w:t>
      </w:r>
      <w:r w:rsidR="003C72BE" w:rsidRPr="008A11BD">
        <w:rPr>
          <w:rFonts w:ascii="Times New Roman" w:eastAsia="Andale Sans UI" w:hAnsi="Times New Roman"/>
          <w:b/>
          <w:kern w:val="1"/>
          <w:sz w:val="24"/>
          <w:szCs w:val="24"/>
        </w:rPr>
        <w:t>/202</w:t>
      </w:r>
      <w:r w:rsidR="00297593">
        <w:rPr>
          <w:rFonts w:ascii="Times New Roman" w:eastAsia="Andale Sans UI" w:hAnsi="Times New Roman"/>
          <w:b/>
          <w:kern w:val="1"/>
          <w:sz w:val="24"/>
          <w:szCs w:val="24"/>
        </w:rPr>
        <w:t>2</w:t>
      </w:r>
    </w:p>
    <w:p w14:paraId="3225B79F" w14:textId="77777777" w:rsidR="008B2F52" w:rsidRPr="008A11BD" w:rsidRDefault="008B2F52" w:rsidP="008A11BD">
      <w:pPr>
        <w:widowControl w:val="0"/>
        <w:suppressAutoHyphens/>
        <w:spacing w:after="0"/>
        <w:ind w:firstLine="708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14:paraId="62D4EE68" w14:textId="0BE355EB" w:rsidR="008B2F52" w:rsidRPr="008B2F52" w:rsidRDefault="008B2F52" w:rsidP="008B2F52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B2F52">
        <w:rPr>
          <w:rFonts w:ascii="Times New Roman" w:hAnsi="Times New Roman"/>
          <w:sz w:val="24"/>
          <w:szCs w:val="24"/>
        </w:rPr>
        <w:t>Tekst jednolitych po zmianach wprowadzonych uchwałą Senatu nr 47/2020</w:t>
      </w:r>
    </w:p>
    <w:p w14:paraId="3BE672B5" w14:textId="1DCAE5EC" w:rsidR="00C17A8B" w:rsidRPr="008B2F52" w:rsidRDefault="008B2F52" w:rsidP="008B2F52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B2F52">
        <w:rPr>
          <w:rFonts w:ascii="Times New Roman" w:hAnsi="Times New Roman"/>
          <w:sz w:val="24"/>
          <w:szCs w:val="24"/>
        </w:rPr>
        <w:t>z dnia 28 października 2020 r.</w:t>
      </w:r>
    </w:p>
    <w:p w14:paraId="6C02132B" w14:textId="77777777" w:rsidR="008B2F52" w:rsidRDefault="008B2F52" w:rsidP="00297593">
      <w:pPr>
        <w:spacing w:afterLines="40" w:after="96"/>
        <w:jc w:val="both"/>
        <w:rPr>
          <w:rFonts w:ascii="Times New Roman" w:hAnsi="Times New Roman"/>
          <w:sz w:val="24"/>
          <w:szCs w:val="24"/>
        </w:rPr>
      </w:pPr>
    </w:p>
    <w:p w14:paraId="12CB4B2B" w14:textId="3FD12D6B" w:rsidR="00C17A8B" w:rsidRPr="008A11BD" w:rsidRDefault="00C17A8B" w:rsidP="00297593">
      <w:p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Na podstawie art. </w:t>
      </w:r>
      <w:r w:rsidR="001F0719" w:rsidRPr="008A11BD">
        <w:rPr>
          <w:rFonts w:ascii="Times New Roman" w:hAnsi="Times New Roman"/>
          <w:sz w:val="24"/>
          <w:szCs w:val="24"/>
        </w:rPr>
        <w:t>70</w:t>
      </w:r>
      <w:r w:rsidRPr="008A11BD">
        <w:rPr>
          <w:rFonts w:ascii="Times New Roman" w:hAnsi="Times New Roman"/>
          <w:sz w:val="24"/>
          <w:szCs w:val="24"/>
        </w:rPr>
        <w:t xml:space="preserve"> ust. 1 ustawy z dnia </w:t>
      </w:r>
      <w:r w:rsidR="001F0719" w:rsidRPr="008A11BD">
        <w:rPr>
          <w:rFonts w:ascii="Times New Roman" w:hAnsi="Times New Roman"/>
          <w:sz w:val="24"/>
          <w:szCs w:val="24"/>
        </w:rPr>
        <w:t>20</w:t>
      </w:r>
      <w:r w:rsidRPr="008A11BD">
        <w:rPr>
          <w:rFonts w:ascii="Times New Roman" w:hAnsi="Times New Roman"/>
          <w:sz w:val="24"/>
          <w:szCs w:val="24"/>
        </w:rPr>
        <w:t xml:space="preserve"> lipca 2018</w:t>
      </w:r>
      <w:r w:rsidR="00297593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r. Pr</w:t>
      </w:r>
      <w:r w:rsidR="001F0719" w:rsidRPr="008A11BD">
        <w:rPr>
          <w:rFonts w:ascii="Times New Roman" w:hAnsi="Times New Roman"/>
          <w:sz w:val="24"/>
          <w:szCs w:val="24"/>
        </w:rPr>
        <w:t>awo o szkolnictwie wyższym i nauce (tekst jednolity: Dz.U.</w:t>
      </w:r>
      <w:r w:rsidR="00116B08">
        <w:rPr>
          <w:rFonts w:ascii="Times New Roman" w:hAnsi="Times New Roman"/>
          <w:sz w:val="24"/>
          <w:szCs w:val="24"/>
        </w:rPr>
        <w:t xml:space="preserve"> z </w:t>
      </w:r>
      <w:r w:rsidRPr="008A11BD">
        <w:rPr>
          <w:rFonts w:ascii="Times New Roman" w:hAnsi="Times New Roman"/>
          <w:sz w:val="24"/>
          <w:szCs w:val="24"/>
        </w:rPr>
        <w:t>20</w:t>
      </w:r>
      <w:r w:rsidR="00116B08">
        <w:rPr>
          <w:rFonts w:ascii="Times New Roman" w:hAnsi="Times New Roman"/>
          <w:sz w:val="24"/>
          <w:szCs w:val="24"/>
        </w:rPr>
        <w:t>20 r.poz.</w:t>
      </w:r>
      <w:r w:rsidR="001F0719" w:rsidRPr="008A11BD">
        <w:rPr>
          <w:rFonts w:ascii="Times New Roman" w:hAnsi="Times New Roman"/>
          <w:sz w:val="24"/>
          <w:szCs w:val="24"/>
        </w:rPr>
        <w:t>8</w:t>
      </w:r>
      <w:r w:rsidR="00116B08">
        <w:rPr>
          <w:rFonts w:ascii="Times New Roman" w:hAnsi="Times New Roman"/>
          <w:sz w:val="24"/>
          <w:szCs w:val="24"/>
        </w:rPr>
        <w:t>5</w:t>
      </w:r>
      <w:r w:rsidRPr="008A11BD">
        <w:rPr>
          <w:rFonts w:ascii="Times New Roman" w:hAnsi="Times New Roman"/>
          <w:sz w:val="24"/>
          <w:szCs w:val="24"/>
        </w:rPr>
        <w:t xml:space="preserve"> z póź</w:t>
      </w:r>
      <w:r w:rsidR="00B40727" w:rsidRPr="008A11BD">
        <w:rPr>
          <w:rFonts w:ascii="Times New Roman" w:hAnsi="Times New Roman"/>
          <w:sz w:val="24"/>
          <w:szCs w:val="24"/>
        </w:rPr>
        <w:t>n</w:t>
      </w:r>
      <w:r w:rsidRPr="008A11BD">
        <w:rPr>
          <w:rFonts w:ascii="Times New Roman" w:hAnsi="Times New Roman"/>
          <w:sz w:val="24"/>
          <w:szCs w:val="24"/>
        </w:rPr>
        <w:t>. zm.)</w:t>
      </w:r>
      <w:r w:rsidR="00A25496">
        <w:rPr>
          <w:rFonts w:ascii="Times New Roman" w:hAnsi="Times New Roman"/>
          <w:sz w:val="24"/>
          <w:szCs w:val="24"/>
        </w:rPr>
        <w:t xml:space="preserve"> zwanej dalej „Ustawą,”</w:t>
      </w:r>
      <w:r w:rsidRPr="008A11BD">
        <w:rPr>
          <w:rFonts w:ascii="Times New Roman" w:hAnsi="Times New Roman"/>
          <w:sz w:val="24"/>
          <w:szCs w:val="24"/>
        </w:rPr>
        <w:t xml:space="preserve"> Senat określa następujące </w:t>
      </w:r>
      <w:r w:rsidRPr="008A11BD">
        <w:rPr>
          <w:rFonts w:ascii="Times New Roman" w:hAnsi="Times New Roman"/>
          <w:bCs/>
          <w:sz w:val="24"/>
          <w:szCs w:val="24"/>
        </w:rPr>
        <w:t>warunki, tryb oraz terminy rozpoczęcia i zakończenia rekrutacji na studia w Akademii Sztuk Pięknych w Gdańsku w roku akademickim 20</w:t>
      </w:r>
      <w:r w:rsidR="001F0719" w:rsidRPr="008A11BD">
        <w:rPr>
          <w:rFonts w:ascii="Times New Roman" w:hAnsi="Times New Roman"/>
          <w:bCs/>
          <w:sz w:val="24"/>
          <w:szCs w:val="24"/>
        </w:rPr>
        <w:t>2</w:t>
      </w:r>
      <w:r w:rsidR="00004758">
        <w:rPr>
          <w:rFonts w:ascii="Times New Roman" w:hAnsi="Times New Roman"/>
          <w:bCs/>
          <w:sz w:val="24"/>
          <w:szCs w:val="24"/>
        </w:rPr>
        <w:t>1</w:t>
      </w:r>
      <w:r w:rsidR="001F0719" w:rsidRPr="008A11BD">
        <w:rPr>
          <w:rFonts w:ascii="Times New Roman" w:hAnsi="Times New Roman"/>
          <w:bCs/>
          <w:sz w:val="24"/>
          <w:szCs w:val="24"/>
        </w:rPr>
        <w:t>/202</w:t>
      </w:r>
      <w:r w:rsidR="00004758">
        <w:rPr>
          <w:rFonts w:ascii="Times New Roman" w:hAnsi="Times New Roman"/>
          <w:bCs/>
          <w:sz w:val="24"/>
          <w:szCs w:val="24"/>
        </w:rPr>
        <w:t>2</w:t>
      </w:r>
      <w:r w:rsidR="002F5DC8" w:rsidRPr="008A11BD">
        <w:rPr>
          <w:rFonts w:ascii="Times New Roman" w:hAnsi="Times New Roman"/>
          <w:bCs/>
          <w:sz w:val="24"/>
          <w:szCs w:val="24"/>
        </w:rPr>
        <w:t>.</w:t>
      </w:r>
    </w:p>
    <w:p w14:paraId="1C0F7A0E" w14:textId="77777777" w:rsidR="00C01E03" w:rsidRPr="008A11BD" w:rsidRDefault="0044040D" w:rsidP="00297593">
      <w:pPr>
        <w:spacing w:afterLines="40" w:after="96"/>
        <w:jc w:val="center"/>
        <w:rPr>
          <w:rFonts w:ascii="Times New Roman" w:hAnsi="Times New Roman"/>
          <w:b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§1</w:t>
      </w:r>
    </w:p>
    <w:p w14:paraId="18CA1EDD" w14:textId="258F5A4B" w:rsidR="00C01E03" w:rsidRPr="008A11BD" w:rsidRDefault="00C01E03" w:rsidP="00297593">
      <w:pPr>
        <w:numPr>
          <w:ilvl w:val="0"/>
          <w:numId w:val="1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Kandydaci na I rok studiów przyjmowani są na kierunki. Szczegółowe zasady postępowania rekrutacyjnego</w:t>
      </w:r>
      <w:r w:rsidR="00C86F9B" w:rsidRPr="008A11BD">
        <w:rPr>
          <w:rFonts w:ascii="Times New Roman" w:hAnsi="Times New Roman"/>
          <w:sz w:val="24"/>
          <w:szCs w:val="24"/>
        </w:rPr>
        <w:t>, w tym terminy rozpoczęcia i zakończenia rekrutacji</w:t>
      </w:r>
      <w:r w:rsidRPr="008A11BD">
        <w:rPr>
          <w:rFonts w:ascii="Times New Roman" w:hAnsi="Times New Roman"/>
          <w:sz w:val="24"/>
          <w:szCs w:val="24"/>
        </w:rPr>
        <w:t xml:space="preserve"> na </w:t>
      </w:r>
      <w:r w:rsidR="00C86F9B" w:rsidRPr="008A11BD">
        <w:rPr>
          <w:rFonts w:ascii="Times New Roman" w:hAnsi="Times New Roman"/>
          <w:sz w:val="24"/>
          <w:szCs w:val="24"/>
        </w:rPr>
        <w:t xml:space="preserve">poszczególne </w:t>
      </w:r>
      <w:r w:rsidRPr="008A11BD">
        <w:rPr>
          <w:rFonts w:ascii="Times New Roman" w:hAnsi="Times New Roman"/>
          <w:sz w:val="24"/>
          <w:szCs w:val="24"/>
        </w:rPr>
        <w:t xml:space="preserve">kierunki </w:t>
      </w:r>
      <w:r w:rsidR="00A25EA1" w:rsidRPr="008A11BD">
        <w:rPr>
          <w:rFonts w:ascii="Times New Roman" w:hAnsi="Times New Roman"/>
          <w:sz w:val="24"/>
          <w:szCs w:val="24"/>
        </w:rPr>
        <w:br/>
      </w:r>
      <w:r w:rsidRPr="008A11BD">
        <w:rPr>
          <w:rFonts w:ascii="Times New Roman" w:hAnsi="Times New Roman"/>
          <w:sz w:val="24"/>
          <w:szCs w:val="24"/>
        </w:rPr>
        <w:t>i formy studiów</w:t>
      </w:r>
      <w:r w:rsidR="00D04F17" w:rsidRPr="008A11BD">
        <w:rPr>
          <w:rFonts w:ascii="Times New Roman" w:hAnsi="Times New Roman"/>
          <w:sz w:val="24"/>
          <w:szCs w:val="24"/>
        </w:rPr>
        <w:t>,</w:t>
      </w:r>
      <w:r w:rsidRPr="008A11BD">
        <w:rPr>
          <w:rFonts w:ascii="Times New Roman" w:hAnsi="Times New Roman"/>
          <w:sz w:val="24"/>
          <w:szCs w:val="24"/>
        </w:rPr>
        <w:t xml:space="preserve"> zawierają załączniki </w:t>
      </w:r>
      <w:r w:rsidR="00FC5EA2" w:rsidRPr="008A11BD">
        <w:rPr>
          <w:rFonts w:ascii="Times New Roman" w:hAnsi="Times New Roman"/>
          <w:sz w:val="24"/>
          <w:szCs w:val="24"/>
        </w:rPr>
        <w:t xml:space="preserve">od </w:t>
      </w:r>
      <w:r w:rsidRPr="008A11BD">
        <w:rPr>
          <w:rFonts w:ascii="Times New Roman" w:hAnsi="Times New Roman"/>
          <w:sz w:val="24"/>
          <w:szCs w:val="24"/>
        </w:rPr>
        <w:t>nr 1</w:t>
      </w:r>
      <w:r w:rsidR="00FC5EA2" w:rsidRPr="008A11BD">
        <w:rPr>
          <w:rFonts w:ascii="Times New Roman" w:hAnsi="Times New Roman"/>
          <w:sz w:val="24"/>
          <w:szCs w:val="24"/>
        </w:rPr>
        <w:t xml:space="preserve"> do nr</w:t>
      </w:r>
      <w:r w:rsidR="00813E4A" w:rsidRPr="008A11BD">
        <w:rPr>
          <w:rFonts w:ascii="Times New Roman" w:hAnsi="Times New Roman"/>
          <w:sz w:val="24"/>
          <w:szCs w:val="24"/>
        </w:rPr>
        <w:t xml:space="preserve"> </w:t>
      </w:r>
      <w:r w:rsidR="00050DA5" w:rsidRPr="008A11BD">
        <w:rPr>
          <w:rFonts w:ascii="Times New Roman" w:hAnsi="Times New Roman"/>
          <w:sz w:val="24"/>
          <w:szCs w:val="24"/>
        </w:rPr>
        <w:t>1</w:t>
      </w:r>
      <w:r w:rsidR="00DA24CF" w:rsidRPr="008A11BD">
        <w:rPr>
          <w:rFonts w:ascii="Times New Roman" w:hAnsi="Times New Roman"/>
          <w:sz w:val="24"/>
          <w:szCs w:val="24"/>
        </w:rPr>
        <w:t>0</w:t>
      </w:r>
      <w:r w:rsidRPr="008A11BD">
        <w:rPr>
          <w:rFonts w:ascii="Times New Roman" w:hAnsi="Times New Roman"/>
          <w:sz w:val="24"/>
          <w:szCs w:val="24"/>
        </w:rPr>
        <w:t xml:space="preserve"> do niniejszej uchwały. </w:t>
      </w:r>
    </w:p>
    <w:p w14:paraId="1D0ECB78" w14:textId="77777777" w:rsidR="00C01E03" w:rsidRPr="008A11BD" w:rsidRDefault="00C01E03" w:rsidP="00297593">
      <w:pPr>
        <w:numPr>
          <w:ilvl w:val="0"/>
          <w:numId w:val="1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Szczegółowe zasady przyjmowania cudzoziemców na studia w Akademii Sztuk Pięknych </w:t>
      </w:r>
      <w:r w:rsidR="00A25EA1" w:rsidRPr="008A11BD">
        <w:rPr>
          <w:rFonts w:ascii="Times New Roman" w:hAnsi="Times New Roman"/>
          <w:sz w:val="24"/>
          <w:szCs w:val="24"/>
        </w:rPr>
        <w:br/>
      </w:r>
      <w:r w:rsidRPr="008A11BD">
        <w:rPr>
          <w:rFonts w:ascii="Times New Roman" w:hAnsi="Times New Roman"/>
          <w:sz w:val="24"/>
          <w:szCs w:val="24"/>
        </w:rPr>
        <w:t xml:space="preserve">w Gdańsku określa załącznik nr </w:t>
      </w:r>
      <w:r w:rsidR="00DA24CF" w:rsidRPr="008A11BD">
        <w:rPr>
          <w:rFonts w:ascii="Times New Roman" w:hAnsi="Times New Roman"/>
          <w:sz w:val="24"/>
          <w:szCs w:val="24"/>
        </w:rPr>
        <w:t>8</w:t>
      </w:r>
      <w:r w:rsidRPr="008A11BD">
        <w:rPr>
          <w:rFonts w:ascii="Times New Roman" w:hAnsi="Times New Roman"/>
          <w:sz w:val="24"/>
          <w:szCs w:val="24"/>
        </w:rPr>
        <w:t xml:space="preserve"> do niniejszej uchwały. </w:t>
      </w:r>
    </w:p>
    <w:p w14:paraId="5BA0837F" w14:textId="77777777" w:rsidR="002558E5" w:rsidRPr="008A11BD" w:rsidRDefault="00C01E03" w:rsidP="00297593">
      <w:pPr>
        <w:numPr>
          <w:ilvl w:val="0"/>
          <w:numId w:val="1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Limity przyjęć na I rok studiów określa</w:t>
      </w:r>
      <w:r w:rsidR="00813E4A" w:rsidRPr="008A11BD">
        <w:rPr>
          <w:rFonts w:ascii="Times New Roman" w:hAnsi="Times New Roman"/>
          <w:sz w:val="24"/>
          <w:szCs w:val="24"/>
        </w:rPr>
        <w:t xml:space="preserve"> </w:t>
      </w:r>
      <w:r w:rsidR="00A436FD" w:rsidRPr="008A11BD">
        <w:rPr>
          <w:rFonts w:ascii="Times New Roman" w:hAnsi="Times New Roman"/>
          <w:sz w:val="24"/>
          <w:szCs w:val="24"/>
        </w:rPr>
        <w:t>w drodze odrębnej uchwały Senat</w:t>
      </w:r>
      <w:r w:rsidR="00C1348F" w:rsidRPr="008A11BD">
        <w:rPr>
          <w:rFonts w:ascii="Times New Roman" w:hAnsi="Times New Roman"/>
          <w:sz w:val="24"/>
          <w:szCs w:val="24"/>
        </w:rPr>
        <w:t xml:space="preserve"> Akademii Sztuk Pięknych w Gdańsku</w:t>
      </w:r>
      <w:r w:rsidR="00A436FD" w:rsidRPr="008A11BD">
        <w:rPr>
          <w:rFonts w:ascii="Times New Roman" w:hAnsi="Times New Roman"/>
          <w:sz w:val="24"/>
          <w:szCs w:val="24"/>
        </w:rPr>
        <w:t>, podając liczbę miejsc na poszczególnych kierunkach studiów stacj</w:t>
      </w:r>
      <w:r w:rsidR="002558E5" w:rsidRPr="008A11BD">
        <w:rPr>
          <w:rFonts w:ascii="Times New Roman" w:hAnsi="Times New Roman"/>
          <w:sz w:val="24"/>
          <w:szCs w:val="24"/>
        </w:rPr>
        <w:t xml:space="preserve">onarnych </w:t>
      </w:r>
      <w:r w:rsidR="00A25EA1" w:rsidRPr="008A11BD">
        <w:rPr>
          <w:rFonts w:ascii="Times New Roman" w:hAnsi="Times New Roman"/>
          <w:sz w:val="24"/>
          <w:szCs w:val="24"/>
        </w:rPr>
        <w:t xml:space="preserve">oraz niestacjonarnych </w:t>
      </w:r>
      <w:r w:rsidR="002558E5" w:rsidRPr="008A11BD">
        <w:rPr>
          <w:rFonts w:ascii="Times New Roman" w:hAnsi="Times New Roman"/>
          <w:sz w:val="24"/>
          <w:szCs w:val="24"/>
        </w:rPr>
        <w:t>na dany rok akademicki</w:t>
      </w:r>
      <w:r w:rsidR="00B40727" w:rsidRPr="008A11BD">
        <w:rPr>
          <w:rFonts w:ascii="Times New Roman" w:hAnsi="Times New Roman"/>
          <w:sz w:val="24"/>
          <w:szCs w:val="24"/>
        </w:rPr>
        <w:t>.</w:t>
      </w:r>
    </w:p>
    <w:p w14:paraId="37E19539" w14:textId="5A0ED75C" w:rsidR="00E93FD1" w:rsidRPr="008A11BD" w:rsidRDefault="008227C0" w:rsidP="00297593">
      <w:pPr>
        <w:numPr>
          <w:ilvl w:val="0"/>
          <w:numId w:val="1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Tryb działania komisji rekrutacyjnych w Akademii Sztuk Pięknych w Gdańsku określa </w:t>
      </w:r>
      <w:r w:rsidR="00C01E03" w:rsidRPr="008A11BD">
        <w:rPr>
          <w:rFonts w:ascii="Times New Roman" w:hAnsi="Times New Roman"/>
          <w:sz w:val="24"/>
          <w:szCs w:val="24"/>
        </w:rPr>
        <w:t>Regulamin prac</w:t>
      </w:r>
      <w:r w:rsidR="00FC5EA2" w:rsidRPr="008A11BD">
        <w:rPr>
          <w:rFonts w:ascii="Times New Roman" w:hAnsi="Times New Roman"/>
          <w:sz w:val="24"/>
          <w:szCs w:val="24"/>
        </w:rPr>
        <w:t xml:space="preserve"> Komisji Rekrutacyjnych</w:t>
      </w:r>
      <w:r w:rsidR="00C01E03" w:rsidRPr="008A11BD">
        <w:rPr>
          <w:rFonts w:ascii="Times New Roman" w:hAnsi="Times New Roman"/>
          <w:sz w:val="24"/>
          <w:szCs w:val="24"/>
        </w:rPr>
        <w:t xml:space="preserve"> w Akademii Sztuk Pięknych w Gdańsku</w:t>
      </w:r>
      <w:r w:rsidRPr="008A11BD">
        <w:rPr>
          <w:rFonts w:ascii="Times New Roman" w:hAnsi="Times New Roman"/>
          <w:sz w:val="24"/>
          <w:szCs w:val="24"/>
        </w:rPr>
        <w:t xml:space="preserve"> wprowadzony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u</w:t>
      </w:r>
      <w:r w:rsidR="00C01E03" w:rsidRPr="008A11BD">
        <w:rPr>
          <w:rFonts w:ascii="Times New Roman" w:hAnsi="Times New Roman"/>
          <w:sz w:val="24"/>
          <w:szCs w:val="24"/>
        </w:rPr>
        <w:t>chwał</w:t>
      </w:r>
      <w:r w:rsidRPr="008A11BD">
        <w:rPr>
          <w:rFonts w:ascii="Times New Roman" w:hAnsi="Times New Roman"/>
          <w:sz w:val="24"/>
          <w:szCs w:val="24"/>
        </w:rPr>
        <w:t>ą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r w:rsidR="00C01E03" w:rsidRPr="004B2A1B">
        <w:rPr>
          <w:rFonts w:ascii="Times New Roman" w:hAnsi="Times New Roman"/>
          <w:sz w:val="24"/>
          <w:szCs w:val="24"/>
        </w:rPr>
        <w:t xml:space="preserve">nr </w:t>
      </w:r>
      <w:r w:rsidR="004B2A1B" w:rsidRPr="004B2A1B">
        <w:rPr>
          <w:rFonts w:ascii="Times New Roman" w:hAnsi="Times New Roman"/>
          <w:sz w:val="24"/>
          <w:szCs w:val="24"/>
        </w:rPr>
        <w:t>11</w:t>
      </w:r>
      <w:r w:rsidR="00687028" w:rsidRPr="004B2A1B">
        <w:rPr>
          <w:rFonts w:ascii="Times New Roman" w:hAnsi="Times New Roman"/>
          <w:sz w:val="24"/>
          <w:szCs w:val="24"/>
        </w:rPr>
        <w:t>/</w:t>
      </w:r>
      <w:r w:rsidR="00C01E03" w:rsidRPr="004B2A1B">
        <w:rPr>
          <w:rFonts w:ascii="Times New Roman" w:hAnsi="Times New Roman"/>
          <w:sz w:val="24"/>
          <w:szCs w:val="24"/>
        </w:rPr>
        <w:t>20</w:t>
      </w:r>
      <w:r w:rsidR="00C652CC" w:rsidRPr="004B2A1B">
        <w:rPr>
          <w:rFonts w:ascii="Times New Roman" w:hAnsi="Times New Roman"/>
          <w:sz w:val="24"/>
          <w:szCs w:val="24"/>
        </w:rPr>
        <w:t>20</w:t>
      </w:r>
      <w:r w:rsidR="00C01E03" w:rsidRPr="008A11BD">
        <w:rPr>
          <w:rFonts w:ascii="Times New Roman" w:hAnsi="Times New Roman"/>
          <w:sz w:val="24"/>
          <w:szCs w:val="24"/>
        </w:rPr>
        <w:t xml:space="preserve"> Senatu Akademii Sztuk Pięknych w </w:t>
      </w:r>
      <w:r w:rsidR="00C01E03" w:rsidRPr="004B2A1B">
        <w:rPr>
          <w:rFonts w:ascii="Times New Roman" w:hAnsi="Times New Roman"/>
          <w:sz w:val="24"/>
          <w:szCs w:val="24"/>
        </w:rPr>
        <w:t xml:space="preserve">Gdańsku z dnia </w:t>
      </w:r>
      <w:r w:rsidR="004B2A1B" w:rsidRPr="004B2A1B">
        <w:rPr>
          <w:rFonts w:ascii="Times New Roman" w:hAnsi="Times New Roman"/>
          <w:sz w:val="24"/>
          <w:szCs w:val="24"/>
        </w:rPr>
        <w:t xml:space="preserve">27 lutego </w:t>
      </w:r>
      <w:r w:rsidR="00C01E03" w:rsidRPr="004B2A1B">
        <w:rPr>
          <w:rFonts w:ascii="Times New Roman" w:hAnsi="Times New Roman"/>
          <w:sz w:val="24"/>
          <w:szCs w:val="24"/>
        </w:rPr>
        <w:t>20</w:t>
      </w:r>
      <w:r w:rsidR="00C652CC" w:rsidRPr="004B2A1B">
        <w:rPr>
          <w:rFonts w:ascii="Times New Roman" w:hAnsi="Times New Roman"/>
          <w:sz w:val="24"/>
          <w:szCs w:val="24"/>
        </w:rPr>
        <w:t>20</w:t>
      </w:r>
      <w:r w:rsidR="00E93FD1" w:rsidRPr="004B2A1B">
        <w:rPr>
          <w:rFonts w:ascii="Times New Roman" w:hAnsi="Times New Roman"/>
          <w:sz w:val="24"/>
          <w:szCs w:val="24"/>
        </w:rPr>
        <w:t xml:space="preserve"> </w:t>
      </w:r>
      <w:r w:rsidR="00C01E03" w:rsidRPr="004B2A1B">
        <w:rPr>
          <w:rFonts w:ascii="Times New Roman" w:hAnsi="Times New Roman"/>
          <w:sz w:val="24"/>
          <w:szCs w:val="24"/>
        </w:rPr>
        <w:t>r</w:t>
      </w:r>
      <w:r w:rsidR="00E93FD1" w:rsidRPr="004B2A1B">
        <w:rPr>
          <w:rFonts w:ascii="Times New Roman" w:hAnsi="Times New Roman"/>
          <w:sz w:val="24"/>
          <w:szCs w:val="24"/>
        </w:rPr>
        <w:t>oku</w:t>
      </w:r>
      <w:r w:rsidRPr="004B2A1B">
        <w:rPr>
          <w:rFonts w:ascii="Times New Roman" w:hAnsi="Times New Roman"/>
          <w:sz w:val="24"/>
          <w:szCs w:val="24"/>
        </w:rPr>
        <w:t>.</w:t>
      </w:r>
    </w:p>
    <w:p w14:paraId="64268FBC" w14:textId="7D118ED8" w:rsidR="00B40727" w:rsidRPr="008A11BD" w:rsidRDefault="0003612F" w:rsidP="004110B3">
      <w:pPr>
        <w:numPr>
          <w:ilvl w:val="0"/>
          <w:numId w:val="1"/>
        </w:numPr>
        <w:spacing w:afterLines="40" w:after="96"/>
        <w:ind w:left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Zasady przyjmowania na studia w Akademii Sztuk Pięknych w Gdańsku laureatów </w:t>
      </w:r>
      <w:r w:rsidRPr="008A11BD">
        <w:rPr>
          <w:rFonts w:ascii="Times New Roman" w:hAnsi="Times New Roman"/>
          <w:sz w:val="24"/>
          <w:szCs w:val="24"/>
        </w:rPr>
        <w:br/>
        <w:t xml:space="preserve">olimpiad stopnia centralnego określa uchwała nr </w:t>
      </w:r>
      <w:r w:rsidR="00C45059">
        <w:rPr>
          <w:rFonts w:ascii="Times New Roman" w:hAnsi="Times New Roman"/>
          <w:sz w:val="24"/>
          <w:szCs w:val="24"/>
        </w:rPr>
        <w:t>31</w:t>
      </w:r>
      <w:r w:rsidR="00C45059" w:rsidRPr="008A11BD">
        <w:rPr>
          <w:rFonts w:ascii="Times New Roman" w:hAnsi="Times New Roman"/>
          <w:sz w:val="24"/>
          <w:szCs w:val="24"/>
        </w:rPr>
        <w:t>/</w:t>
      </w:r>
      <w:r w:rsidR="00297593" w:rsidRPr="008A11BD">
        <w:rPr>
          <w:rFonts w:ascii="Times New Roman" w:hAnsi="Times New Roman"/>
          <w:sz w:val="24"/>
          <w:szCs w:val="24"/>
        </w:rPr>
        <w:t>20</w:t>
      </w:r>
      <w:r w:rsidR="00C652CC">
        <w:rPr>
          <w:rFonts w:ascii="Times New Roman" w:hAnsi="Times New Roman"/>
          <w:sz w:val="24"/>
          <w:szCs w:val="24"/>
        </w:rPr>
        <w:t>20</w:t>
      </w:r>
      <w:r w:rsidR="00297593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Senatu Akademii Sztuk Pięknych Gdańsku z dnia </w:t>
      </w:r>
      <w:r w:rsidR="00C45059">
        <w:rPr>
          <w:rFonts w:ascii="Times New Roman" w:hAnsi="Times New Roman"/>
          <w:sz w:val="24"/>
          <w:szCs w:val="24"/>
        </w:rPr>
        <w:t>30.06.</w:t>
      </w:r>
      <w:r w:rsidR="00297593" w:rsidRPr="008A11BD">
        <w:rPr>
          <w:rFonts w:ascii="Times New Roman" w:hAnsi="Times New Roman"/>
          <w:sz w:val="24"/>
          <w:szCs w:val="24"/>
        </w:rPr>
        <w:t>20</w:t>
      </w:r>
      <w:r w:rsidR="00C652CC">
        <w:rPr>
          <w:rFonts w:ascii="Times New Roman" w:hAnsi="Times New Roman"/>
          <w:sz w:val="24"/>
          <w:szCs w:val="24"/>
        </w:rPr>
        <w:t>20</w:t>
      </w:r>
      <w:r w:rsidR="00297593">
        <w:rPr>
          <w:rFonts w:ascii="Times New Roman" w:hAnsi="Times New Roman"/>
          <w:sz w:val="24"/>
          <w:szCs w:val="24"/>
        </w:rPr>
        <w:t xml:space="preserve"> </w:t>
      </w:r>
      <w:r w:rsidR="00297593" w:rsidRPr="008A11BD">
        <w:rPr>
          <w:rFonts w:ascii="Times New Roman" w:hAnsi="Times New Roman"/>
          <w:sz w:val="24"/>
          <w:szCs w:val="24"/>
        </w:rPr>
        <w:t>r</w:t>
      </w:r>
      <w:r w:rsidRPr="008A11BD">
        <w:rPr>
          <w:rFonts w:ascii="Times New Roman" w:hAnsi="Times New Roman"/>
          <w:sz w:val="24"/>
          <w:szCs w:val="24"/>
        </w:rPr>
        <w:t xml:space="preserve">. </w:t>
      </w:r>
      <w:r w:rsidR="004110B3" w:rsidRPr="004110B3">
        <w:rPr>
          <w:rFonts w:ascii="Times New Roman" w:hAnsi="Times New Roman"/>
          <w:sz w:val="24"/>
          <w:szCs w:val="24"/>
        </w:rPr>
        <w:t>w sprawie szczegółowych zasad przyjmowania na studia w Akademii Sztuk Pięknych w Gdańsku laureatów i finalistów Olimpiady Artystycznej stopnia centralnego - III etapu Ogólnopolskiego Przeglądu Plastycznego (OPP), w latach akademickich: 2021/2022, 2022/2023, 2023/2024</w:t>
      </w:r>
      <w:r w:rsidR="00116B08">
        <w:rPr>
          <w:rFonts w:ascii="Times New Roman" w:hAnsi="Times New Roman"/>
          <w:sz w:val="24"/>
          <w:szCs w:val="24"/>
        </w:rPr>
        <w:t>, 2024/2025</w:t>
      </w:r>
    </w:p>
    <w:p w14:paraId="36650BF2" w14:textId="6E997825" w:rsidR="0003612F" w:rsidRPr="008A11BD" w:rsidRDefault="0003612F" w:rsidP="00297593">
      <w:pPr>
        <w:numPr>
          <w:ilvl w:val="0"/>
          <w:numId w:val="1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Zasady przyjmowania na studia w Akademii Sztuk Pięknych w Gdańsku kandydatów </w:t>
      </w:r>
      <w:r w:rsidRPr="008A11BD">
        <w:rPr>
          <w:rFonts w:ascii="Times New Roman" w:hAnsi="Times New Roman"/>
          <w:sz w:val="24"/>
          <w:szCs w:val="24"/>
        </w:rPr>
        <w:br/>
        <w:t xml:space="preserve">w trybie potwierdzenia efektów uczenia się określa Regulamin potwierdzenia efektów uczenia się Akademii Sztuk Pięknych w Gdańsku uchwalony uchwałą nr </w:t>
      </w:r>
      <w:r w:rsidR="00297593">
        <w:rPr>
          <w:rFonts w:ascii="Times New Roman" w:hAnsi="Times New Roman"/>
          <w:sz w:val="24"/>
          <w:szCs w:val="24"/>
        </w:rPr>
        <w:t>5</w:t>
      </w:r>
      <w:r w:rsidR="00297593" w:rsidRPr="008A11BD">
        <w:rPr>
          <w:rFonts w:ascii="Times New Roman" w:hAnsi="Times New Roman"/>
          <w:sz w:val="24"/>
          <w:szCs w:val="24"/>
        </w:rPr>
        <w:t>4</w:t>
      </w:r>
      <w:r w:rsidRPr="008A11BD">
        <w:rPr>
          <w:rFonts w:ascii="Times New Roman" w:hAnsi="Times New Roman"/>
          <w:sz w:val="24"/>
          <w:szCs w:val="24"/>
        </w:rPr>
        <w:t>/</w:t>
      </w:r>
      <w:r w:rsidR="00297593" w:rsidRPr="008A11BD">
        <w:rPr>
          <w:rFonts w:ascii="Times New Roman" w:hAnsi="Times New Roman"/>
          <w:sz w:val="24"/>
          <w:szCs w:val="24"/>
        </w:rPr>
        <w:t>20</w:t>
      </w:r>
      <w:r w:rsidR="00C652CC">
        <w:rPr>
          <w:rFonts w:ascii="Times New Roman" w:hAnsi="Times New Roman"/>
          <w:sz w:val="24"/>
          <w:szCs w:val="24"/>
        </w:rPr>
        <w:t>20</w:t>
      </w:r>
      <w:r w:rsidR="00297593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Senatu Akademii Sztuk Pięknych w Gdańsku z dnia </w:t>
      </w:r>
      <w:r w:rsidR="00297593">
        <w:rPr>
          <w:rFonts w:ascii="Times New Roman" w:hAnsi="Times New Roman"/>
          <w:sz w:val="24"/>
          <w:szCs w:val="24"/>
        </w:rPr>
        <w:t>27.11.20</w:t>
      </w:r>
      <w:r w:rsidR="004110B3">
        <w:rPr>
          <w:rFonts w:ascii="Times New Roman" w:hAnsi="Times New Roman"/>
          <w:sz w:val="24"/>
          <w:szCs w:val="24"/>
        </w:rPr>
        <w:t>19</w:t>
      </w:r>
      <w:r w:rsidR="00297593">
        <w:rPr>
          <w:rFonts w:ascii="Times New Roman" w:hAnsi="Times New Roman"/>
          <w:sz w:val="24"/>
          <w:szCs w:val="24"/>
        </w:rPr>
        <w:t xml:space="preserve"> r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5D8804ED" w14:textId="19B927AF" w:rsidR="00C01E03" w:rsidRPr="008A11BD" w:rsidRDefault="005F115E" w:rsidP="00297593">
      <w:pPr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Szczegółowy terminarz rekrutacji </w:t>
      </w:r>
      <w:r w:rsidR="00BA308C" w:rsidRPr="008A11BD">
        <w:rPr>
          <w:rFonts w:ascii="Times New Roman" w:hAnsi="Times New Roman"/>
          <w:sz w:val="24"/>
          <w:szCs w:val="24"/>
        </w:rPr>
        <w:t xml:space="preserve">na studia w Akademii Sztuk Pięknych w Gdańsku </w:t>
      </w:r>
      <w:r w:rsidRPr="008A11BD">
        <w:rPr>
          <w:rFonts w:ascii="Times New Roman" w:hAnsi="Times New Roman"/>
          <w:sz w:val="24"/>
          <w:szCs w:val="24"/>
        </w:rPr>
        <w:t xml:space="preserve">na rok akademicki </w:t>
      </w:r>
      <w:r w:rsidR="00297593" w:rsidRPr="008A11BD">
        <w:rPr>
          <w:rFonts w:ascii="Times New Roman" w:hAnsi="Times New Roman"/>
          <w:sz w:val="24"/>
          <w:szCs w:val="24"/>
        </w:rPr>
        <w:t>202</w:t>
      </w:r>
      <w:r w:rsidR="00297593">
        <w:rPr>
          <w:rFonts w:ascii="Times New Roman" w:hAnsi="Times New Roman"/>
          <w:sz w:val="24"/>
          <w:szCs w:val="24"/>
        </w:rPr>
        <w:t>1</w:t>
      </w:r>
      <w:r w:rsidR="003C72BE" w:rsidRPr="008A11BD">
        <w:rPr>
          <w:rFonts w:ascii="Times New Roman" w:hAnsi="Times New Roman"/>
          <w:sz w:val="24"/>
          <w:szCs w:val="24"/>
        </w:rPr>
        <w:t>/</w:t>
      </w:r>
      <w:r w:rsidR="00297593" w:rsidRPr="008A11BD">
        <w:rPr>
          <w:rFonts w:ascii="Times New Roman" w:hAnsi="Times New Roman"/>
          <w:sz w:val="24"/>
          <w:szCs w:val="24"/>
        </w:rPr>
        <w:t>202</w:t>
      </w:r>
      <w:r w:rsidR="00297593">
        <w:rPr>
          <w:rFonts w:ascii="Times New Roman" w:hAnsi="Times New Roman"/>
          <w:sz w:val="24"/>
          <w:szCs w:val="24"/>
        </w:rPr>
        <w:t>2</w:t>
      </w:r>
      <w:r w:rsidR="00297593" w:rsidRPr="008A11BD">
        <w:rPr>
          <w:rFonts w:ascii="Times New Roman" w:hAnsi="Times New Roman"/>
          <w:sz w:val="24"/>
          <w:szCs w:val="24"/>
        </w:rPr>
        <w:t xml:space="preserve"> </w:t>
      </w:r>
      <w:r w:rsidR="00DA24CF" w:rsidRPr="008A11BD">
        <w:rPr>
          <w:rFonts w:ascii="Times New Roman" w:hAnsi="Times New Roman"/>
          <w:sz w:val="24"/>
          <w:szCs w:val="24"/>
        </w:rPr>
        <w:t>określa załącznik nr 9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do niniejszej uchwały.</w:t>
      </w:r>
    </w:p>
    <w:p w14:paraId="0075142F" w14:textId="77777777" w:rsidR="00A2777F" w:rsidRPr="008A11BD" w:rsidRDefault="00A2777F" w:rsidP="00297593">
      <w:pPr>
        <w:spacing w:afterLines="40" w:after="96"/>
        <w:jc w:val="center"/>
        <w:rPr>
          <w:rFonts w:ascii="Times New Roman" w:hAnsi="Times New Roman"/>
          <w:b/>
          <w:sz w:val="2"/>
          <w:szCs w:val="2"/>
        </w:rPr>
      </w:pPr>
    </w:p>
    <w:p w14:paraId="2693F2E4" w14:textId="77777777" w:rsidR="00E430AA" w:rsidRPr="008A11BD" w:rsidRDefault="00E430AA" w:rsidP="00297593">
      <w:pPr>
        <w:spacing w:afterLines="40" w:after="96"/>
        <w:jc w:val="center"/>
        <w:rPr>
          <w:rFonts w:ascii="Times New Roman" w:hAnsi="Times New Roman"/>
          <w:b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§2</w:t>
      </w:r>
    </w:p>
    <w:p w14:paraId="14D9E7ED" w14:textId="285C410A" w:rsidR="00C01E03" w:rsidRPr="008A11BD" w:rsidRDefault="00C01E03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lastRenderedPageBreak/>
        <w:t xml:space="preserve">Rejestracja </w:t>
      </w:r>
      <w:r w:rsidR="00BA308C" w:rsidRPr="008A11BD">
        <w:rPr>
          <w:rFonts w:ascii="Times New Roman" w:hAnsi="Times New Roman"/>
          <w:sz w:val="24"/>
          <w:szCs w:val="24"/>
        </w:rPr>
        <w:t xml:space="preserve">kandydatów </w:t>
      </w:r>
      <w:r w:rsidRPr="008A11BD">
        <w:rPr>
          <w:rFonts w:ascii="Times New Roman" w:hAnsi="Times New Roman"/>
          <w:sz w:val="24"/>
          <w:szCs w:val="24"/>
        </w:rPr>
        <w:t xml:space="preserve">na wszystkie kierunki studiów </w:t>
      </w:r>
      <w:r w:rsidR="00BA308C" w:rsidRPr="008A11BD">
        <w:rPr>
          <w:rFonts w:ascii="Times New Roman" w:hAnsi="Times New Roman"/>
          <w:sz w:val="24"/>
          <w:szCs w:val="24"/>
        </w:rPr>
        <w:t xml:space="preserve">w Akademii Sztuk Pięknych w Gdańsku </w:t>
      </w:r>
      <w:r w:rsidRPr="008A11BD">
        <w:rPr>
          <w:rFonts w:ascii="Times New Roman" w:hAnsi="Times New Roman"/>
          <w:sz w:val="24"/>
          <w:szCs w:val="24"/>
        </w:rPr>
        <w:t xml:space="preserve">odbywa się w </w:t>
      </w:r>
      <w:r w:rsidR="005B3F91" w:rsidRPr="008A11BD">
        <w:rPr>
          <w:rFonts w:ascii="Times New Roman" w:hAnsi="Times New Roman"/>
          <w:sz w:val="24"/>
          <w:szCs w:val="24"/>
        </w:rPr>
        <w:t>panelu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Internetowej </w:t>
      </w:r>
      <w:r w:rsidR="00EC0B65" w:rsidRPr="008A11BD">
        <w:rPr>
          <w:rFonts w:ascii="Times New Roman" w:hAnsi="Times New Roman"/>
          <w:sz w:val="24"/>
          <w:szCs w:val="24"/>
        </w:rPr>
        <w:t>Rejestracji</w:t>
      </w:r>
      <w:r w:rsidR="00221A4E" w:rsidRPr="008A11BD">
        <w:rPr>
          <w:rFonts w:ascii="Times New Roman" w:hAnsi="Times New Roman"/>
          <w:sz w:val="24"/>
          <w:szCs w:val="24"/>
        </w:rPr>
        <w:t xml:space="preserve"> Kandydatów</w:t>
      </w:r>
      <w:r w:rsidR="00256D44" w:rsidRPr="008A11BD">
        <w:rPr>
          <w:rFonts w:ascii="Times New Roman" w:hAnsi="Times New Roman"/>
          <w:sz w:val="24"/>
          <w:szCs w:val="24"/>
        </w:rPr>
        <w:t>,</w:t>
      </w:r>
      <w:r w:rsidR="00221A4E" w:rsidRPr="008A11BD">
        <w:rPr>
          <w:rFonts w:ascii="Times New Roman" w:hAnsi="Times New Roman"/>
          <w:sz w:val="24"/>
          <w:szCs w:val="24"/>
        </w:rPr>
        <w:t xml:space="preserve"> zwan</w:t>
      </w:r>
      <w:r w:rsidR="005B3F91" w:rsidRPr="008A11BD">
        <w:rPr>
          <w:rFonts w:ascii="Times New Roman" w:hAnsi="Times New Roman"/>
          <w:sz w:val="24"/>
          <w:szCs w:val="24"/>
        </w:rPr>
        <w:t>ym</w:t>
      </w:r>
      <w:r w:rsidR="00221A4E" w:rsidRPr="008A11BD">
        <w:rPr>
          <w:rFonts w:ascii="Times New Roman" w:hAnsi="Times New Roman"/>
          <w:sz w:val="24"/>
          <w:szCs w:val="24"/>
        </w:rPr>
        <w:t xml:space="preserve"> dalej </w:t>
      </w:r>
      <w:r w:rsidR="008E0AA2" w:rsidRPr="008A11BD">
        <w:rPr>
          <w:rFonts w:ascii="Times New Roman" w:hAnsi="Times New Roman"/>
          <w:sz w:val="24"/>
          <w:szCs w:val="24"/>
        </w:rPr>
        <w:t>„</w:t>
      </w:r>
      <w:r w:rsidR="006E4821" w:rsidRPr="008A11BD">
        <w:rPr>
          <w:rFonts w:ascii="Times New Roman" w:hAnsi="Times New Roman"/>
          <w:sz w:val="24"/>
          <w:szCs w:val="24"/>
        </w:rPr>
        <w:t xml:space="preserve">panelem </w:t>
      </w:r>
      <w:r w:rsidR="00221A4E" w:rsidRPr="008A11BD">
        <w:rPr>
          <w:rFonts w:ascii="Times New Roman" w:hAnsi="Times New Roman"/>
          <w:sz w:val="24"/>
          <w:szCs w:val="24"/>
        </w:rPr>
        <w:t>IRK</w:t>
      </w:r>
      <w:r w:rsidR="008E0AA2" w:rsidRPr="008A11BD">
        <w:rPr>
          <w:rFonts w:ascii="Times New Roman" w:hAnsi="Times New Roman"/>
          <w:sz w:val="24"/>
          <w:szCs w:val="24"/>
        </w:rPr>
        <w:t>”</w:t>
      </w:r>
      <w:r w:rsidR="005B3F91" w:rsidRPr="008A11BD">
        <w:rPr>
          <w:rFonts w:ascii="Times New Roman" w:hAnsi="Times New Roman"/>
          <w:sz w:val="24"/>
          <w:szCs w:val="24"/>
        </w:rPr>
        <w:t>, dostępnym na stronie internetowej Akademii Sztuk Pięknych w Gdańsku</w:t>
      </w:r>
      <w:r w:rsidR="00D04F17" w:rsidRPr="008A11BD">
        <w:rPr>
          <w:rFonts w:ascii="Times New Roman" w:hAnsi="Times New Roman"/>
          <w:sz w:val="24"/>
          <w:szCs w:val="24"/>
        </w:rPr>
        <w:t xml:space="preserve"> pod adresem: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B3F91" w:rsidRPr="008A11B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www.asp.gda.pl</w:t>
        </w:r>
      </w:hyperlink>
      <w:r w:rsidR="005B3F91" w:rsidRPr="008A11BD">
        <w:rPr>
          <w:rFonts w:ascii="Times New Roman" w:hAnsi="Times New Roman"/>
          <w:sz w:val="24"/>
          <w:szCs w:val="24"/>
        </w:rPr>
        <w:t>.</w:t>
      </w:r>
      <w:r w:rsidR="00110D96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Zgodnie z procedurą kandydat rejestruje się elektronicznie </w:t>
      </w:r>
      <w:r w:rsidR="005B3F91" w:rsidRPr="008A11BD">
        <w:rPr>
          <w:rFonts w:ascii="Times New Roman" w:hAnsi="Times New Roman"/>
          <w:sz w:val="24"/>
          <w:szCs w:val="24"/>
        </w:rPr>
        <w:t>w panelu</w:t>
      </w:r>
      <w:r w:rsidR="008E0AA2" w:rsidRPr="008A11BD">
        <w:rPr>
          <w:rFonts w:ascii="Times New Roman" w:hAnsi="Times New Roman"/>
          <w:sz w:val="24"/>
          <w:szCs w:val="24"/>
        </w:rPr>
        <w:t xml:space="preserve"> IRK</w:t>
      </w:r>
      <w:r w:rsidRPr="008A11BD">
        <w:rPr>
          <w:rFonts w:ascii="Times New Roman" w:hAnsi="Times New Roman"/>
          <w:sz w:val="24"/>
          <w:szCs w:val="24"/>
        </w:rPr>
        <w:t xml:space="preserve">, </w:t>
      </w:r>
      <w:r w:rsidR="00E430AA" w:rsidRPr="008A11BD">
        <w:rPr>
          <w:rFonts w:ascii="Times New Roman" w:hAnsi="Times New Roman"/>
          <w:sz w:val="24"/>
          <w:szCs w:val="24"/>
        </w:rPr>
        <w:t>dokonuje opłaty na indywidualne konto wskazane w panelu kandydata</w:t>
      </w:r>
      <w:r w:rsidR="00E430AA" w:rsidRPr="008A11BD">
        <w:rPr>
          <w:rFonts w:ascii="Times New Roman" w:hAnsi="Times New Roman"/>
          <w:i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a następnie przystępuje do wyznaczonych kolejnych etapów postępowania rekrutacyjnego.</w:t>
      </w:r>
    </w:p>
    <w:p w14:paraId="06A33EF0" w14:textId="77777777" w:rsidR="00C01E03" w:rsidRPr="008A11BD" w:rsidRDefault="00C01E03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W uzasadnionych przypadkach dopuszcza się rejestrację kandydatów w formie tradycyjnej</w:t>
      </w:r>
      <w:r w:rsidR="00191FC5" w:rsidRPr="008A11BD">
        <w:rPr>
          <w:rFonts w:ascii="Times New Roman" w:hAnsi="Times New Roman"/>
          <w:sz w:val="24"/>
          <w:szCs w:val="24"/>
        </w:rPr>
        <w:t xml:space="preserve">, przez którą rozumie się </w:t>
      </w:r>
      <w:r w:rsidR="007B5C8D" w:rsidRPr="008A11BD">
        <w:rPr>
          <w:rFonts w:ascii="Times New Roman" w:hAnsi="Times New Roman"/>
          <w:sz w:val="24"/>
          <w:szCs w:val="24"/>
        </w:rPr>
        <w:t xml:space="preserve">przesłanie przez kandydata wymaganych dokumentów pocztą wraz </w:t>
      </w:r>
      <w:r w:rsidR="00A2777F" w:rsidRPr="008A11BD">
        <w:rPr>
          <w:rFonts w:ascii="Times New Roman" w:hAnsi="Times New Roman"/>
          <w:sz w:val="24"/>
          <w:szCs w:val="24"/>
        </w:rPr>
        <w:br/>
      </w:r>
      <w:r w:rsidR="007B5C8D" w:rsidRPr="008A11BD">
        <w:rPr>
          <w:rFonts w:ascii="Times New Roman" w:hAnsi="Times New Roman"/>
          <w:sz w:val="24"/>
          <w:szCs w:val="24"/>
        </w:rPr>
        <w:t>z oryginałem dowodu wpłaty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3FB23220" w14:textId="77777777" w:rsidR="00C01E03" w:rsidRPr="008A11BD" w:rsidRDefault="00C01E03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W przypadku przesłania przez kandydata wymaganych dokumentów pocztą wraz z oryginałem 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 wpłaty - rejes</w:t>
      </w:r>
      <w:r w:rsidR="00873756" w:rsidRPr="008A11BD">
        <w:rPr>
          <w:rFonts w:ascii="Times New Roman" w:hAnsi="Times New Roman"/>
          <w:sz w:val="24"/>
          <w:szCs w:val="24"/>
        </w:rPr>
        <w:t xml:space="preserve">tracji elektronicznej dokonuje </w:t>
      </w:r>
      <w:r w:rsidR="00DF2989" w:rsidRPr="008A11BD">
        <w:rPr>
          <w:rFonts w:ascii="Times New Roman" w:hAnsi="Times New Roman"/>
          <w:sz w:val="24"/>
          <w:szCs w:val="24"/>
        </w:rPr>
        <w:t>Biuro</w:t>
      </w:r>
      <w:r w:rsidR="00A2777F" w:rsidRPr="008A11BD">
        <w:rPr>
          <w:rFonts w:ascii="Times New Roman" w:hAnsi="Times New Roman"/>
          <w:sz w:val="24"/>
          <w:szCs w:val="24"/>
        </w:rPr>
        <w:t xml:space="preserve"> Rekrutacji</w:t>
      </w:r>
      <w:r w:rsidRPr="008A11BD">
        <w:rPr>
          <w:rFonts w:ascii="Times New Roman" w:hAnsi="Times New Roman"/>
          <w:sz w:val="24"/>
          <w:szCs w:val="24"/>
        </w:rPr>
        <w:t xml:space="preserve">. W tym przypadku o zachowaniu terminu wpływu dokumentów decyduje data wpłynięcia dokumentów do </w:t>
      </w:r>
      <w:r w:rsidR="00110D96" w:rsidRPr="008A11BD">
        <w:rPr>
          <w:rFonts w:ascii="Times New Roman" w:hAnsi="Times New Roman"/>
          <w:sz w:val="24"/>
          <w:szCs w:val="24"/>
        </w:rPr>
        <w:t xml:space="preserve"> biura rekrutacji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3239C8E9" w14:textId="77777777" w:rsidR="00C01E03" w:rsidRPr="008A11BD" w:rsidRDefault="00C01E03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Rekrutacja </w:t>
      </w:r>
      <w:r w:rsidR="00AA1CAE" w:rsidRPr="008A11BD">
        <w:rPr>
          <w:rFonts w:ascii="Times New Roman" w:hAnsi="Times New Roman"/>
          <w:sz w:val="24"/>
          <w:szCs w:val="24"/>
        </w:rPr>
        <w:t>na studia w Akademii Sztuk Pięknych w Gdańsku</w:t>
      </w:r>
      <w:r w:rsidR="00E779BA" w:rsidRPr="008A11BD">
        <w:rPr>
          <w:rFonts w:ascii="Times New Roman" w:hAnsi="Times New Roman"/>
          <w:sz w:val="24"/>
          <w:szCs w:val="24"/>
        </w:rPr>
        <w:t xml:space="preserve"> </w:t>
      </w:r>
      <w:r w:rsidR="00AA1CAE" w:rsidRPr="008A11BD">
        <w:rPr>
          <w:rFonts w:ascii="Times New Roman" w:hAnsi="Times New Roman"/>
          <w:sz w:val="24"/>
          <w:szCs w:val="24"/>
        </w:rPr>
        <w:t>cudzoziemców</w:t>
      </w:r>
      <w:r w:rsidR="00E779BA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odbywa się </w:t>
      </w:r>
      <w:r w:rsidR="008B3A81" w:rsidRPr="008A11BD">
        <w:rPr>
          <w:rFonts w:ascii="Times New Roman" w:hAnsi="Times New Roman"/>
          <w:sz w:val="24"/>
          <w:szCs w:val="24"/>
        </w:rPr>
        <w:br/>
      </w:r>
      <w:r w:rsidR="00AA1CAE" w:rsidRPr="008A11BD">
        <w:rPr>
          <w:rFonts w:ascii="Times New Roman" w:hAnsi="Times New Roman"/>
          <w:sz w:val="24"/>
          <w:szCs w:val="24"/>
        </w:rPr>
        <w:t>w</w:t>
      </w:r>
      <w:r w:rsidR="00E779BA" w:rsidRPr="008A11BD">
        <w:rPr>
          <w:rFonts w:ascii="Times New Roman" w:hAnsi="Times New Roman"/>
          <w:sz w:val="24"/>
          <w:szCs w:val="24"/>
        </w:rPr>
        <w:t xml:space="preserve"> </w:t>
      </w:r>
      <w:r w:rsidR="005F115E" w:rsidRPr="008A11BD">
        <w:rPr>
          <w:rFonts w:ascii="Times New Roman" w:hAnsi="Times New Roman"/>
          <w:sz w:val="24"/>
          <w:szCs w:val="24"/>
        </w:rPr>
        <w:t xml:space="preserve">sposób przewidziany w ust. 1-3 powyżej, z zastrzeżeniem postanowień załącznika </w:t>
      </w:r>
      <w:r w:rsidR="00DA24CF" w:rsidRPr="008A11BD">
        <w:rPr>
          <w:rFonts w:ascii="Times New Roman" w:hAnsi="Times New Roman"/>
          <w:sz w:val="24"/>
          <w:szCs w:val="24"/>
        </w:rPr>
        <w:t>nr 8</w:t>
      </w:r>
      <w:r w:rsidR="005F115E" w:rsidRPr="008A11BD">
        <w:rPr>
          <w:rFonts w:ascii="Times New Roman" w:hAnsi="Times New Roman"/>
          <w:sz w:val="24"/>
          <w:szCs w:val="24"/>
        </w:rPr>
        <w:t xml:space="preserve"> do niniejszej uchwały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6DDD552E" w14:textId="77777777" w:rsidR="007B1C39" w:rsidRPr="008A11BD" w:rsidRDefault="007B1C39" w:rsidP="00297593">
      <w:pPr>
        <w:pStyle w:val="NormalnyWeb"/>
        <w:numPr>
          <w:ilvl w:val="0"/>
          <w:numId w:val="9"/>
        </w:numPr>
        <w:spacing w:before="0" w:beforeAutospacing="0" w:afterLines="40" w:after="96" w:afterAutospacing="0" w:line="276" w:lineRule="auto"/>
        <w:ind w:left="284" w:hanging="284"/>
        <w:jc w:val="both"/>
      </w:pPr>
      <w:r w:rsidRPr="008A11BD">
        <w:rPr>
          <w:bCs/>
        </w:rPr>
        <w:t xml:space="preserve">Osoby </w:t>
      </w:r>
      <w:r w:rsidR="00E430AA" w:rsidRPr="008A11BD">
        <w:rPr>
          <w:bCs/>
        </w:rPr>
        <w:t xml:space="preserve">niepełnosprawne </w:t>
      </w:r>
      <w:r w:rsidRPr="008A11BD">
        <w:t>podlegają takiemu samemu procesowi rekrutacji jak pozostali kandydaci</w:t>
      </w:r>
      <w:r w:rsidR="00773E00" w:rsidRPr="008A11BD">
        <w:t xml:space="preserve"> </w:t>
      </w:r>
      <w:r w:rsidR="00AA1CAE" w:rsidRPr="008A11BD">
        <w:t>na studia w Akademii Sztuk Pięknych w Gdańsku</w:t>
      </w:r>
      <w:r w:rsidRPr="008A11BD">
        <w:t>.</w:t>
      </w:r>
      <w:r w:rsidR="00773E00" w:rsidRPr="008A11BD">
        <w:t xml:space="preserve"> </w:t>
      </w:r>
      <w:r w:rsidRPr="008A11BD">
        <w:t xml:space="preserve">Forma pomocy osobom </w:t>
      </w:r>
      <w:r w:rsidR="001B7AAF" w:rsidRPr="008A11BD">
        <w:t>niepełnosprawnym</w:t>
      </w:r>
      <w:r w:rsidRPr="008A11BD">
        <w:t xml:space="preserve"> </w:t>
      </w:r>
      <w:r w:rsidR="008B3A81" w:rsidRPr="008A11BD">
        <w:br/>
      </w:r>
      <w:r w:rsidRPr="008A11BD">
        <w:t xml:space="preserve">w czasie całego postępowania rekrutacyjnego ustalana jest z Wydziałową Komisją Rekrutacyjną po osobistym zgłoszeniu się </w:t>
      </w:r>
      <w:r w:rsidR="00AA1CAE" w:rsidRPr="008A11BD">
        <w:t>k</w:t>
      </w:r>
      <w:r w:rsidRPr="008A11BD">
        <w:t xml:space="preserve">andydata do pracownika </w:t>
      </w:r>
      <w:r w:rsidR="00831A0D" w:rsidRPr="008A11BD">
        <w:t>Biura Rekrutacji</w:t>
      </w:r>
      <w:r w:rsidRPr="008A11BD">
        <w:t xml:space="preserve"> z aktualnym orzeczeniem o niepełnosprawności</w:t>
      </w:r>
      <w:r w:rsidR="00773E00" w:rsidRPr="008A11BD">
        <w:t xml:space="preserve"> </w:t>
      </w:r>
      <w:r w:rsidRPr="008A11BD">
        <w:t>/stopniu niepełnosprawności. Zgłoszenie to powinno nastąpić nie później niż</w:t>
      </w:r>
      <w:r w:rsidR="0087658C" w:rsidRPr="008A11BD">
        <w:t xml:space="preserve"> na</w:t>
      </w:r>
      <w:r w:rsidRPr="008A11BD">
        <w:t xml:space="preserve"> 7 dni przed datą </w:t>
      </w:r>
      <w:r w:rsidR="00E53EC4" w:rsidRPr="008A11BD">
        <w:t>rozpoczęcia postępowania rekrutacyjnego</w:t>
      </w:r>
      <w:r w:rsidRPr="008A11BD">
        <w:t xml:space="preserve"> lub rozmowy kwalifikacyjnej.</w:t>
      </w:r>
      <w:r w:rsidR="00773E00" w:rsidRPr="008A11BD">
        <w:t xml:space="preserve"> </w:t>
      </w:r>
      <w:r w:rsidRPr="008A11BD">
        <w:t>Akademia Sztuk Pięknych w Gdańsku dołoży wszelkich starań</w:t>
      </w:r>
      <w:r w:rsidR="00AA1CAE" w:rsidRPr="008A11BD">
        <w:t>,</w:t>
      </w:r>
      <w:r w:rsidRPr="008A11BD">
        <w:t xml:space="preserve"> aby uwzględnić szczególne potrzeby kandydatów </w:t>
      </w:r>
      <w:r w:rsidR="001B7AAF" w:rsidRPr="008A11BD">
        <w:t>niepełnosprawnych</w:t>
      </w:r>
      <w:r w:rsidRPr="008A11BD">
        <w:t>. </w:t>
      </w:r>
    </w:p>
    <w:p w14:paraId="5F19AAF0" w14:textId="77777777" w:rsidR="00D14DE0" w:rsidRPr="008A11BD" w:rsidRDefault="00E937AD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W przypadku</w:t>
      </w:r>
      <w:r w:rsidR="00AB18BB" w:rsidRPr="008A11BD">
        <w:rPr>
          <w:rFonts w:ascii="Times New Roman" w:hAnsi="Times New Roman"/>
          <w:sz w:val="24"/>
          <w:szCs w:val="24"/>
        </w:rPr>
        <w:t>,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="008E168D" w:rsidRPr="008A11BD">
        <w:rPr>
          <w:rFonts w:ascii="Times New Roman" w:hAnsi="Times New Roman"/>
          <w:sz w:val="24"/>
          <w:szCs w:val="24"/>
        </w:rPr>
        <w:t>gdy liczba zarejestrowanych w panelu IRK kandydatów</w:t>
      </w:r>
      <w:r w:rsidR="00D14DE0" w:rsidRPr="008A11BD">
        <w:rPr>
          <w:rFonts w:ascii="Times New Roman" w:hAnsi="Times New Roman"/>
          <w:sz w:val="24"/>
          <w:szCs w:val="24"/>
        </w:rPr>
        <w:t xml:space="preserve"> na dany kierunek</w:t>
      </w:r>
      <w:r w:rsidR="008E168D" w:rsidRPr="008A11BD">
        <w:rPr>
          <w:rFonts w:ascii="Times New Roman" w:hAnsi="Times New Roman"/>
          <w:sz w:val="24"/>
          <w:szCs w:val="24"/>
        </w:rPr>
        <w:t xml:space="preserve"> jest mniejsza</w:t>
      </w:r>
      <w:r w:rsidRPr="008A11BD">
        <w:rPr>
          <w:rFonts w:ascii="Times New Roman" w:hAnsi="Times New Roman"/>
          <w:sz w:val="24"/>
          <w:szCs w:val="24"/>
        </w:rPr>
        <w:t xml:space="preserve"> niż określony na kierunek limit przyjęć, postępowanie </w:t>
      </w:r>
      <w:r w:rsidR="008E168D" w:rsidRPr="008A11BD">
        <w:rPr>
          <w:rFonts w:ascii="Times New Roman" w:hAnsi="Times New Roman"/>
          <w:sz w:val="24"/>
          <w:szCs w:val="24"/>
        </w:rPr>
        <w:t xml:space="preserve">rekrutacyjne </w:t>
      </w:r>
      <w:r w:rsidRPr="008A11BD">
        <w:rPr>
          <w:rFonts w:ascii="Times New Roman" w:hAnsi="Times New Roman"/>
          <w:sz w:val="24"/>
          <w:szCs w:val="24"/>
        </w:rPr>
        <w:t>może nie zostać przeprowadzone</w:t>
      </w:r>
      <w:r w:rsidR="00423CD0" w:rsidRPr="008A11BD">
        <w:rPr>
          <w:rFonts w:ascii="Times New Roman" w:hAnsi="Times New Roman"/>
          <w:sz w:val="24"/>
          <w:szCs w:val="24"/>
        </w:rPr>
        <w:t>,</w:t>
      </w:r>
      <w:r w:rsidRPr="008A11BD">
        <w:rPr>
          <w:rFonts w:ascii="Times New Roman" w:hAnsi="Times New Roman"/>
          <w:sz w:val="24"/>
          <w:szCs w:val="24"/>
        </w:rPr>
        <w:t xml:space="preserve"> a kierunek nieuruchomiony. </w:t>
      </w:r>
      <w:r w:rsidR="008E168D" w:rsidRPr="008A11BD">
        <w:rPr>
          <w:rFonts w:ascii="Times New Roman" w:hAnsi="Times New Roman"/>
          <w:sz w:val="24"/>
          <w:szCs w:val="24"/>
        </w:rPr>
        <w:t>Decyzję o nieprzeprow</w:t>
      </w:r>
      <w:r w:rsidR="00D14DE0" w:rsidRPr="008A11BD">
        <w:rPr>
          <w:rFonts w:ascii="Times New Roman" w:hAnsi="Times New Roman"/>
          <w:sz w:val="24"/>
          <w:szCs w:val="24"/>
        </w:rPr>
        <w:t>adzaniu naboru na dany kierunek</w:t>
      </w:r>
      <w:r w:rsidR="008E168D" w:rsidRPr="008A11BD">
        <w:rPr>
          <w:rFonts w:ascii="Times New Roman" w:hAnsi="Times New Roman"/>
          <w:sz w:val="24"/>
          <w:szCs w:val="24"/>
        </w:rPr>
        <w:t xml:space="preserve"> studiów podejmuje Uczelniana Komisja Rekrutacyjna. Decyzja ta wymaga zatwierdzenia przez Senat</w:t>
      </w:r>
      <w:r w:rsidR="00396306" w:rsidRPr="008A11BD">
        <w:rPr>
          <w:rFonts w:ascii="Times New Roman" w:hAnsi="Times New Roman"/>
          <w:sz w:val="24"/>
          <w:szCs w:val="24"/>
        </w:rPr>
        <w:t xml:space="preserve"> Akademii Sztuk Pięknych w Gdańsku </w:t>
      </w:r>
      <w:r w:rsidR="008E168D" w:rsidRPr="008A11BD">
        <w:rPr>
          <w:rFonts w:ascii="Times New Roman" w:hAnsi="Times New Roman"/>
          <w:sz w:val="24"/>
          <w:szCs w:val="24"/>
        </w:rPr>
        <w:t>w formie uchwały na najbliższym posiedzeniu Senatu.</w:t>
      </w:r>
      <w:r w:rsidR="00396306" w:rsidRPr="008A11BD">
        <w:rPr>
          <w:rFonts w:ascii="Times New Roman" w:hAnsi="Times New Roman"/>
          <w:sz w:val="24"/>
          <w:szCs w:val="24"/>
        </w:rPr>
        <w:t xml:space="preserve"> Informacja w tym przedmiocie zostanie podana do wiadomości publicznej za pośrednictwem strony internetowej Akademii Sztuk Pięknych w Gdańsku.</w:t>
      </w:r>
    </w:p>
    <w:p w14:paraId="76BFA24F" w14:textId="77777777" w:rsidR="00E937AD" w:rsidRPr="008A11BD" w:rsidRDefault="00D14DE0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Kandydaci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na studia</w:t>
      </w:r>
      <w:r w:rsidR="00AB18BB" w:rsidRPr="008A11BD">
        <w:rPr>
          <w:rFonts w:ascii="Times New Roman" w:hAnsi="Times New Roman"/>
          <w:sz w:val="24"/>
          <w:szCs w:val="24"/>
        </w:rPr>
        <w:t xml:space="preserve"> na kierunek</w:t>
      </w:r>
      <w:r w:rsidRPr="008A11BD">
        <w:rPr>
          <w:rFonts w:ascii="Times New Roman" w:hAnsi="Times New Roman"/>
          <w:sz w:val="24"/>
          <w:szCs w:val="24"/>
        </w:rPr>
        <w:t>, który nie zos</w:t>
      </w:r>
      <w:r w:rsidR="002A66C8" w:rsidRPr="008A11BD">
        <w:rPr>
          <w:rFonts w:ascii="Times New Roman" w:hAnsi="Times New Roman"/>
          <w:sz w:val="24"/>
          <w:szCs w:val="24"/>
        </w:rPr>
        <w:t xml:space="preserve">tanie uruchomiony zgodnie z postanowieniami ust. 6 powyżej, zostaną poinformowani o nieuruchomieniu tego kierunku, za pośrednictwem </w:t>
      </w:r>
      <w:r w:rsidR="005A5578" w:rsidRPr="008A11BD">
        <w:rPr>
          <w:rFonts w:ascii="Times New Roman" w:hAnsi="Times New Roman"/>
          <w:sz w:val="24"/>
          <w:szCs w:val="24"/>
        </w:rPr>
        <w:t>poczty elektronicznej</w:t>
      </w:r>
      <w:r w:rsidR="00325095" w:rsidRPr="008A11BD">
        <w:rPr>
          <w:rFonts w:ascii="Times New Roman" w:hAnsi="Times New Roman"/>
          <w:sz w:val="24"/>
          <w:szCs w:val="24"/>
        </w:rPr>
        <w:t>.</w:t>
      </w:r>
    </w:p>
    <w:p w14:paraId="30C2AAD5" w14:textId="77777777" w:rsidR="00C01E03" w:rsidRPr="008A11BD" w:rsidRDefault="00C01E03" w:rsidP="00297593">
      <w:pPr>
        <w:numPr>
          <w:ilvl w:val="0"/>
          <w:numId w:val="9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Akademia Sztuk Pięknych w Gdańsku nie ponosi odpowiedzialności za błędne wprowadzenie danych przez kandydata do </w:t>
      </w:r>
      <w:r w:rsidR="00396306" w:rsidRPr="008A11BD">
        <w:rPr>
          <w:rFonts w:ascii="Times New Roman" w:hAnsi="Times New Roman"/>
          <w:sz w:val="24"/>
          <w:szCs w:val="24"/>
        </w:rPr>
        <w:t>panelu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IRK, a w szczególności za wpisane niewłaściwych danych osobowych uniemożliwiających kontakt z kandydatem lub niezgodne z prawdą potwierdzenie posiadania wykształcenia uprawniającego do podjęcia studiów w wybranej formie kształcenia.</w:t>
      </w:r>
    </w:p>
    <w:p w14:paraId="37208A37" w14:textId="77777777" w:rsidR="00C01E03" w:rsidRPr="008A11BD" w:rsidRDefault="00C01E03" w:rsidP="00297593">
      <w:pPr>
        <w:spacing w:afterLines="40" w:after="96"/>
        <w:jc w:val="both"/>
        <w:rPr>
          <w:rFonts w:ascii="Times New Roman" w:hAnsi="Times New Roman"/>
          <w:sz w:val="2"/>
          <w:szCs w:val="2"/>
        </w:rPr>
      </w:pPr>
    </w:p>
    <w:p w14:paraId="76633BD7" w14:textId="77777777" w:rsidR="00C01E03" w:rsidRPr="008A11BD" w:rsidRDefault="00C01E03" w:rsidP="00297593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§3</w:t>
      </w:r>
    </w:p>
    <w:p w14:paraId="57FB9B78" w14:textId="05D04357" w:rsidR="00C01E03" w:rsidRPr="008A11BD" w:rsidRDefault="00C01E03" w:rsidP="00297593">
      <w:pPr>
        <w:widowControl w:val="0"/>
        <w:numPr>
          <w:ilvl w:val="0"/>
          <w:numId w:val="7"/>
        </w:numPr>
        <w:suppressAutoHyphens/>
        <w:spacing w:afterLines="40" w:after="96"/>
        <w:ind w:left="284" w:hanging="284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Postępowanie rekrutacyjne ma charakter konkursowy. Składa się </w:t>
      </w:r>
      <w:r w:rsidR="008E0AA2"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ono, </w:t>
      </w:r>
      <w:r w:rsidR="004519CD" w:rsidRPr="008A11BD">
        <w:rPr>
          <w:rFonts w:ascii="Times New Roman" w:eastAsia="Andale Sans UI" w:hAnsi="Times New Roman"/>
          <w:kern w:val="1"/>
          <w:sz w:val="24"/>
          <w:szCs w:val="24"/>
        </w:rPr>
        <w:t>w zależności od formy</w:t>
      </w:r>
      <w:r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 kształcenia i formy studiów</w:t>
      </w:r>
      <w:r w:rsidR="008E0AA2" w:rsidRPr="008A11BD">
        <w:rPr>
          <w:rFonts w:ascii="Times New Roman" w:eastAsia="Andale Sans UI" w:hAnsi="Times New Roman"/>
          <w:kern w:val="1"/>
          <w:sz w:val="24"/>
          <w:szCs w:val="24"/>
        </w:rPr>
        <w:t>,</w:t>
      </w:r>
      <w:r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 z</w:t>
      </w:r>
      <w:r w:rsidR="0058479B"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 jednego, dwóch lub więcej etapów</w:t>
      </w:r>
      <w:r w:rsidR="005F0A59" w:rsidRPr="008A11BD">
        <w:rPr>
          <w:rFonts w:ascii="Times New Roman" w:eastAsia="Andale Sans UI" w:hAnsi="Times New Roman"/>
          <w:kern w:val="1"/>
          <w:sz w:val="24"/>
          <w:szCs w:val="24"/>
        </w:rPr>
        <w:t>.</w:t>
      </w:r>
      <w:r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 Szczegółowe warunki postępowania </w:t>
      </w:r>
      <w:r w:rsidR="00256D44"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rekrutacyjnego </w:t>
      </w:r>
      <w:r w:rsidR="00396306"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na dany kierunek studiów </w:t>
      </w:r>
      <w:r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określają załączniki do </w:t>
      </w:r>
      <w:r w:rsidR="008E0AA2" w:rsidRPr="008A11BD">
        <w:rPr>
          <w:rFonts w:ascii="Times New Roman" w:eastAsia="Andale Sans UI" w:hAnsi="Times New Roman"/>
          <w:kern w:val="1"/>
          <w:sz w:val="24"/>
          <w:szCs w:val="24"/>
        </w:rPr>
        <w:t xml:space="preserve">niniejszej </w:t>
      </w:r>
      <w:r w:rsidRPr="008A11BD">
        <w:rPr>
          <w:rFonts w:ascii="Times New Roman" w:eastAsia="Andale Sans UI" w:hAnsi="Times New Roman"/>
          <w:kern w:val="1"/>
          <w:sz w:val="24"/>
          <w:szCs w:val="24"/>
        </w:rPr>
        <w:lastRenderedPageBreak/>
        <w:t>uchwały.</w:t>
      </w:r>
      <w:r w:rsidR="000C6817">
        <w:rPr>
          <w:rFonts w:ascii="Times New Roman" w:eastAsia="Andale Sans UI" w:hAnsi="Times New Roman"/>
          <w:kern w:val="1"/>
          <w:sz w:val="24"/>
          <w:szCs w:val="24"/>
        </w:rPr>
        <w:t xml:space="preserve"> Poszczególne etapy postępowania rekrutacyjnego, określone w załącznikach, o których mowa w zdaniu poprzednim, odbywać mogą się </w:t>
      </w:r>
      <w:r w:rsidR="00EF2DE6" w:rsidRPr="00EF2DE6">
        <w:rPr>
          <w:rFonts w:ascii="Times New Roman" w:eastAsia="Andale Sans UI" w:hAnsi="Times New Roman"/>
          <w:kern w:val="1"/>
          <w:sz w:val="24"/>
          <w:szCs w:val="24"/>
        </w:rPr>
        <w:t>z wykorzystaniem metod i technik k</w:t>
      </w:r>
      <w:r w:rsidR="00EF2DE6">
        <w:rPr>
          <w:rFonts w:ascii="Times New Roman" w:eastAsia="Andale Sans UI" w:hAnsi="Times New Roman"/>
          <w:kern w:val="1"/>
          <w:sz w:val="24"/>
          <w:szCs w:val="24"/>
        </w:rPr>
        <w:t xml:space="preserve">omunikowania się </w:t>
      </w:r>
      <w:r w:rsidR="00EF2DE6" w:rsidRPr="00EF2DE6">
        <w:rPr>
          <w:rFonts w:ascii="Times New Roman" w:eastAsia="Andale Sans UI" w:hAnsi="Times New Roman"/>
          <w:kern w:val="1"/>
          <w:sz w:val="24"/>
          <w:szCs w:val="24"/>
        </w:rPr>
        <w:t xml:space="preserve">na odległość przy wykorzystaniu infrastruktury i oprogramowania zapewniających synchroniczną i asynchroniczną interakcję między </w:t>
      </w:r>
      <w:r w:rsidR="00EF2DE6">
        <w:rPr>
          <w:rFonts w:ascii="Times New Roman" w:eastAsia="Andale Sans UI" w:hAnsi="Times New Roman"/>
          <w:kern w:val="1"/>
          <w:sz w:val="24"/>
          <w:szCs w:val="24"/>
        </w:rPr>
        <w:t xml:space="preserve">kandydatami na studia oraz członkami komisji rekrutacyjnych. </w:t>
      </w:r>
    </w:p>
    <w:p w14:paraId="6A8827E1" w14:textId="2711C28F" w:rsidR="00C01E03" w:rsidRPr="008A11BD" w:rsidRDefault="00C01E03" w:rsidP="00297593">
      <w:pPr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Komisja rekrutacyjna właściwa dla danego kierunku studiów, w wyznaczonych terminach</w:t>
      </w:r>
      <w:r w:rsidR="008E0AA2" w:rsidRPr="008A11BD">
        <w:rPr>
          <w:rFonts w:ascii="Times New Roman" w:hAnsi="Times New Roman"/>
          <w:sz w:val="24"/>
          <w:szCs w:val="24"/>
        </w:rPr>
        <w:t>,</w:t>
      </w:r>
      <w:r w:rsidR="00761F22" w:rsidRPr="008A11BD">
        <w:rPr>
          <w:rFonts w:ascii="Times New Roman" w:hAnsi="Times New Roman"/>
          <w:sz w:val="24"/>
          <w:szCs w:val="24"/>
        </w:rPr>
        <w:br/>
        <w:t>na stronie internetowej uczelni www.asp.gda.pl</w:t>
      </w:r>
      <w:r w:rsidRPr="008A11BD">
        <w:rPr>
          <w:rFonts w:ascii="Times New Roman" w:hAnsi="Times New Roman"/>
          <w:sz w:val="24"/>
          <w:szCs w:val="24"/>
        </w:rPr>
        <w:t xml:space="preserve"> ogłasza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listy z poszczególnych etapów </w:t>
      </w:r>
      <w:r w:rsidR="0010413B" w:rsidRPr="008A11BD">
        <w:rPr>
          <w:rFonts w:ascii="Times New Roman" w:hAnsi="Times New Roman"/>
          <w:sz w:val="24"/>
          <w:szCs w:val="24"/>
        </w:rPr>
        <w:t>postępowania rekrutacyjnego</w:t>
      </w:r>
      <w:r w:rsidRPr="008A11BD">
        <w:rPr>
          <w:rFonts w:ascii="Times New Roman" w:hAnsi="Times New Roman"/>
          <w:sz w:val="24"/>
          <w:szCs w:val="24"/>
        </w:rPr>
        <w:t xml:space="preserve"> oraz listy osób zakwalifikowanych do dalszych etapów postępowania</w:t>
      </w:r>
      <w:r w:rsidR="00396306" w:rsidRPr="008A11BD">
        <w:rPr>
          <w:rFonts w:ascii="Times New Roman" w:hAnsi="Times New Roman"/>
          <w:sz w:val="24"/>
          <w:szCs w:val="24"/>
        </w:rPr>
        <w:t xml:space="preserve"> rekrutacyjnego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046EC20D" w14:textId="77777777" w:rsidR="00C01E03" w:rsidRPr="008A11BD" w:rsidRDefault="00C01E03" w:rsidP="00297593">
      <w:pPr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Suma punktów uzyskanych z poszczególnych etapów </w:t>
      </w:r>
      <w:r w:rsidR="0010413B" w:rsidRPr="008A11BD">
        <w:rPr>
          <w:rFonts w:ascii="Times New Roman" w:hAnsi="Times New Roman"/>
          <w:sz w:val="24"/>
          <w:szCs w:val="24"/>
        </w:rPr>
        <w:t xml:space="preserve">postępowania rekrutacyjnego </w:t>
      </w:r>
      <w:r w:rsidRPr="008A11BD">
        <w:rPr>
          <w:rFonts w:ascii="Times New Roman" w:hAnsi="Times New Roman"/>
          <w:sz w:val="24"/>
          <w:szCs w:val="24"/>
        </w:rPr>
        <w:t>stanowi podstawę</w:t>
      </w:r>
      <w:r w:rsidR="00221A4E" w:rsidRPr="008A11BD">
        <w:rPr>
          <w:rFonts w:ascii="Times New Roman" w:hAnsi="Times New Roman"/>
          <w:sz w:val="24"/>
          <w:szCs w:val="24"/>
        </w:rPr>
        <w:t xml:space="preserve"> do ustalenia lokaty kandydata </w:t>
      </w:r>
      <w:r w:rsidRPr="008A11BD">
        <w:rPr>
          <w:rFonts w:ascii="Times New Roman" w:hAnsi="Times New Roman"/>
          <w:sz w:val="24"/>
          <w:szCs w:val="24"/>
        </w:rPr>
        <w:t>na liście</w:t>
      </w:r>
      <w:r w:rsidR="00396306" w:rsidRPr="008A11BD">
        <w:rPr>
          <w:rFonts w:ascii="Times New Roman" w:hAnsi="Times New Roman"/>
          <w:sz w:val="24"/>
          <w:szCs w:val="24"/>
        </w:rPr>
        <w:t xml:space="preserve"> rankingowej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28172200" w14:textId="77777777" w:rsidR="00C01E03" w:rsidRPr="008A11BD" w:rsidRDefault="00C01E03" w:rsidP="00297593">
      <w:pPr>
        <w:numPr>
          <w:ilvl w:val="0"/>
          <w:numId w:val="7"/>
        </w:numPr>
        <w:tabs>
          <w:tab w:val="left" w:pos="1418"/>
        </w:tabs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W przypadku osiągnięcia przez kandydatów tej samej sumy punktów</w:t>
      </w:r>
      <w:r w:rsidR="00AB18BB" w:rsidRPr="008A11BD">
        <w:rPr>
          <w:rFonts w:ascii="Times New Roman" w:hAnsi="Times New Roman"/>
          <w:sz w:val="24"/>
          <w:szCs w:val="24"/>
        </w:rPr>
        <w:t>,</w:t>
      </w:r>
      <w:r w:rsidRPr="008A11BD">
        <w:rPr>
          <w:rFonts w:ascii="Times New Roman" w:hAnsi="Times New Roman"/>
          <w:sz w:val="24"/>
          <w:szCs w:val="24"/>
        </w:rPr>
        <w:t xml:space="preserve"> decyduj</w:t>
      </w:r>
      <w:r w:rsidR="00916E8D" w:rsidRPr="008A11BD">
        <w:rPr>
          <w:rFonts w:ascii="Times New Roman" w:hAnsi="Times New Roman"/>
          <w:sz w:val="24"/>
          <w:szCs w:val="24"/>
        </w:rPr>
        <w:t>e liczba punktów osiągniętych podczas wielozadaniowego egzaminu praktycznego</w:t>
      </w:r>
      <w:r w:rsidRPr="008A11BD">
        <w:rPr>
          <w:rFonts w:ascii="Times New Roman" w:hAnsi="Times New Roman"/>
          <w:sz w:val="24"/>
          <w:szCs w:val="24"/>
        </w:rPr>
        <w:t>, a w przypadku takiej samej ilości punktów</w:t>
      </w:r>
      <w:r w:rsidR="00AB18BB" w:rsidRPr="008A11BD">
        <w:rPr>
          <w:rFonts w:ascii="Times New Roman" w:hAnsi="Times New Roman"/>
          <w:sz w:val="24"/>
          <w:szCs w:val="24"/>
        </w:rPr>
        <w:t xml:space="preserve"> osiągniętych podczas wielozadaniowego egzaminu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="0087658C" w:rsidRPr="008A11BD">
        <w:rPr>
          <w:rFonts w:ascii="Times New Roman" w:hAnsi="Times New Roman"/>
          <w:sz w:val="24"/>
          <w:szCs w:val="24"/>
        </w:rPr>
        <w:t xml:space="preserve">praktycznego </w:t>
      </w:r>
      <w:r w:rsidRPr="008A11BD">
        <w:rPr>
          <w:rFonts w:ascii="Times New Roman" w:hAnsi="Times New Roman"/>
          <w:sz w:val="24"/>
          <w:szCs w:val="24"/>
        </w:rPr>
        <w:t xml:space="preserve">o kolejności kandydata </w:t>
      </w:r>
      <w:r w:rsidR="0087658C" w:rsidRPr="008A11BD">
        <w:rPr>
          <w:rFonts w:ascii="Times New Roman" w:hAnsi="Times New Roman"/>
          <w:sz w:val="24"/>
          <w:szCs w:val="24"/>
        </w:rPr>
        <w:t xml:space="preserve">na liście rankingowej </w:t>
      </w:r>
      <w:r w:rsidRPr="008A11BD">
        <w:rPr>
          <w:rFonts w:ascii="Times New Roman" w:hAnsi="Times New Roman"/>
          <w:sz w:val="24"/>
          <w:szCs w:val="24"/>
        </w:rPr>
        <w:t xml:space="preserve">decyduje komisja rekrutacyjna właściwa dla danego kierunku studiów, przyznając wyższą pozycję kandydatowi, który otrzymał wyższe oceny z zagadnień kierunkowych. </w:t>
      </w:r>
    </w:p>
    <w:p w14:paraId="1A801319" w14:textId="77777777" w:rsidR="00C01E03" w:rsidRPr="008A11BD" w:rsidRDefault="00C01E03" w:rsidP="00297593">
      <w:pPr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Wyniki postępowania rekrutacyjnego podawane są w skali punktowej.</w:t>
      </w:r>
    </w:p>
    <w:p w14:paraId="3E69694B" w14:textId="77777777" w:rsidR="00C01E03" w:rsidRPr="008A11BD" w:rsidRDefault="00C01E03" w:rsidP="00297593">
      <w:pPr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Po zakończeniu </w:t>
      </w:r>
      <w:r w:rsidR="0010413B" w:rsidRPr="008A11BD">
        <w:rPr>
          <w:rFonts w:ascii="Times New Roman" w:hAnsi="Times New Roman"/>
          <w:sz w:val="24"/>
          <w:szCs w:val="24"/>
        </w:rPr>
        <w:t>postępowania rekrutacyjnego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na </w:t>
      </w:r>
      <w:r w:rsidR="00396306" w:rsidRPr="008A11BD">
        <w:rPr>
          <w:rFonts w:ascii="Times New Roman" w:hAnsi="Times New Roman"/>
          <w:sz w:val="24"/>
          <w:szCs w:val="24"/>
        </w:rPr>
        <w:t xml:space="preserve">dany </w:t>
      </w:r>
      <w:r w:rsidRPr="008A11BD">
        <w:rPr>
          <w:rFonts w:ascii="Times New Roman" w:hAnsi="Times New Roman"/>
          <w:sz w:val="24"/>
          <w:szCs w:val="24"/>
        </w:rPr>
        <w:t xml:space="preserve">kierunek, komisja rekrutacyjna właściwa dla danego kierunku studiów sporządza dla każdego kierunku studiów: </w:t>
      </w:r>
    </w:p>
    <w:p w14:paraId="6CF93976" w14:textId="2CB0959C" w:rsidR="001B7AAF" w:rsidRPr="008A11BD" w:rsidRDefault="001B7AAF" w:rsidP="00297593">
      <w:pPr>
        <w:pStyle w:val="Akapitzlist"/>
        <w:numPr>
          <w:ilvl w:val="0"/>
          <w:numId w:val="17"/>
        </w:numPr>
        <w:spacing w:afterLines="40" w:after="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listę </w:t>
      </w:r>
      <w:r w:rsidR="005634AC" w:rsidRPr="008A11BD">
        <w:rPr>
          <w:rFonts w:ascii="Times New Roman" w:eastAsia="Times New Roman" w:hAnsi="Times New Roman"/>
          <w:sz w:val="24"/>
          <w:szCs w:val="24"/>
          <w:lang w:eastAsia="pl-PL"/>
        </w:rPr>
        <w:t>rankingową kandydatów z punktami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01E4E31" w14:textId="0D683D3E" w:rsidR="005634AC" w:rsidRPr="008A11BD" w:rsidRDefault="005634AC" w:rsidP="00297593">
      <w:pPr>
        <w:pStyle w:val="Akapitzlist"/>
        <w:numPr>
          <w:ilvl w:val="0"/>
          <w:numId w:val="17"/>
        </w:numPr>
        <w:spacing w:afterLines="40" w:after="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>listę osób wpisanych na listę studentów (rankingową)</w:t>
      </w:r>
    </w:p>
    <w:p w14:paraId="15AA7E0D" w14:textId="73023682" w:rsidR="001B7AAF" w:rsidRPr="008A11BD" w:rsidRDefault="001B7AAF" w:rsidP="00297593">
      <w:pPr>
        <w:pStyle w:val="Akapitzlist"/>
        <w:numPr>
          <w:ilvl w:val="0"/>
          <w:numId w:val="17"/>
        </w:numPr>
        <w:spacing w:afterLines="40" w:after="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>listę osób nieprzyjętych (rankingową),</w:t>
      </w:r>
    </w:p>
    <w:p w14:paraId="48B280CE" w14:textId="77777777" w:rsidR="00372867" w:rsidRPr="008A11BD" w:rsidRDefault="00372867" w:rsidP="00297593">
      <w:pPr>
        <w:spacing w:afterLines="40" w:after="96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03042EA3" w14:textId="77777777" w:rsidR="002A549D" w:rsidRPr="008A11BD" w:rsidRDefault="001B7AAF" w:rsidP="00297593">
      <w:pPr>
        <w:pStyle w:val="Akapitzlist"/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Zgodnie z art. 72 ust. 5 Ustawy wyniki postępowania w sprawie przyjęcia na studia są jawne. </w:t>
      </w:r>
    </w:p>
    <w:p w14:paraId="527DE7D9" w14:textId="77777777" w:rsidR="001B7AAF" w:rsidRPr="008A11BD" w:rsidRDefault="00C01E03" w:rsidP="00297593">
      <w:pPr>
        <w:pStyle w:val="Akapitzlist"/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O </w:t>
      </w:r>
      <w:r w:rsidR="00906405" w:rsidRPr="008A11BD">
        <w:rPr>
          <w:rFonts w:ascii="Times New Roman" w:hAnsi="Times New Roman"/>
          <w:sz w:val="24"/>
          <w:szCs w:val="24"/>
        </w:rPr>
        <w:t xml:space="preserve">wpisaniu na listę studentów </w:t>
      </w:r>
      <w:r w:rsidR="003B6B87" w:rsidRPr="008A11BD">
        <w:rPr>
          <w:rFonts w:ascii="Times New Roman" w:hAnsi="Times New Roman"/>
          <w:sz w:val="24"/>
          <w:szCs w:val="24"/>
        </w:rPr>
        <w:t>Akademii Sztuk Pięknych w Gdańsku</w:t>
      </w:r>
      <w:r w:rsidRPr="008A11BD">
        <w:rPr>
          <w:rFonts w:ascii="Times New Roman" w:hAnsi="Times New Roman"/>
          <w:sz w:val="24"/>
          <w:szCs w:val="24"/>
        </w:rPr>
        <w:t>, w ramach limitu miejsc, decyduje liczba punktów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="00AB18BB" w:rsidRPr="008A11BD">
        <w:rPr>
          <w:rFonts w:ascii="Times New Roman" w:hAnsi="Times New Roman"/>
          <w:sz w:val="24"/>
          <w:szCs w:val="24"/>
        </w:rPr>
        <w:t>uzyskanych w postępowaniu rekrutacyjnym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4334585C" w14:textId="74B72954" w:rsidR="00C01E03" w:rsidRPr="008A11BD" w:rsidRDefault="00C01E03" w:rsidP="00297593">
      <w:pPr>
        <w:pStyle w:val="Akapitzlist"/>
        <w:numPr>
          <w:ilvl w:val="0"/>
          <w:numId w:val="7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Komisja rekrutacyjna właściwa dla danego kierunku, w wyznaczonych terminach</w:t>
      </w:r>
      <w:r w:rsidR="005D2845" w:rsidRPr="008A11BD">
        <w:rPr>
          <w:rFonts w:ascii="Times New Roman" w:hAnsi="Times New Roman"/>
          <w:sz w:val="24"/>
          <w:szCs w:val="24"/>
        </w:rPr>
        <w:t>,</w:t>
      </w:r>
      <w:r w:rsidR="00773E00" w:rsidRPr="008A11BD">
        <w:rPr>
          <w:rFonts w:ascii="Times New Roman" w:hAnsi="Times New Roman"/>
          <w:sz w:val="24"/>
          <w:szCs w:val="24"/>
        </w:rPr>
        <w:t xml:space="preserve"> </w:t>
      </w:r>
      <w:r w:rsidR="002B5613" w:rsidRPr="008A11BD">
        <w:rPr>
          <w:rFonts w:ascii="Times New Roman" w:hAnsi="Times New Roman"/>
          <w:sz w:val="24"/>
          <w:szCs w:val="24"/>
        </w:rPr>
        <w:t xml:space="preserve">na stronie internetowej uczelni </w:t>
      </w:r>
      <w:hyperlink r:id="rId10" w:history="1">
        <w:r w:rsidR="000777A5" w:rsidRPr="008A11B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www.asp.gda.pl</w:t>
        </w:r>
      </w:hyperlink>
      <w:r w:rsidRPr="008A11BD">
        <w:rPr>
          <w:rFonts w:ascii="Times New Roman" w:hAnsi="Times New Roman"/>
          <w:sz w:val="24"/>
          <w:szCs w:val="24"/>
        </w:rPr>
        <w:t xml:space="preserve"> ogłasza listę osób </w:t>
      </w:r>
      <w:r w:rsidR="007E23D3" w:rsidRPr="008A11BD">
        <w:rPr>
          <w:rFonts w:ascii="Times New Roman" w:hAnsi="Times New Roman"/>
          <w:sz w:val="24"/>
          <w:szCs w:val="24"/>
        </w:rPr>
        <w:t>którzy zdali egzaminy i zmieścili się w limicie przyjęć</w:t>
      </w:r>
      <w:r w:rsidR="007E23D3" w:rsidRPr="008A11BD" w:rsidDel="007E23D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na dany kierunek studiów.</w:t>
      </w:r>
    </w:p>
    <w:p w14:paraId="4A2E9AD0" w14:textId="77777777" w:rsidR="00C01E03" w:rsidRPr="008A11BD" w:rsidRDefault="00C01E03" w:rsidP="00297593">
      <w:pPr>
        <w:spacing w:afterLines="40" w:after="96"/>
        <w:jc w:val="center"/>
        <w:rPr>
          <w:rFonts w:ascii="Times New Roman" w:hAnsi="Times New Roman"/>
          <w:b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§4</w:t>
      </w:r>
    </w:p>
    <w:p w14:paraId="78F5EBC9" w14:textId="77777777" w:rsidR="008D174A" w:rsidRPr="008A11BD" w:rsidRDefault="007E23D3" w:rsidP="00297593">
      <w:pPr>
        <w:pStyle w:val="Akapitzlist"/>
        <w:numPr>
          <w:ilvl w:val="0"/>
          <w:numId w:val="4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Kandydat, w celu przyjęcia na dany kierunek studiów, po ogłoszeniu przez właściwą komisję rekrutacyjną listy kandydatów którzy zdali egzaminy i zmieścili się w limicie przyjęć, winien złożyć w Biurze Rekrutacji w ciągu 7 dni kalendarzowych, w przezroczystej koszulce, następujące dokumenty: </w:t>
      </w:r>
    </w:p>
    <w:p w14:paraId="0D637024" w14:textId="77777777" w:rsidR="008D174A" w:rsidRPr="008A11BD" w:rsidRDefault="007E23D3" w:rsidP="00297593">
      <w:pPr>
        <w:pStyle w:val="Akapitzlist"/>
        <w:numPr>
          <w:ilvl w:val="0"/>
          <w:numId w:val="21"/>
        </w:numPr>
        <w:spacing w:afterLines="40" w:after="96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  <w:lang w:eastAsia="pl-PL"/>
        </w:rPr>
        <w:t>na studia pierwszego stopnia i jednolite studia magisterskie:</w:t>
      </w:r>
    </w:p>
    <w:p w14:paraId="3AD1BAC5" w14:textId="77777777" w:rsidR="008D174A" w:rsidRPr="008A11BD" w:rsidRDefault="007E23D3" w:rsidP="00297593">
      <w:pPr>
        <w:pStyle w:val="Akapitzlist"/>
        <w:numPr>
          <w:ilvl w:val="1"/>
          <w:numId w:val="21"/>
        </w:numPr>
        <w:spacing w:afterLines="40" w:after="96"/>
        <w:ind w:left="1418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podania o przyjęcie na studia, własnoręcznie podpisane wygenerowane </w:t>
      </w:r>
      <w:r w:rsidR="00B90D5F" w:rsidRPr="008A11BD">
        <w:rPr>
          <w:rFonts w:ascii="Times New Roman" w:hAnsi="Times New Roman"/>
          <w:sz w:val="24"/>
          <w:szCs w:val="24"/>
        </w:rPr>
        <w:br/>
      </w:r>
      <w:r w:rsidRPr="008A11BD">
        <w:rPr>
          <w:rFonts w:ascii="Times New Roman" w:hAnsi="Times New Roman"/>
          <w:sz w:val="24"/>
          <w:szCs w:val="24"/>
        </w:rPr>
        <w:t>i wydrukowane z panelu IRK,</w:t>
      </w:r>
    </w:p>
    <w:p w14:paraId="1AF6D90E" w14:textId="77777777" w:rsidR="007E23D3" w:rsidRPr="008A11BD" w:rsidRDefault="007E23D3" w:rsidP="00297593">
      <w:pPr>
        <w:pStyle w:val="Akapitzlist"/>
        <w:numPr>
          <w:ilvl w:val="1"/>
          <w:numId w:val="21"/>
        </w:numPr>
        <w:spacing w:afterLines="40" w:after="96"/>
        <w:ind w:left="1418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poświadczoną przez uczelnię kopie świadectwa dojrzałości albo świadectwa dojrzałości i zaświadczenia o wynikach egzaminu maturalnego z poszczególnych przedmiotów, o których mowa w przepisach o systemie oświaty,</w:t>
      </w:r>
    </w:p>
    <w:p w14:paraId="0AF1BE7D" w14:textId="77777777" w:rsidR="007E23D3" w:rsidRPr="008A11BD" w:rsidRDefault="007E23D3" w:rsidP="00297593">
      <w:pPr>
        <w:pStyle w:val="Akapitzlist"/>
        <w:numPr>
          <w:ilvl w:val="0"/>
          <w:numId w:val="21"/>
        </w:numPr>
        <w:spacing w:afterLines="40" w:after="96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  <w:lang w:eastAsia="pl-PL"/>
        </w:rPr>
        <w:t>na studia drugiego stopnia</w:t>
      </w:r>
      <w:r w:rsidR="008D174A" w:rsidRPr="008A11BD">
        <w:rPr>
          <w:rFonts w:ascii="Times New Roman" w:hAnsi="Times New Roman"/>
          <w:sz w:val="24"/>
          <w:szCs w:val="24"/>
          <w:lang w:eastAsia="pl-PL"/>
        </w:rPr>
        <w:t>:</w:t>
      </w:r>
    </w:p>
    <w:p w14:paraId="77257110" w14:textId="77777777" w:rsidR="007E23D3" w:rsidRPr="008A11BD" w:rsidRDefault="007E23D3" w:rsidP="00297593">
      <w:pPr>
        <w:pStyle w:val="Akapitzlist"/>
        <w:numPr>
          <w:ilvl w:val="1"/>
          <w:numId w:val="4"/>
        </w:numPr>
        <w:spacing w:afterLines="40" w:after="96"/>
        <w:ind w:left="1418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lastRenderedPageBreak/>
        <w:t xml:space="preserve">podania o przyjęcie na studia, własnoręcznie podpisane wygenerowane </w:t>
      </w:r>
      <w:r w:rsidRPr="008A11BD">
        <w:rPr>
          <w:rFonts w:ascii="Times New Roman" w:hAnsi="Times New Roman"/>
          <w:sz w:val="24"/>
          <w:szCs w:val="24"/>
        </w:rPr>
        <w:br/>
        <w:t>i wydrukowane z panelu IRK,</w:t>
      </w:r>
    </w:p>
    <w:p w14:paraId="726F60BB" w14:textId="77777777" w:rsidR="007E23D3" w:rsidRPr="008A11BD" w:rsidRDefault="007E23D3" w:rsidP="00297593">
      <w:pPr>
        <w:pStyle w:val="Akapitzlist"/>
        <w:numPr>
          <w:ilvl w:val="1"/>
          <w:numId w:val="4"/>
        </w:numPr>
        <w:spacing w:afterLines="40" w:after="96"/>
        <w:ind w:left="1418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dyplomu ukończenia studiów wyższych – dotyczy kandydatów na studia II stopnia,</w:t>
      </w:r>
    </w:p>
    <w:p w14:paraId="35DED1C2" w14:textId="77777777" w:rsidR="008C2168" w:rsidRPr="008A11BD" w:rsidRDefault="007E23D3" w:rsidP="00297593">
      <w:pPr>
        <w:pStyle w:val="Akapitzlist"/>
        <w:numPr>
          <w:ilvl w:val="0"/>
          <w:numId w:val="21"/>
        </w:numPr>
        <w:spacing w:afterLines="40" w:after="96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student ubiegający się o przyjęcie na kolejny kierunek studiów, w zależności od formy kształcenia, jest zobowiązany złożyć kserokopie dokumentów, o których mowa w punkcie 1) lub 2), poświadczone przez uczelnię, której jest już studentem.</w:t>
      </w:r>
    </w:p>
    <w:p w14:paraId="4021C1A3" w14:textId="77777777" w:rsidR="00C01E03" w:rsidRPr="008A11BD" w:rsidRDefault="00C01E03" w:rsidP="00297593">
      <w:pPr>
        <w:pStyle w:val="Akapitzlist"/>
        <w:numPr>
          <w:ilvl w:val="0"/>
          <w:numId w:val="4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Dokumenty winn</w:t>
      </w:r>
      <w:r w:rsidR="00D82755" w:rsidRPr="008A11BD">
        <w:rPr>
          <w:rFonts w:ascii="Times New Roman" w:hAnsi="Times New Roman"/>
          <w:sz w:val="24"/>
          <w:szCs w:val="24"/>
        </w:rPr>
        <w:t>y</w:t>
      </w:r>
      <w:r w:rsidR="00C10863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 xml:space="preserve">być złożone w </w:t>
      </w:r>
      <w:r w:rsidR="003C72BE" w:rsidRPr="008A11BD">
        <w:rPr>
          <w:rFonts w:ascii="Times New Roman" w:hAnsi="Times New Roman"/>
          <w:sz w:val="24"/>
          <w:szCs w:val="24"/>
        </w:rPr>
        <w:t>przezroczystej koszulce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6A0E72F6" w14:textId="77777777" w:rsidR="001E22AE" w:rsidRPr="008A11BD" w:rsidRDefault="008C2168" w:rsidP="00297593">
      <w:pPr>
        <w:numPr>
          <w:ilvl w:val="0"/>
          <w:numId w:val="4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W szczególnie uzasadnionych przypadkach decyzję </w:t>
      </w:r>
      <w:r w:rsidR="001E22AE" w:rsidRPr="008A11BD">
        <w:rPr>
          <w:rFonts w:ascii="Times New Roman" w:hAnsi="Times New Roman"/>
          <w:sz w:val="24"/>
          <w:szCs w:val="24"/>
        </w:rPr>
        <w:t xml:space="preserve">o przedłużeniu terminu złożenia </w:t>
      </w:r>
      <w:r w:rsidRPr="008A11BD">
        <w:rPr>
          <w:rFonts w:ascii="Times New Roman" w:hAnsi="Times New Roman"/>
          <w:sz w:val="24"/>
          <w:szCs w:val="24"/>
        </w:rPr>
        <w:t xml:space="preserve">wymaganych dokumentów podejmuje Przewodniczący </w:t>
      </w:r>
      <w:r w:rsidR="0053290D" w:rsidRPr="008A11BD">
        <w:rPr>
          <w:rFonts w:ascii="Times New Roman" w:hAnsi="Times New Roman"/>
          <w:sz w:val="24"/>
          <w:szCs w:val="24"/>
        </w:rPr>
        <w:t xml:space="preserve">właściwej </w:t>
      </w:r>
      <w:r w:rsidRPr="008A11BD">
        <w:rPr>
          <w:rFonts w:ascii="Times New Roman" w:hAnsi="Times New Roman"/>
          <w:sz w:val="24"/>
          <w:szCs w:val="24"/>
        </w:rPr>
        <w:t>Wydziałowej Komisji</w:t>
      </w:r>
      <w:r w:rsidR="000B4760" w:rsidRPr="008A11BD">
        <w:rPr>
          <w:rFonts w:ascii="Times New Roman" w:hAnsi="Times New Roman"/>
          <w:sz w:val="24"/>
          <w:szCs w:val="24"/>
        </w:rPr>
        <w:t xml:space="preserve"> Rekrutacyjnej</w:t>
      </w:r>
      <w:r w:rsidRPr="008A11BD">
        <w:rPr>
          <w:rFonts w:ascii="Times New Roman" w:hAnsi="Times New Roman"/>
          <w:sz w:val="24"/>
          <w:szCs w:val="24"/>
        </w:rPr>
        <w:t>.</w:t>
      </w:r>
    </w:p>
    <w:p w14:paraId="475D4506" w14:textId="77777777" w:rsidR="00ED3E8F" w:rsidRPr="008A11BD" w:rsidRDefault="00ED3E8F" w:rsidP="00297593">
      <w:pPr>
        <w:numPr>
          <w:ilvl w:val="0"/>
          <w:numId w:val="4"/>
        </w:numPr>
        <w:spacing w:afterLines="40" w:after="96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Na kierunkach wykazujących czynniki szkodliwe, uciążliwe lub niebezpieczne dla zdrowia wymagane jest zaświadczenie lekarskie o braku przeciwwskazań do podjęcia nauki na danym kierunku studiów wydane przez lekarza Medycyny Pracy. Szczegóły dotyczące badań lekarskich zostały opisane na stronie internetowej </w:t>
      </w:r>
      <w:hyperlink r:id="rId11" w:history="1">
        <w:r w:rsidRPr="008A11B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www.asp.gda.pl</w:t>
        </w:r>
      </w:hyperlink>
      <w:r w:rsidRPr="008A11BD">
        <w:rPr>
          <w:rFonts w:ascii="Times New Roman" w:hAnsi="Times New Roman"/>
          <w:sz w:val="24"/>
          <w:szCs w:val="24"/>
        </w:rPr>
        <w:t>.</w:t>
      </w:r>
    </w:p>
    <w:p w14:paraId="602DC21B" w14:textId="77777777" w:rsidR="008A11BD" w:rsidRPr="008A11BD" w:rsidRDefault="008A11BD" w:rsidP="00297593">
      <w:pPr>
        <w:spacing w:afterLines="40" w:after="96"/>
        <w:jc w:val="center"/>
        <w:rPr>
          <w:rFonts w:ascii="Times New Roman" w:hAnsi="Times New Roman"/>
          <w:b/>
          <w:sz w:val="2"/>
          <w:szCs w:val="24"/>
        </w:rPr>
      </w:pPr>
    </w:p>
    <w:p w14:paraId="567C7839" w14:textId="77777777" w:rsidR="00C01E03" w:rsidRPr="008A11BD" w:rsidRDefault="00C01E03" w:rsidP="00297593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§5</w:t>
      </w:r>
    </w:p>
    <w:p w14:paraId="001D0A90" w14:textId="469251A2" w:rsidR="00C01E03" w:rsidRPr="008A11BD" w:rsidRDefault="00C01E03" w:rsidP="00297593">
      <w:pPr>
        <w:numPr>
          <w:ilvl w:val="0"/>
          <w:numId w:val="3"/>
        </w:numPr>
        <w:spacing w:afterLines="40" w:after="96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Po upływie terminu składania dokumentów </w:t>
      </w:r>
      <w:r w:rsidR="00B446A2" w:rsidRPr="008A11BD">
        <w:rPr>
          <w:rFonts w:ascii="Times New Roman" w:hAnsi="Times New Roman"/>
          <w:sz w:val="24"/>
          <w:szCs w:val="24"/>
        </w:rPr>
        <w:t xml:space="preserve">przez kandydatów </w:t>
      </w:r>
      <w:r w:rsidR="007E23D3" w:rsidRPr="008A11BD">
        <w:rPr>
          <w:rFonts w:ascii="Times New Roman" w:hAnsi="Times New Roman"/>
          <w:sz w:val="24"/>
          <w:szCs w:val="24"/>
        </w:rPr>
        <w:t>którzy zdali egzaminy i zmieścili się w limicie przyjęć</w:t>
      </w:r>
      <w:r w:rsidR="007E23D3" w:rsidRPr="008A11BD" w:rsidDel="007E23D3">
        <w:rPr>
          <w:rFonts w:ascii="Times New Roman" w:hAnsi="Times New Roman"/>
          <w:sz w:val="24"/>
          <w:szCs w:val="24"/>
        </w:rPr>
        <w:t xml:space="preserve"> </w:t>
      </w:r>
      <w:r w:rsidR="00B446A2" w:rsidRPr="008A11BD">
        <w:rPr>
          <w:rFonts w:ascii="Times New Roman" w:hAnsi="Times New Roman"/>
          <w:sz w:val="24"/>
          <w:szCs w:val="24"/>
        </w:rPr>
        <w:t xml:space="preserve">na studia </w:t>
      </w:r>
      <w:r w:rsidRPr="008A11BD">
        <w:rPr>
          <w:rFonts w:ascii="Times New Roman" w:hAnsi="Times New Roman"/>
          <w:sz w:val="24"/>
          <w:szCs w:val="24"/>
        </w:rPr>
        <w:t xml:space="preserve">zostaje ogłoszona, </w:t>
      </w:r>
      <w:r w:rsidR="000777A5" w:rsidRPr="008A11BD">
        <w:rPr>
          <w:rFonts w:ascii="Times New Roman" w:hAnsi="Times New Roman"/>
          <w:sz w:val="24"/>
          <w:szCs w:val="24"/>
        </w:rPr>
        <w:t xml:space="preserve">na stronie internetowej uczelni </w:t>
      </w:r>
      <w:hyperlink r:id="rId12" w:history="1">
        <w:r w:rsidR="000777A5" w:rsidRPr="008A11B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www.asp.gda.pl</w:t>
        </w:r>
      </w:hyperlink>
      <w:r w:rsidRPr="008A11BD">
        <w:rPr>
          <w:rFonts w:ascii="Times New Roman" w:hAnsi="Times New Roman"/>
          <w:sz w:val="24"/>
          <w:szCs w:val="24"/>
        </w:rPr>
        <w:t xml:space="preserve">, lista osób </w:t>
      </w:r>
      <w:r w:rsidR="00F01701" w:rsidRPr="008A11BD">
        <w:rPr>
          <w:rFonts w:ascii="Times New Roman" w:hAnsi="Times New Roman"/>
          <w:sz w:val="24"/>
          <w:szCs w:val="24"/>
        </w:rPr>
        <w:t xml:space="preserve">wpisanych na listę studentów </w:t>
      </w:r>
      <w:r w:rsidRPr="008A11BD">
        <w:rPr>
          <w:rFonts w:ascii="Times New Roman" w:hAnsi="Times New Roman"/>
          <w:sz w:val="24"/>
          <w:szCs w:val="24"/>
        </w:rPr>
        <w:t>na dany kierunek studiów.</w:t>
      </w:r>
    </w:p>
    <w:p w14:paraId="752AE058" w14:textId="50BC5262" w:rsidR="009F371B" w:rsidRPr="008A11BD" w:rsidRDefault="00C01E03" w:rsidP="00297593">
      <w:pPr>
        <w:numPr>
          <w:ilvl w:val="0"/>
          <w:numId w:val="3"/>
        </w:numPr>
        <w:spacing w:afterLines="40" w:after="96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Na liście</w:t>
      </w:r>
      <w:r w:rsidR="00C10863" w:rsidRPr="008A11BD">
        <w:rPr>
          <w:rFonts w:ascii="Times New Roman" w:hAnsi="Times New Roman"/>
          <w:sz w:val="24"/>
          <w:szCs w:val="24"/>
        </w:rPr>
        <w:t xml:space="preserve"> </w:t>
      </w:r>
      <w:r w:rsidR="00B446A2" w:rsidRPr="008A11BD">
        <w:rPr>
          <w:rFonts w:ascii="Times New Roman" w:hAnsi="Times New Roman"/>
          <w:sz w:val="24"/>
          <w:szCs w:val="24"/>
        </w:rPr>
        <w:t xml:space="preserve">osób </w:t>
      </w:r>
      <w:r w:rsidR="00F01701" w:rsidRPr="008A11BD">
        <w:rPr>
          <w:rFonts w:ascii="Times New Roman" w:hAnsi="Times New Roman"/>
          <w:sz w:val="24"/>
          <w:szCs w:val="24"/>
        </w:rPr>
        <w:t xml:space="preserve">wpisanych na listę studentów </w:t>
      </w:r>
      <w:r w:rsidR="00B446A2" w:rsidRPr="008A11BD">
        <w:rPr>
          <w:rFonts w:ascii="Times New Roman" w:hAnsi="Times New Roman"/>
          <w:sz w:val="24"/>
          <w:szCs w:val="24"/>
        </w:rPr>
        <w:t>na dany kierunek studiów</w:t>
      </w:r>
      <w:r w:rsidRPr="008A11BD">
        <w:rPr>
          <w:rFonts w:ascii="Times New Roman" w:hAnsi="Times New Roman"/>
          <w:sz w:val="24"/>
          <w:szCs w:val="24"/>
        </w:rPr>
        <w:t xml:space="preserve"> są umieszczone nazwiska</w:t>
      </w:r>
      <w:r w:rsidR="00E643EE" w:rsidRPr="008A11BD">
        <w:rPr>
          <w:rFonts w:ascii="Times New Roman" w:hAnsi="Times New Roman"/>
          <w:sz w:val="24"/>
          <w:szCs w:val="24"/>
        </w:rPr>
        <w:t xml:space="preserve"> i imiona</w:t>
      </w:r>
      <w:r w:rsidRPr="008A11BD">
        <w:rPr>
          <w:rFonts w:ascii="Times New Roman" w:hAnsi="Times New Roman"/>
          <w:sz w:val="24"/>
          <w:szCs w:val="24"/>
        </w:rPr>
        <w:t xml:space="preserve"> kandydatów, którzy uzyskali najwyższą liczbę punktów </w:t>
      </w:r>
      <w:r w:rsidR="00C45059">
        <w:rPr>
          <w:rFonts w:ascii="Times New Roman" w:hAnsi="Times New Roman"/>
          <w:sz w:val="24"/>
          <w:szCs w:val="24"/>
        </w:rPr>
        <w:t>i</w:t>
      </w:r>
      <w:r w:rsidRPr="008A11BD">
        <w:rPr>
          <w:rFonts w:ascii="Times New Roman" w:hAnsi="Times New Roman"/>
          <w:sz w:val="24"/>
          <w:szCs w:val="24"/>
        </w:rPr>
        <w:t xml:space="preserve"> zakwalifikowali się na kierunek w ramach </w:t>
      </w:r>
      <w:r w:rsidR="00742C56" w:rsidRPr="008A11BD">
        <w:rPr>
          <w:rFonts w:ascii="Times New Roman" w:hAnsi="Times New Roman"/>
          <w:sz w:val="24"/>
          <w:szCs w:val="24"/>
        </w:rPr>
        <w:t>ustalonego</w:t>
      </w:r>
      <w:r w:rsidR="00C10863" w:rsidRPr="008A11BD">
        <w:rPr>
          <w:rFonts w:ascii="Times New Roman" w:hAnsi="Times New Roman"/>
          <w:sz w:val="24"/>
          <w:szCs w:val="24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limitu przyjęć oraz w terminie złożyli wymagane dokumenty.</w:t>
      </w:r>
    </w:p>
    <w:p w14:paraId="08ED8C5B" w14:textId="77777777" w:rsidR="003A44C7" w:rsidRPr="008A11BD" w:rsidRDefault="003A44C7" w:rsidP="00297593">
      <w:pPr>
        <w:numPr>
          <w:ilvl w:val="0"/>
          <w:numId w:val="3"/>
        </w:numPr>
        <w:spacing w:afterLines="40" w:after="96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rekrutacji podstawowej nadanym kierunku, na wniosek Przewodniczącego Wydziałowej Komisji Rekrutacyjnej, Przewodniczący Uczelnianej Komisji Rekrutacyjnej może podjąć decyzję o przeprowadzeniu dodatkowego naboru w jednym z dwóch dostępnych trybów: </w:t>
      </w:r>
    </w:p>
    <w:p w14:paraId="17476F8D" w14:textId="4F8A4311" w:rsidR="0071754E" w:rsidRPr="00923BA3" w:rsidRDefault="0071754E" w:rsidP="0071754E">
      <w:pPr>
        <w:pStyle w:val="Akapitzlist"/>
        <w:numPr>
          <w:ilvl w:val="0"/>
          <w:numId w:val="22"/>
        </w:numPr>
        <w:spacing w:afterLines="40" w:after="96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BA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Rekrutacja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uzupełniająca</w:t>
      </w:r>
      <w:r w:rsidRPr="00923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dotyczy kierunków, na których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limit przyjęć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 nie został wypełnion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 w rekrutacji dodatkowej lub wskutek rezygnacji osób wpisanych na listę studentów zwolniły się miejsca</w:t>
      </w:r>
      <w:r w:rsidRPr="00923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nie ma już na listach osób, które zdały egzamin wstępny na dany kierunek, ale nie zmieściły się w limicie przyjęć. </w:t>
      </w:r>
      <w:r w:rsidRPr="00923BA3">
        <w:rPr>
          <w:rFonts w:ascii="Times New Roman" w:hAnsi="Times New Roman"/>
          <w:sz w:val="24"/>
          <w:szCs w:val="24"/>
        </w:rPr>
        <w:t xml:space="preserve">Na wniosek Przewodniczącego Wydziałowej Komisji Rekrutacyjnej, Przewodniczący Uczelnianej Komisji Rekrutacyjnej może podjąć decyzję o ogłoszeniu informacji o rekrutacji </w:t>
      </w:r>
      <w:r>
        <w:rPr>
          <w:rFonts w:ascii="Times New Roman" w:hAnsi="Times New Roman"/>
          <w:sz w:val="24"/>
          <w:szCs w:val="24"/>
        </w:rPr>
        <w:t>uzupełniającej</w:t>
      </w:r>
      <w:r w:rsidRPr="00923BA3">
        <w:rPr>
          <w:rFonts w:ascii="Times New Roman" w:hAnsi="Times New Roman"/>
          <w:sz w:val="24"/>
          <w:szCs w:val="24"/>
        </w:rPr>
        <w:t xml:space="preserve"> w ramach wolnych miejsc na dany kierunek. W rekrutacji </w:t>
      </w:r>
      <w:r>
        <w:rPr>
          <w:rFonts w:ascii="Times New Roman" w:hAnsi="Times New Roman"/>
          <w:sz w:val="24"/>
          <w:szCs w:val="24"/>
        </w:rPr>
        <w:t>uzupełniającej</w:t>
      </w:r>
      <w:r w:rsidRPr="00923BA3">
        <w:rPr>
          <w:rFonts w:ascii="Times New Roman" w:hAnsi="Times New Roman"/>
          <w:sz w:val="24"/>
          <w:szCs w:val="24"/>
        </w:rPr>
        <w:t xml:space="preserve">, </w:t>
      </w:r>
      <w:r w:rsidRPr="00923BA3">
        <w:rPr>
          <w:rFonts w:ascii="Times New Roman" w:eastAsia="Times New Roman" w:hAnsi="Times New Roman"/>
          <w:sz w:val="24"/>
          <w:szCs w:val="24"/>
          <w:lang w:eastAsia="pl-PL"/>
        </w:rPr>
        <w:t>na podstawie wyników uzyskanych w rekrutacji podstawowej mogą brać udział kandydaci, którzy ubiegali się o przyjęcie na określony kierunek i formę studiów, lecz nie zostali przyjęci na studia gdyż</w:t>
      </w:r>
      <w:r w:rsidRPr="00923BA3">
        <w:rPr>
          <w:rFonts w:ascii="Times New Roman" w:hAnsi="Times New Roman"/>
          <w:sz w:val="24"/>
          <w:szCs w:val="24"/>
        </w:rPr>
        <w:t xml:space="preserve"> znaleźli się poza określonym limitem przyjęć na dany kierunek. Kandydaci o których mowa w niniejszym ust. mogą zwrócić się z podaniem do właściwej Wydziałowej Komisji Rekrutacyjnej o przyjęcie na inny kierunek studiów, na który limit przyjęć nie został wypełniony, z zastrzeżeniem zasad, o których mowa w </w:t>
      </w:r>
      <w:r w:rsidR="008D53D1">
        <w:rPr>
          <w:rFonts w:ascii="Times New Roman" w:hAnsi="Times New Roman"/>
          <w:sz w:val="24"/>
          <w:szCs w:val="24"/>
        </w:rPr>
        <w:t>pkt.</w:t>
      </w:r>
      <w:r w:rsidRPr="00923BA3">
        <w:rPr>
          <w:rFonts w:ascii="Times New Roman" w:hAnsi="Times New Roman"/>
          <w:sz w:val="24"/>
          <w:szCs w:val="24"/>
        </w:rPr>
        <w:t xml:space="preserve"> </w:t>
      </w:r>
      <w:r w:rsidR="00A10260">
        <w:rPr>
          <w:rFonts w:ascii="Times New Roman" w:hAnsi="Times New Roman"/>
          <w:sz w:val="24"/>
          <w:szCs w:val="24"/>
        </w:rPr>
        <w:t>2</w:t>
      </w:r>
      <w:r w:rsidRPr="00923BA3">
        <w:rPr>
          <w:rFonts w:ascii="Times New Roman" w:hAnsi="Times New Roman"/>
          <w:sz w:val="24"/>
          <w:szCs w:val="24"/>
        </w:rPr>
        <w:t xml:space="preserve"> poniżej. Podanie o przyjęcie na pierwszy rok studiów wraz z wymaganymi w rekrutacji dokumentami kandydat składa w terminie wyznaczonym przez Przewodniczącego Uczelnianej Komisji Rekrutacyjnej, nie krótszym niż 7 dni od ogłoszenia na stronie internetowej Akademii Sztuk Pięknych w Gdańsku </w:t>
      </w:r>
      <w:hyperlink r:id="rId13" w:history="1">
        <w:r w:rsidRPr="00923BA3">
          <w:rPr>
            <w:rStyle w:val="Hipercze"/>
            <w:rFonts w:ascii="Times New Roman" w:hAnsi="Times New Roman"/>
            <w:sz w:val="24"/>
            <w:szCs w:val="24"/>
          </w:rPr>
          <w:t>www.asp.gda.pl</w:t>
        </w:r>
      </w:hyperlink>
      <w:r w:rsidRPr="00923BA3">
        <w:rPr>
          <w:rFonts w:ascii="Times New Roman" w:hAnsi="Times New Roman"/>
          <w:sz w:val="24"/>
          <w:szCs w:val="24"/>
        </w:rPr>
        <w:t xml:space="preserve"> informacji o wolnych miejscach na dany kierunek. Decyzję w </w:t>
      </w:r>
      <w:r w:rsidRPr="00923BA3">
        <w:rPr>
          <w:rFonts w:ascii="Times New Roman" w:hAnsi="Times New Roman"/>
          <w:sz w:val="24"/>
          <w:szCs w:val="24"/>
        </w:rPr>
        <w:lastRenderedPageBreak/>
        <w:t xml:space="preserve">sprawie przyjęcia na studia w ramach niniejszej procedury podejmuje Wydziałowa Komisja Rekrutacyjna. </w:t>
      </w:r>
    </w:p>
    <w:p w14:paraId="2A8F2B26" w14:textId="77777777" w:rsidR="0071754E" w:rsidRPr="008A11BD" w:rsidRDefault="0071754E" w:rsidP="0071754E">
      <w:pPr>
        <w:pStyle w:val="Akapitzlist"/>
        <w:numPr>
          <w:ilvl w:val="0"/>
          <w:numId w:val="22"/>
        </w:numPr>
        <w:spacing w:afterLines="40" w:after="96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Rekrutacja dodatkowa 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>dotyczy kierunków, na których w rekrutacji podstawowej</w:t>
      </w:r>
      <w:r w:rsidRPr="00923BA3">
        <w:rPr>
          <w:rFonts w:ascii="Times New Roman" w:hAnsi="Times New Roman"/>
          <w:sz w:val="24"/>
          <w:szCs w:val="24"/>
        </w:rPr>
        <w:t xml:space="preserve"> zakwalifikowan</w:t>
      </w:r>
      <w:r>
        <w:rPr>
          <w:rFonts w:ascii="Times New Roman" w:hAnsi="Times New Roman"/>
          <w:sz w:val="24"/>
          <w:szCs w:val="24"/>
        </w:rPr>
        <w:t>o</w:t>
      </w:r>
      <w:r w:rsidRPr="00923BA3">
        <w:rPr>
          <w:rFonts w:ascii="Times New Roman" w:hAnsi="Times New Roman"/>
          <w:sz w:val="24"/>
          <w:szCs w:val="24"/>
        </w:rPr>
        <w:t xml:space="preserve"> do przyjęcia na studia </w:t>
      </w:r>
      <w:r>
        <w:rPr>
          <w:rFonts w:ascii="Times New Roman" w:hAnsi="Times New Roman"/>
          <w:sz w:val="24"/>
          <w:szCs w:val="24"/>
        </w:rPr>
        <w:t>mniejszą liczbę</w:t>
      </w:r>
      <w:r w:rsidRPr="00923BA3">
        <w:rPr>
          <w:rFonts w:ascii="Times New Roman" w:hAnsi="Times New Roman"/>
          <w:sz w:val="24"/>
          <w:szCs w:val="24"/>
        </w:rPr>
        <w:t xml:space="preserve"> kandydatów aniżeli ustalony limit przyjęć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. Decyzja o uruchomieniu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rekrutacji dodatkowej 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na dany kierunek, w przypadku złożenia stosownego wniosku przez </w:t>
      </w:r>
      <w:r w:rsidRPr="008A11BD">
        <w:rPr>
          <w:rFonts w:ascii="Times New Roman" w:hAnsi="Times New Roman"/>
          <w:sz w:val="24"/>
          <w:szCs w:val="24"/>
        </w:rPr>
        <w:t>Przewodniczącego Wydziałowej Komisji Rekrutacyjnej</w:t>
      </w:r>
      <w:r w:rsidRPr="008A11BD">
        <w:rPr>
          <w:rFonts w:ascii="Times New Roman" w:eastAsia="Times New Roman" w:hAnsi="Times New Roman"/>
          <w:sz w:val="24"/>
          <w:szCs w:val="24"/>
          <w:lang w:eastAsia="pl-PL"/>
        </w:rPr>
        <w:t xml:space="preserve">, zostaje podjęta przez </w:t>
      </w:r>
      <w:r w:rsidRPr="008A11BD">
        <w:rPr>
          <w:rFonts w:ascii="Times New Roman" w:hAnsi="Times New Roman"/>
          <w:sz w:val="24"/>
          <w:szCs w:val="24"/>
        </w:rPr>
        <w:t xml:space="preserve">Przewodniczący Uczelnianej Komisji Rekrutacyjnej i podana do publicznej wiadomości.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Rekrutacja dodatkowa</w:t>
      </w:r>
      <w:r w:rsidRPr="008A11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A11BD">
        <w:rPr>
          <w:rFonts w:ascii="Times New Roman" w:hAnsi="Times New Roman"/>
          <w:sz w:val="24"/>
          <w:szCs w:val="24"/>
        </w:rPr>
        <w:t>przeprowadzan</w:t>
      </w:r>
      <w:r>
        <w:rPr>
          <w:rFonts w:ascii="Times New Roman" w:hAnsi="Times New Roman"/>
          <w:sz w:val="24"/>
          <w:szCs w:val="24"/>
        </w:rPr>
        <w:t>a</w:t>
      </w:r>
      <w:r w:rsidRPr="008A11BD">
        <w:rPr>
          <w:rFonts w:ascii="Times New Roman" w:hAnsi="Times New Roman"/>
          <w:sz w:val="24"/>
          <w:szCs w:val="24"/>
        </w:rPr>
        <w:t xml:space="preserve"> jest na zasadach obowiązujących w rekrutacji podstawowej i skierowana jest do wszystkich kandydatów na studia, niezależnie czy brali oni udział w rekrutacji podstawowej. Ogłoszenie o </w:t>
      </w:r>
      <w:r>
        <w:rPr>
          <w:rFonts w:ascii="Times New Roman" w:hAnsi="Times New Roman"/>
          <w:sz w:val="24"/>
          <w:szCs w:val="24"/>
        </w:rPr>
        <w:t>dodatkowej rekrutacji</w:t>
      </w:r>
      <w:r w:rsidRPr="008A11BD">
        <w:rPr>
          <w:rFonts w:ascii="Times New Roman" w:hAnsi="Times New Roman"/>
          <w:sz w:val="24"/>
          <w:szCs w:val="24"/>
        </w:rPr>
        <w:t xml:space="preserve"> na dany kierunek studiów zawierające limit wolnych miejsc oraz terminy egzaminów wstępnych publikowane są na stronie internetowej </w:t>
      </w:r>
      <w:hyperlink r:id="rId14" w:history="1">
        <w:r w:rsidRPr="008A11BD">
          <w:rPr>
            <w:rStyle w:val="Hipercze"/>
            <w:rFonts w:ascii="Times New Roman" w:hAnsi="Times New Roman"/>
            <w:sz w:val="24"/>
            <w:szCs w:val="24"/>
          </w:rPr>
          <w:t>www.asp.gda.pl</w:t>
        </w:r>
      </w:hyperlink>
      <w:r w:rsidRPr="008A11BD">
        <w:rPr>
          <w:rFonts w:ascii="Times New Roman" w:hAnsi="Times New Roman"/>
          <w:sz w:val="24"/>
          <w:szCs w:val="24"/>
        </w:rPr>
        <w:t>. Kandydaci zapisują się na wybrany kierunek w systemie IRK, dokonują opłaty i przechodzą kolejne etapy rekrutacji zgodnie z § 4 niniejszej uchwały.</w:t>
      </w:r>
    </w:p>
    <w:p w14:paraId="0C52DD21" w14:textId="5796F688" w:rsidR="001D5672" w:rsidRPr="008A11BD" w:rsidRDefault="001D5672" w:rsidP="0029759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Lines="40" w:after="96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Szczegółowe zasady </w:t>
      </w:r>
      <w:r w:rsidR="009F371B" w:rsidRPr="008A11BD">
        <w:rPr>
          <w:rFonts w:ascii="Times New Roman" w:hAnsi="Times New Roman"/>
          <w:sz w:val="24"/>
          <w:szCs w:val="24"/>
        </w:rPr>
        <w:t xml:space="preserve">rekrutacji </w:t>
      </w:r>
      <w:r w:rsidR="0071754E">
        <w:rPr>
          <w:rFonts w:ascii="Times New Roman" w:hAnsi="Times New Roman"/>
          <w:sz w:val="24"/>
          <w:szCs w:val="24"/>
        </w:rPr>
        <w:t>uzupełniającej</w:t>
      </w:r>
      <w:r w:rsidR="0071754E" w:rsidRPr="008A11BD">
        <w:rPr>
          <w:rFonts w:ascii="Times New Roman" w:hAnsi="Times New Roman"/>
          <w:sz w:val="24"/>
          <w:szCs w:val="24"/>
        </w:rPr>
        <w:t xml:space="preserve"> </w:t>
      </w:r>
      <w:r w:rsidR="008415CD" w:rsidRPr="008A11BD">
        <w:rPr>
          <w:rFonts w:ascii="Times New Roman" w:hAnsi="Times New Roman"/>
          <w:sz w:val="24"/>
          <w:szCs w:val="24"/>
        </w:rPr>
        <w:t>określa załącznik nr 10</w:t>
      </w:r>
      <w:r w:rsidRPr="008A11BD">
        <w:rPr>
          <w:rFonts w:ascii="Times New Roman" w:hAnsi="Times New Roman"/>
          <w:sz w:val="24"/>
          <w:szCs w:val="24"/>
        </w:rPr>
        <w:t xml:space="preserve"> do niniejszej uchwały. </w:t>
      </w:r>
    </w:p>
    <w:p w14:paraId="61F9F5BB" w14:textId="77777777" w:rsidR="008A11BD" w:rsidRPr="008A11BD" w:rsidRDefault="008A11BD" w:rsidP="00297593">
      <w:pPr>
        <w:spacing w:afterLines="40" w:after="96"/>
        <w:jc w:val="center"/>
        <w:rPr>
          <w:rFonts w:ascii="Times New Roman" w:hAnsi="Times New Roman"/>
          <w:b/>
          <w:sz w:val="2"/>
          <w:szCs w:val="2"/>
        </w:rPr>
      </w:pPr>
    </w:p>
    <w:p w14:paraId="4D54F05B" w14:textId="77777777" w:rsidR="00C01E03" w:rsidRPr="008A11BD" w:rsidRDefault="00C01E03" w:rsidP="00297593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§6</w:t>
      </w:r>
    </w:p>
    <w:p w14:paraId="4E95C2B4" w14:textId="77777777" w:rsidR="00C01E03" w:rsidRPr="008A11BD" w:rsidRDefault="00C01E03" w:rsidP="00297593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Z przebiegu postępowania rekrutacyjnego sporządza się protokół</w:t>
      </w:r>
      <w:r w:rsidR="008E4077" w:rsidRPr="008A11BD">
        <w:rPr>
          <w:rFonts w:ascii="Times New Roman" w:hAnsi="Times New Roman"/>
          <w:sz w:val="24"/>
          <w:szCs w:val="24"/>
        </w:rPr>
        <w:t xml:space="preserve">, który </w:t>
      </w:r>
      <w:r w:rsidRPr="008A11BD">
        <w:rPr>
          <w:rFonts w:ascii="Times New Roman" w:hAnsi="Times New Roman"/>
          <w:sz w:val="24"/>
          <w:szCs w:val="24"/>
        </w:rPr>
        <w:t xml:space="preserve">zawiera imię i nazwisko kandydata oraz wykaz uzyskanych punktów z poszczególnych etapów postępowania rekrutacyjnego. </w:t>
      </w:r>
    </w:p>
    <w:p w14:paraId="625B3F97" w14:textId="77777777" w:rsidR="00C01E03" w:rsidRPr="008A11BD" w:rsidRDefault="00C01E03" w:rsidP="00297593">
      <w:pPr>
        <w:numPr>
          <w:ilvl w:val="0"/>
          <w:numId w:val="13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Protokół </w:t>
      </w:r>
      <w:r w:rsidR="008E4077" w:rsidRPr="008A11BD">
        <w:rPr>
          <w:rFonts w:ascii="Times New Roman" w:hAnsi="Times New Roman"/>
          <w:sz w:val="24"/>
          <w:szCs w:val="24"/>
        </w:rPr>
        <w:t xml:space="preserve">z przebiegu postępowania rekrutacyjnego </w:t>
      </w:r>
      <w:r w:rsidR="00A046B6" w:rsidRPr="008A11BD">
        <w:rPr>
          <w:rFonts w:ascii="Times New Roman" w:hAnsi="Times New Roman"/>
          <w:sz w:val="24"/>
          <w:szCs w:val="24"/>
        </w:rPr>
        <w:t xml:space="preserve">podpisuje Przewodniczący </w:t>
      </w:r>
      <w:r w:rsidR="00742C56" w:rsidRPr="008A11BD">
        <w:rPr>
          <w:rFonts w:ascii="Times New Roman" w:hAnsi="Times New Roman"/>
          <w:sz w:val="24"/>
          <w:szCs w:val="24"/>
        </w:rPr>
        <w:t xml:space="preserve">właściwej </w:t>
      </w:r>
      <w:r w:rsidRPr="008A11BD">
        <w:rPr>
          <w:rFonts w:ascii="Times New Roman" w:hAnsi="Times New Roman"/>
          <w:sz w:val="24"/>
          <w:szCs w:val="24"/>
        </w:rPr>
        <w:t>komisji</w:t>
      </w:r>
      <w:r w:rsidR="00742C56" w:rsidRPr="008A11BD">
        <w:rPr>
          <w:rFonts w:ascii="Times New Roman" w:hAnsi="Times New Roman"/>
          <w:sz w:val="24"/>
          <w:szCs w:val="24"/>
        </w:rPr>
        <w:t xml:space="preserve"> rekrutacyjnej</w:t>
      </w:r>
      <w:r w:rsidRPr="008A11BD">
        <w:rPr>
          <w:rFonts w:ascii="Times New Roman" w:hAnsi="Times New Roman"/>
          <w:sz w:val="24"/>
          <w:szCs w:val="24"/>
        </w:rPr>
        <w:t xml:space="preserve">. </w:t>
      </w:r>
    </w:p>
    <w:p w14:paraId="61A379A4" w14:textId="77777777" w:rsidR="00C01E03" w:rsidRPr="008A11BD" w:rsidRDefault="00C01E03" w:rsidP="00297593">
      <w:pPr>
        <w:spacing w:afterLines="40" w:after="96"/>
        <w:jc w:val="center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b/>
          <w:sz w:val="24"/>
          <w:szCs w:val="24"/>
        </w:rPr>
        <w:t>§7</w:t>
      </w:r>
    </w:p>
    <w:p w14:paraId="577E7719" w14:textId="77777777" w:rsidR="008E4077" w:rsidRPr="008A11BD" w:rsidRDefault="00C01E03" w:rsidP="00297593">
      <w:pPr>
        <w:numPr>
          <w:ilvl w:val="0"/>
          <w:numId w:val="12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 xml:space="preserve">Od decyzji </w:t>
      </w:r>
      <w:r w:rsidR="00FD1133" w:rsidRPr="008A11BD">
        <w:rPr>
          <w:rFonts w:ascii="Times New Roman" w:hAnsi="Times New Roman"/>
          <w:sz w:val="24"/>
          <w:szCs w:val="24"/>
        </w:rPr>
        <w:t>Wydziałowej K</w:t>
      </w:r>
      <w:r w:rsidRPr="008A11BD">
        <w:rPr>
          <w:rFonts w:ascii="Times New Roman" w:hAnsi="Times New Roman"/>
          <w:sz w:val="24"/>
          <w:szCs w:val="24"/>
        </w:rPr>
        <w:t xml:space="preserve">omisji </w:t>
      </w:r>
      <w:r w:rsidR="00FD1133" w:rsidRPr="008A11BD">
        <w:rPr>
          <w:rFonts w:ascii="Times New Roman" w:hAnsi="Times New Roman"/>
          <w:sz w:val="24"/>
          <w:szCs w:val="24"/>
        </w:rPr>
        <w:t>R</w:t>
      </w:r>
      <w:r w:rsidRPr="008A11BD">
        <w:rPr>
          <w:rFonts w:ascii="Times New Roman" w:hAnsi="Times New Roman"/>
          <w:sz w:val="24"/>
          <w:szCs w:val="24"/>
        </w:rPr>
        <w:t xml:space="preserve">ekrutacyjnej służy odwołanie do </w:t>
      </w:r>
      <w:r w:rsidR="00741437" w:rsidRPr="008A11BD">
        <w:rPr>
          <w:rFonts w:ascii="Times New Roman" w:hAnsi="Times New Roman"/>
          <w:sz w:val="24"/>
          <w:szCs w:val="24"/>
        </w:rPr>
        <w:t>Rektora działającego poprzez organ wskazany w statucie Akademii Sztuk Pięknych w Gdańsku,</w:t>
      </w:r>
      <w:r w:rsidR="008E4077" w:rsidRPr="008A11BD">
        <w:rPr>
          <w:rFonts w:ascii="Times New Roman" w:hAnsi="Times New Roman"/>
          <w:sz w:val="24"/>
          <w:szCs w:val="24"/>
        </w:rPr>
        <w:t xml:space="preserve"> za pośrednictwem Wydziałowej Komisji Rekrutacyjnej.</w:t>
      </w:r>
    </w:p>
    <w:p w14:paraId="29ABD0DA" w14:textId="77777777" w:rsidR="006E1809" w:rsidRPr="008A11BD" w:rsidRDefault="006E1809" w:rsidP="00297593">
      <w:pPr>
        <w:numPr>
          <w:ilvl w:val="0"/>
          <w:numId w:val="12"/>
        </w:numPr>
        <w:spacing w:afterLines="40" w:after="96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Od decyzji Rektora służy wniosek o ponowne rozpatrzenie sprawy.</w:t>
      </w:r>
    </w:p>
    <w:p w14:paraId="3F77FBB5" w14:textId="77777777" w:rsidR="00C01E03" w:rsidRPr="008A11BD" w:rsidRDefault="00C01E03" w:rsidP="00297593">
      <w:pPr>
        <w:numPr>
          <w:ilvl w:val="0"/>
          <w:numId w:val="12"/>
        </w:numPr>
        <w:spacing w:afterLines="40" w:after="96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A11BD">
        <w:rPr>
          <w:rFonts w:ascii="Times New Roman" w:hAnsi="Times New Roman"/>
          <w:bCs/>
          <w:sz w:val="24"/>
          <w:szCs w:val="24"/>
        </w:rPr>
        <w:t>Podstawą odwołania może być jedynie wskazanie naruszenia warunków i trybu rekrutacji na studia określonych uchwałą Senatu Akademii Sztuk Pięknych w Gdańsku.</w:t>
      </w:r>
    </w:p>
    <w:p w14:paraId="790037A6" w14:textId="77777777" w:rsidR="002252DA" w:rsidRPr="008A11BD" w:rsidRDefault="002252DA" w:rsidP="00297593">
      <w:pPr>
        <w:widowControl w:val="0"/>
        <w:suppressAutoHyphens/>
        <w:spacing w:afterLines="40" w:after="96"/>
        <w:rPr>
          <w:rFonts w:ascii="Times New Roman" w:eastAsia="Andale Sans UI" w:hAnsi="Times New Roman"/>
          <w:kern w:val="1"/>
          <w:sz w:val="2"/>
          <w:szCs w:val="2"/>
        </w:rPr>
      </w:pPr>
    </w:p>
    <w:p w14:paraId="1863E6E6" w14:textId="77777777" w:rsidR="00C01E03" w:rsidRPr="008A11BD" w:rsidRDefault="00C01E03" w:rsidP="00297593">
      <w:pPr>
        <w:widowControl w:val="0"/>
        <w:suppressAutoHyphens/>
        <w:spacing w:afterLines="40" w:after="96"/>
        <w:rPr>
          <w:rFonts w:ascii="Times New Roman" w:eastAsia="Andale Sans UI" w:hAnsi="Times New Roman"/>
          <w:kern w:val="1"/>
          <w:sz w:val="24"/>
          <w:szCs w:val="24"/>
        </w:rPr>
      </w:pPr>
      <w:r w:rsidRPr="008A11BD">
        <w:rPr>
          <w:rFonts w:ascii="Times New Roman" w:eastAsia="Andale Sans UI" w:hAnsi="Times New Roman"/>
          <w:kern w:val="1"/>
          <w:sz w:val="24"/>
          <w:szCs w:val="24"/>
        </w:rPr>
        <w:t>Załączniki:</w:t>
      </w:r>
    </w:p>
    <w:p w14:paraId="4B9DC851" w14:textId="7289329D" w:rsidR="00C01E03" w:rsidRPr="000B7FE6" w:rsidRDefault="00C01E03" w:rsidP="000B7FE6">
      <w:pPr>
        <w:pStyle w:val="Akapitzlist"/>
        <w:numPr>
          <w:ilvl w:val="0"/>
          <w:numId w:val="24"/>
        </w:numPr>
        <w:spacing w:afterLines="40" w:after="96"/>
        <w:jc w:val="both"/>
        <w:rPr>
          <w:rFonts w:ascii="Times New Roman" w:hAnsi="Times New Roman"/>
          <w:bCs/>
          <w:sz w:val="24"/>
          <w:szCs w:val="24"/>
        </w:rPr>
      </w:pPr>
      <w:r w:rsidRPr="000B7FE6">
        <w:rPr>
          <w:rFonts w:ascii="Times New Roman" w:hAnsi="Times New Roman"/>
          <w:sz w:val="24"/>
          <w:szCs w:val="24"/>
        </w:rPr>
        <w:t>Załą</w:t>
      </w:r>
      <w:r w:rsidR="000B7FE6">
        <w:rPr>
          <w:rFonts w:ascii="Times New Roman" w:hAnsi="Times New Roman"/>
          <w:sz w:val="24"/>
          <w:szCs w:val="24"/>
        </w:rPr>
        <w:t>cznik nr 1</w:t>
      </w:r>
      <w:r w:rsidR="00B121CB" w:rsidRPr="000B7FE6">
        <w:rPr>
          <w:rFonts w:ascii="Times New Roman" w:hAnsi="Times New Roman"/>
          <w:sz w:val="24"/>
          <w:szCs w:val="24"/>
        </w:rPr>
        <w:t xml:space="preserve"> </w:t>
      </w:r>
      <w:r w:rsidR="000B7FE6">
        <w:rPr>
          <w:rFonts w:ascii="Times New Roman" w:hAnsi="Times New Roman"/>
          <w:sz w:val="24"/>
          <w:szCs w:val="24"/>
        </w:rPr>
        <w:t>do Uchwały rekrutac</w:t>
      </w:r>
      <w:r w:rsidRPr="000B7FE6">
        <w:rPr>
          <w:rFonts w:ascii="Times New Roman" w:hAnsi="Times New Roman"/>
          <w:bCs/>
          <w:sz w:val="24"/>
          <w:szCs w:val="24"/>
        </w:rPr>
        <w:t xml:space="preserve">Zasady postępowania rekrutacyjnego na stacjonarne, jednolite studia magisterskie na kierunek Malarstwo i </w:t>
      </w:r>
      <w:r w:rsidR="00087578" w:rsidRPr="000B7FE6">
        <w:rPr>
          <w:rFonts w:ascii="Times New Roman" w:hAnsi="Times New Roman"/>
          <w:bCs/>
          <w:sz w:val="24"/>
          <w:szCs w:val="24"/>
        </w:rPr>
        <w:t xml:space="preserve">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3C72BE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Pr="000B7FE6">
        <w:rPr>
          <w:rFonts w:ascii="Times New Roman" w:hAnsi="Times New Roman"/>
          <w:bCs/>
          <w:sz w:val="24"/>
          <w:szCs w:val="24"/>
        </w:rPr>
        <w:t>.</w:t>
      </w:r>
    </w:p>
    <w:p w14:paraId="0627DAA7" w14:textId="3B0EE241" w:rsidR="00D76B0B" w:rsidRPr="000B7FE6" w:rsidRDefault="000B7FE6" w:rsidP="000B7FE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D76B0B" w:rsidRPr="000B7FE6">
        <w:rPr>
          <w:rFonts w:ascii="Times New Roman" w:hAnsi="Times New Roman"/>
          <w:sz w:val="24"/>
          <w:szCs w:val="24"/>
        </w:rPr>
        <w:t>1a</w:t>
      </w:r>
      <w:r w:rsidRPr="000B7FE6">
        <w:rPr>
          <w:rFonts w:ascii="Times New Roman" w:hAnsi="Times New Roman"/>
          <w:sz w:val="24"/>
          <w:szCs w:val="24"/>
        </w:rPr>
        <w:t xml:space="preserve">. </w:t>
      </w:r>
      <w:r w:rsidR="00D76B0B" w:rsidRPr="000B7FE6">
        <w:rPr>
          <w:rFonts w:ascii="Times New Roman" w:hAnsi="Times New Roman"/>
          <w:sz w:val="24"/>
          <w:szCs w:val="24"/>
        </w:rPr>
        <w:t>Zasady postępowania rekrutacyjnego w trybie on-line na stacjonarne, jednolite studia magisterskie na kierunek Malarstwo w roku akademickim 2021/2022.</w:t>
      </w:r>
    </w:p>
    <w:p w14:paraId="7F1A9F31" w14:textId="4FFC840B" w:rsidR="00C01E03" w:rsidRPr="000B7FE6" w:rsidRDefault="00C01E0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bCs/>
          <w:sz w:val="24"/>
          <w:szCs w:val="24"/>
        </w:rPr>
      </w:pPr>
      <w:r w:rsidRPr="000B7FE6">
        <w:rPr>
          <w:rFonts w:ascii="Times New Roman" w:hAnsi="Times New Roman"/>
          <w:sz w:val="24"/>
          <w:szCs w:val="24"/>
        </w:rPr>
        <w:t>Załączn</w:t>
      </w:r>
      <w:r w:rsidR="00087578" w:rsidRPr="000B7FE6">
        <w:rPr>
          <w:rFonts w:ascii="Times New Roman" w:hAnsi="Times New Roman"/>
          <w:sz w:val="24"/>
          <w:szCs w:val="24"/>
        </w:rPr>
        <w:t xml:space="preserve">ik nr 2 </w:t>
      </w:r>
      <w:r w:rsidRPr="000B7FE6">
        <w:rPr>
          <w:rFonts w:ascii="Times New Roman" w:hAnsi="Times New Roman"/>
          <w:sz w:val="24"/>
          <w:szCs w:val="24"/>
        </w:rPr>
        <w:t>Z</w:t>
      </w:r>
      <w:r w:rsidRPr="000B7FE6">
        <w:rPr>
          <w:rFonts w:ascii="Times New Roman" w:hAnsi="Times New Roman"/>
          <w:bCs/>
          <w:sz w:val="24"/>
          <w:szCs w:val="24"/>
        </w:rPr>
        <w:t xml:space="preserve">asady postępowania rekrutacyjnego na stacjonarne, jednolite studia magisterskie na kierunek Rzeźba </w:t>
      </w:r>
      <w:r w:rsidR="00087578" w:rsidRPr="000B7FE6">
        <w:rPr>
          <w:rFonts w:ascii="Times New Roman" w:hAnsi="Times New Roman"/>
          <w:bCs/>
          <w:sz w:val="24"/>
          <w:szCs w:val="24"/>
        </w:rPr>
        <w:t xml:space="preserve">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7DE9CB5C" w14:textId="1FC3B122" w:rsidR="000B7FE6" w:rsidRP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8A11BD"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>a</w:t>
      </w:r>
      <w:r w:rsidRPr="008A11BD">
        <w:rPr>
          <w:rFonts w:ascii="Times New Roman" w:hAnsi="Times New Roman"/>
          <w:sz w:val="24"/>
          <w:szCs w:val="24"/>
        </w:rPr>
        <w:t>. Z</w:t>
      </w:r>
      <w:r w:rsidRPr="008A11BD">
        <w:rPr>
          <w:rFonts w:ascii="Times New Roman" w:hAnsi="Times New Roman"/>
          <w:bCs/>
          <w:sz w:val="24"/>
          <w:szCs w:val="24"/>
        </w:rPr>
        <w:t xml:space="preserve">asady postępowania rekrutacyjnego </w:t>
      </w:r>
      <w:r>
        <w:rPr>
          <w:rFonts w:ascii="Times New Roman" w:hAnsi="Times New Roman"/>
          <w:bCs/>
          <w:sz w:val="24"/>
          <w:szCs w:val="24"/>
        </w:rPr>
        <w:t xml:space="preserve">w trybie on-line </w:t>
      </w:r>
      <w:r w:rsidRPr="008A11BD">
        <w:rPr>
          <w:rFonts w:ascii="Times New Roman" w:hAnsi="Times New Roman"/>
          <w:bCs/>
          <w:sz w:val="24"/>
          <w:szCs w:val="24"/>
        </w:rPr>
        <w:t>na stacjonarne, jednolite studia magisterskie na kierunek Rzeźba w roku akademickim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8A11BD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2</w:t>
      </w:r>
      <w:r w:rsidRPr="008A11BD">
        <w:rPr>
          <w:rFonts w:ascii="Times New Roman" w:hAnsi="Times New Roman"/>
          <w:bCs/>
          <w:sz w:val="24"/>
          <w:szCs w:val="24"/>
        </w:rPr>
        <w:t>.</w:t>
      </w:r>
    </w:p>
    <w:p w14:paraId="3B5A1DDA" w14:textId="091F47ED" w:rsidR="00C01E03" w:rsidRPr="000B7FE6" w:rsidRDefault="00C01E0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hAnsi="Times New Roman"/>
          <w:sz w:val="24"/>
          <w:szCs w:val="24"/>
        </w:rPr>
        <w:t>Załączn</w:t>
      </w:r>
      <w:r w:rsidR="00087578" w:rsidRPr="000B7FE6">
        <w:rPr>
          <w:rFonts w:ascii="Times New Roman" w:hAnsi="Times New Roman"/>
          <w:sz w:val="24"/>
          <w:szCs w:val="24"/>
        </w:rPr>
        <w:t xml:space="preserve">ik nr 3 </w:t>
      </w:r>
      <w:r w:rsidRPr="000B7FE6">
        <w:rPr>
          <w:rFonts w:ascii="Times New Roman" w:hAnsi="Times New Roman"/>
          <w:bCs/>
          <w:sz w:val="24"/>
          <w:szCs w:val="24"/>
        </w:rPr>
        <w:t xml:space="preserve">Zasady postępowania rekrutacyjnego na stacjonarne studia I </w:t>
      </w:r>
      <w:r w:rsidR="000E5289" w:rsidRPr="000B7FE6">
        <w:rPr>
          <w:rFonts w:ascii="Times New Roman" w:hAnsi="Times New Roman"/>
          <w:bCs/>
          <w:sz w:val="24"/>
          <w:szCs w:val="24"/>
        </w:rPr>
        <w:t>stopnia na kierunek Intermedia,</w:t>
      </w:r>
      <w:r w:rsidR="00015DE7" w:rsidRPr="000B7FE6">
        <w:rPr>
          <w:rFonts w:ascii="Times New Roman" w:hAnsi="Times New Roman"/>
          <w:bCs/>
          <w:sz w:val="24"/>
          <w:szCs w:val="24"/>
        </w:rPr>
        <w:t xml:space="preserve"> </w:t>
      </w:r>
      <w:r w:rsidRPr="000B7FE6">
        <w:rPr>
          <w:rFonts w:ascii="Times New Roman" w:hAnsi="Times New Roman"/>
          <w:bCs/>
          <w:sz w:val="24"/>
          <w:szCs w:val="24"/>
        </w:rPr>
        <w:t>oraz na stacjonarne studia II stopnia na kierunek In</w:t>
      </w:r>
      <w:r w:rsidR="00087578" w:rsidRPr="000B7FE6">
        <w:rPr>
          <w:rFonts w:ascii="Times New Roman" w:hAnsi="Times New Roman"/>
          <w:bCs/>
          <w:sz w:val="24"/>
          <w:szCs w:val="24"/>
        </w:rPr>
        <w:t>termedia</w:t>
      </w:r>
      <w:r w:rsidR="001B2ED3" w:rsidRPr="000B7FE6">
        <w:rPr>
          <w:rFonts w:ascii="Times New Roman" w:hAnsi="Times New Roman"/>
          <w:bCs/>
          <w:sz w:val="24"/>
          <w:szCs w:val="24"/>
        </w:rPr>
        <w:t xml:space="preserve">, </w:t>
      </w:r>
      <w:r w:rsidR="00087578" w:rsidRPr="000B7FE6">
        <w:rPr>
          <w:rFonts w:ascii="Times New Roman" w:hAnsi="Times New Roman"/>
          <w:bCs/>
          <w:sz w:val="24"/>
          <w:szCs w:val="24"/>
        </w:rPr>
        <w:t xml:space="preserve">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10170D37" w14:textId="0819C87E" w:rsidR="000B7FE6" w:rsidRP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hAnsi="Times New Roman"/>
          <w:sz w:val="24"/>
          <w:szCs w:val="24"/>
        </w:rPr>
        <w:lastRenderedPageBreak/>
        <w:t>Załącznik nr 3</w:t>
      </w:r>
      <w:r>
        <w:rPr>
          <w:rFonts w:ascii="Times New Roman" w:hAnsi="Times New Roman"/>
          <w:sz w:val="24"/>
          <w:szCs w:val="24"/>
        </w:rPr>
        <w:t>a</w:t>
      </w:r>
      <w:r w:rsidRPr="000B7FE6">
        <w:rPr>
          <w:rFonts w:ascii="Times New Roman" w:hAnsi="Times New Roman"/>
          <w:sz w:val="24"/>
          <w:szCs w:val="24"/>
        </w:rPr>
        <w:t xml:space="preserve"> </w:t>
      </w:r>
      <w:r w:rsidRPr="000B7FE6">
        <w:rPr>
          <w:rFonts w:ascii="Times New Roman" w:hAnsi="Times New Roman"/>
          <w:bCs/>
          <w:sz w:val="24"/>
          <w:szCs w:val="24"/>
        </w:rPr>
        <w:t xml:space="preserve">Zasady postępowania rekrutacyjnego </w:t>
      </w:r>
      <w:r>
        <w:rPr>
          <w:rFonts w:ascii="Times New Roman" w:hAnsi="Times New Roman"/>
          <w:bCs/>
          <w:sz w:val="24"/>
          <w:szCs w:val="24"/>
        </w:rPr>
        <w:t xml:space="preserve">w trybie on-line </w:t>
      </w:r>
      <w:r w:rsidRPr="000B7FE6">
        <w:rPr>
          <w:rFonts w:ascii="Times New Roman" w:hAnsi="Times New Roman"/>
          <w:bCs/>
          <w:sz w:val="24"/>
          <w:szCs w:val="24"/>
        </w:rPr>
        <w:t>na stacjonarne studia I stopnia na kierunek Intermedia, oraz na stacjonarne studia II stopnia na kierunek Intermedia, w roku akademickim 2021/2022.</w:t>
      </w:r>
    </w:p>
    <w:p w14:paraId="0B380233" w14:textId="516F2429" w:rsidR="001B2ED3" w:rsidRPr="000B7FE6" w:rsidRDefault="00AF5BBA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4</w:t>
      </w:r>
      <w:r w:rsidR="000E5289" w:rsidRPr="000B7FE6">
        <w:rPr>
          <w:rFonts w:ascii="Times New Roman" w:hAnsi="Times New Roman"/>
          <w:sz w:val="24"/>
          <w:szCs w:val="24"/>
        </w:rPr>
        <w:t xml:space="preserve"> </w:t>
      </w:r>
      <w:r w:rsidR="001B2ED3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na stacjonarne studia I i II stopnia na kierunek Architektura Wnętrz 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0DF93646" w14:textId="36FFEBBC" w:rsidR="000B7FE6" w:rsidRP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  <w:r w:rsidRPr="000B7FE6">
        <w:rPr>
          <w:rFonts w:ascii="Times New Roman" w:hAnsi="Times New Roman"/>
          <w:sz w:val="24"/>
          <w:szCs w:val="24"/>
        </w:rPr>
        <w:t xml:space="preserve">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trybie on-line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stacjonarne studia I i II stopnia na kierunek Architektura Wnętrz w roku akademickim </w:t>
      </w:r>
      <w:r w:rsidRPr="000B7FE6">
        <w:rPr>
          <w:rFonts w:ascii="Times New Roman" w:hAnsi="Times New Roman"/>
          <w:bCs/>
          <w:sz w:val="24"/>
          <w:szCs w:val="24"/>
        </w:rPr>
        <w:t>2021/2022.</w:t>
      </w:r>
    </w:p>
    <w:p w14:paraId="7EB9155F" w14:textId="4A50E2C0" w:rsidR="001B2ED3" w:rsidRPr="000B7FE6" w:rsidRDefault="001B2ED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Załącznik nr 5 Z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asady postępowania rekrutacyjnego na stacjonarne studia I i II stopnia na kierunek Wzornictwo 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5A777AB0" w14:textId="77777777" w:rsidR="000B7FE6" w:rsidRP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Załącznik nr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asady postępowania rekrutacyjnego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trybie on-line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stacjonarne studia I i II stopnia na kierunek Wzornictwo w roku akademickim </w:t>
      </w:r>
      <w:r w:rsidRPr="000B7FE6">
        <w:rPr>
          <w:rFonts w:ascii="Times New Roman" w:hAnsi="Times New Roman"/>
          <w:bCs/>
          <w:sz w:val="24"/>
          <w:szCs w:val="24"/>
        </w:rPr>
        <w:t>2021/2022.</w:t>
      </w:r>
    </w:p>
    <w:p w14:paraId="1D75DC38" w14:textId="5AA44011" w:rsidR="001B2ED3" w:rsidRPr="000B7FE6" w:rsidRDefault="001B2ED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6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na stacjonarne studia I i II stopnia na kierunek Architektura Przestrzeni Kulturowych 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330E3EDC" w14:textId="5D962C34" w:rsidR="000B7FE6" w:rsidRP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Załącznik nr 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na stacjonarne studia I i II stopnia na kierunek Architektura Przestrzeni Kulturowych w roku akademickim </w:t>
      </w:r>
      <w:r w:rsidRPr="000B7FE6">
        <w:rPr>
          <w:rFonts w:ascii="Times New Roman" w:hAnsi="Times New Roman"/>
          <w:bCs/>
          <w:sz w:val="24"/>
          <w:szCs w:val="24"/>
        </w:rPr>
        <w:t>2021/2022.</w:t>
      </w:r>
    </w:p>
    <w:p w14:paraId="4D8E09D0" w14:textId="6699AAB0" w:rsidR="00C01E03" w:rsidRPr="000B7FE6" w:rsidRDefault="00C01E0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</w:t>
      </w:r>
      <w:r w:rsidR="00AF5BBA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k nr 7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Zasady postępowania rekrutacyjnego na stacjonarne studia I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stopnia</w:t>
      </w:r>
      <w:r w:rsidR="00C10863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015DE7" w:rsidRPr="000B7FE6">
        <w:rPr>
          <w:rFonts w:ascii="Times New Roman" w:hAnsi="Times New Roman"/>
          <w:bCs/>
          <w:sz w:val="24"/>
          <w:szCs w:val="24"/>
        </w:rPr>
        <w:t>kierunek</w:t>
      </w:r>
      <w:r w:rsidR="00C10863" w:rsidRPr="000B7FE6">
        <w:rPr>
          <w:rFonts w:ascii="Times New Roman" w:hAnsi="Times New Roman"/>
          <w:bCs/>
          <w:sz w:val="24"/>
          <w:szCs w:val="24"/>
        </w:rPr>
        <w:t xml:space="preserve">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Grafika</w:t>
      </w:r>
      <w:r w:rsidR="000E5289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studia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stacjonarne I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="00F02C94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stopnia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015DE7" w:rsidRPr="000B7FE6">
        <w:rPr>
          <w:rFonts w:ascii="Times New Roman" w:hAnsi="Times New Roman"/>
          <w:bCs/>
          <w:sz w:val="24"/>
          <w:szCs w:val="24"/>
        </w:rPr>
        <w:t>kierunek</w:t>
      </w:r>
      <w:r w:rsidR="00C10863" w:rsidRPr="000B7FE6">
        <w:rPr>
          <w:rFonts w:ascii="Times New Roman" w:hAnsi="Times New Roman"/>
          <w:bCs/>
          <w:sz w:val="24"/>
          <w:szCs w:val="24"/>
        </w:rPr>
        <w:t xml:space="preserve"> </w:t>
      </w:r>
      <w:r w:rsidR="008D5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na studia niestacjonarne </w:t>
      </w:r>
      <w:r w:rsidR="009C5C55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i 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186C77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221A4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stopnia</w:t>
      </w:r>
      <w:r w:rsidR="00A21BF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</w:t>
      </w:r>
      <w:r w:rsidR="00015DE7" w:rsidRPr="000B7FE6">
        <w:rPr>
          <w:rFonts w:ascii="Times New Roman" w:hAnsi="Times New Roman"/>
          <w:bCs/>
          <w:sz w:val="24"/>
          <w:szCs w:val="24"/>
        </w:rPr>
        <w:t>kierunek</w:t>
      </w:r>
      <w:r w:rsidR="00C10863" w:rsidRPr="000B7FE6">
        <w:rPr>
          <w:rFonts w:ascii="Times New Roman" w:hAnsi="Times New Roman"/>
          <w:bCs/>
          <w:sz w:val="24"/>
          <w:szCs w:val="24"/>
        </w:rPr>
        <w:t xml:space="preserve"> </w:t>
      </w:r>
      <w:r w:rsidR="00A21BFE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</w:t>
      </w:r>
      <w:r w:rsidR="00087578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roku akademickim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12FAFC7A" w14:textId="2B81C88B" w:rsidR="000B7FE6" w:rsidRDefault="000B7FE6" w:rsidP="000B7FE6">
      <w:pPr>
        <w:pStyle w:val="Akapitzlist"/>
        <w:spacing w:afterLines="40" w:after="96"/>
        <w:jc w:val="both"/>
        <w:rPr>
          <w:rFonts w:ascii="Times New Roman" w:hAnsi="Times New Roman"/>
          <w:bCs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Załącznik nr 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Zasady postępowania rekrutacyjnego na stacjonarne studia I stopnia na </w:t>
      </w:r>
      <w:r w:rsidRPr="000B7FE6">
        <w:rPr>
          <w:rFonts w:ascii="Times New Roman" w:hAnsi="Times New Roman"/>
          <w:bCs/>
          <w:sz w:val="24"/>
          <w:szCs w:val="24"/>
        </w:rPr>
        <w:t xml:space="preserve">kierunek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Grafika, i studia stacjonarne II stopnia na </w:t>
      </w:r>
      <w:r w:rsidRPr="000B7FE6">
        <w:rPr>
          <w:rFonts w:ascii="Times New Roman" w:hAnsi="Times New Roman"/>
          <w:bCs/>
          <w:sz w:val="24"/>
          <w:szCs w:val="24"/>
        </w:rPr>
        <w:t xml:space="preserve">kierunek </w:t>
      </w:r>
      <w:r w:rsidR="008D53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na studia niestacjonarne I i II stopnia na </w:t>
      </w:r>
      <w:r w:rsidRPr="000B7FE6">
        <w:rPr>
          <w:rFonts w:ascii="Times New Roman" w:hAnsi="Times New Roman"/>
          <w:bCs/>
          <w:sz w:val="24"/>
          <w:szCs w:val="24"/>
        </w:rPr>
        <w:t xml:space="preserve">kierunek </w:t>
      </w:r>
      <w:r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Grafika w roku akademickim </w:t>
      </w:r>
      <w:r w:rsidRPr="000B7FE6">
        <w:rPr>
          <w:rFonts w:ascii="Times New Roman" w:hAnsi="Times New Roman"/>
          <w:bCs/>
          <w:sz w:val="24"/>
          <w:szCs w:val="24"/>
        </w:rPr>
        <w:t>2021/2022.</w:t>
      </w:r>
    </w:p>
    <w:p w14:paraId="5D1B569D" w14:textId="138C7945" w:rsidR="00087578" w:rsidRPr="000B7FE6" w:rsidRDefault="00C01E03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</w:t>
      </w:r>
      <w:r w:rsidR="00AF5BBA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k nr 8 </w:t>
      </w:r>
      <w:hyperlink r:id="rId15" w:history="1">
        <w:r w:rsidR="00D8472A" w:rsidRPr="000B7FE6">
          <w:rPr>
            <w:rFonts w:ascii="Times New Roman" w:eastAsia="Times New Roman" w:hAnsi="Times New Roman"/>
            <w:sz w:val="24"/>
            <w:szCs w:val="24"/>
            <w:lang w:eastAsia="pl-PL"/>
          </w:rPr>
          <w:t>Szczegółowe zasady przyjmowania cudzoziemców na studia w Akademii Sztuk Pięknych w Gdańsku</w:t>
        </w:r>
        <w:r w:rsidR="00C10863" w:rsidRPr="000B7FE6">
          <w:rPr>
            <w:rFonts w:ascii="Times New Roman" w:eastAsia="Times New Roman" w:hAnsi="Times New Roman"/>
            <w:sz w:val="24"/>
            <w:szCs w:val="24"/>
            <w:lang w:eastAsia="pl-PL"/>
          </w:rPr>
          <w:t xml:space="preserve"> </w:t>
        </w:r>
        <w:r w:rsidR="00D8472A" w:rsidRPr="000B7FE6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 xml:space="preserve">w roku akademickim </w:t>
        </w:r>
        <w:r w:rsidR="00C652CC" w:rsidRPr="000B7FE6">
          <w:rPr>
            <w:rFonts w:ascii="Times New Roman" w:hAnsi="Times New Roman"/>
            <w:bCs/>
            <w:sz w:val="24"/>
            <w:szCs w:val="24"/>
          </w:rPr>
          <w:t>2021</w:t>
        </w:r>
        <w:r w:rsidR="00A046B6" w:rsidRPr="000B7FE6">
          <w:rPr>
            <w:rFonts w:ascii="Times New Roman" w:hAnsi="Times New Roman"/>
            <w:bCs/>
            <w:sz w:val="24"/>
            <w:szCs w:val="24"/>
          </w:rPr>
          <w:t>/</w:t>
        </w:r>
        <w:r w:rsidR="00C652CC" w:rsidRPr="000B7FE6">
          <w:rPr>
            <w:rFonts w:ascii="Times New Roman" w:hAnsi="Times New Roman"/>
            <w:bCs/>
            <w:sz w:val="24"/>
            <w:szCs w:val="24"/>
          </w:rPr>
          <w:t>2022</w:t>
        </w:r>
        <w:r w:rsidR="00D8472A" w:rsidRPr="000B7FE6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.</w:t>
        </w:r>
      </w:hyperlink>
    </w:p>
    <w:p w14:paraId="7CD6AE02" w14:textId="7D19D130" w:rsidR="00087578" w:rsidRPr="000B7FE6" w:rsidRDefault="00087578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8D53D1">
        <w:rPr>
          <w:rFonts w:ascii="Times New Roman" w:hAnsi="Times New Roman"/>
          <w:sz w:val="24"/>
          <w:szCs w:val="24"/>
        </w:rPr>
        <w:t xml:space="preserve"> nr 9</w:t>
      </w:r>
      <w:r w:rsidR="00673B85" w:rsidRPr="000B7FE6">
        <w:rPr>
          <w:rFonts w:ascii="Times New Roman" w:hAnsi="Times New Roman"/>
          <w:sz w:val="24"/>
          <w:szCs w:val="24"/>
        </w:rPr>
        <w:t xml:space="preserve"> </w:t>
      </w:r>
      <w:r w:rsidR="00D8472A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Szczegółowy terminarz rekrutacji na rok akademicki </w:t>
      </w:r>
      <w:r w:rsidR="00C652CC" w:rsidRPr="000B7FE6">
        <w:rPr>
          <w:rFonts w:ascii="Times New Roman" w:hAnsi="Times New Roman"/>
          <w:bCs/>
          <w:sz w:val="24"/>
          <w:szCs w:val="24"/>
        </w:rPr>
        <w:t>2021</w:t>
      </w:r>
      <w:r w:rsidR="00A046B6" w:rsidRPr="000B7FE6">
        <w:rPr>
          <w:rFonts w:ascii="Times New Roman" w:hAnsi="Times New Roman"/>
          <w:bCs/>
          <w:sz w:val="24"/>
          <w:szCs w:val="24"/>
        </w:rPr>
        <w:t>/</w:t>
      </w:r>
      <w:r w:rsidR="00C652CC" w:rsidRPr="000B7FE6">
        <w:rPr>
          <w:rFonts w:ascii="Times New Roman" w:hAnsi="Times New Roman"/>
          <w:bCs/>
          <w:sz w:val="24"/>
          <w:szCs w:val="24"/>
        </w:rPr>
        <w:t>2022</w:t>
      </w:r>
      <w:r w:rsidR="00A046B6" w:rsidRPr="000B7FE6">
        <w:rPr>
          <w:rFonts w:ascii="Times New Roman" w:hAnsi="Times New Roman"/>
          <w:bCs/>
          <w:sz w:val="24"/>
          <w:szCs w:val="24"/>
        </w:rPr>
        <w:t>.</w:t>
      </w:r>
    </w:p>
    <w:p w14:paraId="52DE6EEC" w14:textId="54B19C64" w:rsidR="00996626" w:rsidRPr="000B7FE6" w:rsidRDefault="009640B6" w:rsidP="000B7FE6">
      <w:pPr>
        <w:pStyle w:val="Akapitzlist"/>
        <w:numPr>
          <w:ilvl w:val="0"/>
          <w:numId w:val="13"/>
        </w:numPr>
        <w:spacing w:afterLines="40" w:after="96"/>
        <w:jc w:val="both"/>
        <w:rPr>
          <w:rFonts w:ascii="Times New Roman" w:hAnsi="Times New Roman"/>
          <w:sz w:val="24"/>
          <w:szCs w:val="24"/>
        </w:rPr>
      </w:pPr>
      <w:r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10 </w:t>
      </w:r>
      <w:r w:rsidR="00D8472A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</w:t>
      </w:r>
      <w:r w:rsidR="00673B85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rekrutacji </w:t>
      </w:r>
      <w:r w:rsidR="0071754E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uzupełniającej </w:t>
      </w:r>
      <w:r w:rsidR="00D8472A" w:rsidRPr="000B7FE6">
        <w:rPr>
          <w:rFonts w:ascii="Times New Roman" w:eastAsia="Times New Roman" w:hAnsi="Times New Roman"/>
          <w:sz w:val="24"/>
          <w:szCs w:val="24"/>
          <w:lang w:eastAsia="pl-PL"/>
        </w:rPr>
        <w:t xml:space="preserve">w Akademii Sztuk Pięknych w Gdańsku </w:t>
      </w:r>
      <w:r w:rsidR="00D8472A" w:rsidRPr="000B7F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roku akademickim </w:t>
      </w:r>
      <w:r w:rsidR="00A046B6" w:rsidRPr="000B7FE6">
        <w:rPr>
          <w:rFonts w:ascii="Times New Roman" w:hAnsi="Times New Roman"/>
          <w:bCs/>
          <w:sz w:val="24"/>
          <w:szCs w:val="24"/>
        </w:rPr>
        <w:t>2020/2021.</w:t>
      </w:r>
    </w:p>
    <w:p w14:paraId="3A5238AA" w14:textId="77777777" w:rsidR="001E7870" w:rsidRPr="008A11BD" w:rsidRDefault="001E7870" w:rsidP="007E7342">
      <w:pPr>
        <w:autoSpaceDE w:val="0"/>
        <w:autoSpaceDN w:val="0"/>
        <w:adjustRightInd w:val="0"/>
        <w:spacing w:afterLines="40" w:after="96"/>
        <w:ind w:left="357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1E7870" w:rsidRPr="008A11BD" w:rsidSect="000402D7">
      <w:headerReference w:type="default" r:id="rId16"/>
      <w:footerReference w:type="default" r:id="rId1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DBE3" w14:textId="77777777" w:rsidR="00FE0692" w:rsidRDefault="00FE0692" w:rsidP="00C01E03">
      <w:pPr>
        <w:spacing w:after="0" w:line="240" w:lineRule="auto"/>
      </w:pPr>
      <w:r>
        <w:separator/>
      </w:r>
    </w:p>
  </w:endnote>
  <w:endnote w:type="continuationSeparator" w:id="0">
    <w:p w14:paraId="1941CC36" w14:textId="77777777" w:rsidR="00FE0692" w:rsidRDefault="00FE0692" w:rsidP="00C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3664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5DC745" w14:textId="3B6F640B" w:rsidR="00897429" w:rsidRDefault="00897429">
            <w:pPr>
              <w:pStyle w:val="Stopka"/>
              <w:jc w:val="right"/>
            </w:pPr>
            <w:r w:rsidRPr="00451FA2">
              <w:rPr>
                <w:rFonts w:ascii="Times New Roman" w:hAnsi="Times New Roman"/>
                <w:sz w:val="20"/>
                <w:szCs w:val="18"/>
              </w:rPr>
              <w:t xml:space="preserve">Strona </w: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begin"/>
            </w:r>
            <w:r w:rsidRPr="00451FA2">
              <w:rPr>
                <w:rFonts w:ascii="Times New Roman" w:hAnsi="Times New Roman"/>
                <w:bCs/>
                <w:sz w:val="20"/>
                <w:szCs w:val="18"/>
              </w:rPr>
              <w:instrText>PAGE</w:instrTex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separate"/>
            </w:r>
            <w:r w:rsidR="008B2F52">
              <w:rPr>
                <w:rFonts w:ascii="Times New Roman" w:hAnsi="Times New Roman"/>
                <w:bCs/>
                <w:noProof/>
                <w:sz w:val="20"/>
                <w:szCs w:val="18"/>
              </w:rPr>
              <w:t>2</w: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end"/>
            </w:r>
            <w:r w:rsidRPr="00451FA2">
              <w:rPr>
                <w:rFonts w:ascii="Times New Roman" w:hAnsi="Times New Roman"/>
                <w:sz w:val="20"/>
                <w:szCs w:val="18"/>
              </w:rPr>
              <w:t xml:space="preserve"> z </w: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begin"/>
            </w:r>
            <w:r w:rsidRPr="00451FA2">
              <w:rPr>
                <w:rFonts w:ascii="Times New Roman" w:hAnsi="Times New Roman"/>
                <w:bCs/>
                <w:sz w:val="20"/>
                <w:szCs w:val="18"/>
              </w:rPr>
              <w:instrText>NUMPAGES</w:instrTex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separate"/>
            </w:r>
            <w:r w:rsidR="008B2F52">
              <w:rPr>
                <w:rFonts w:ascii="Times New Roman" w:hAnsi="Times New Roman"/>
                <w:bCs/>
                <w:noProof/>
                <w:sz w:val="20"/>
                <w:szCs w:val="18"/>
              </w:rPr>
              <w:t>6</w:t>
            </w:r>
            <w:r w:rsidR="007E7342" w:rsidRPr="00451FA2">
              <w:rPr>
                <w:rFonts w:ascii="Times New Roman" w:hAnsi="Times New Roman"/>
                <w:bCs/>
                <w:sz w:val="20"/>
                <w:szCs w:val="18"/>
              </w:rPr>
              <w:fldChar w:fldCharType="end"/>
            </w:r>
          </w:p>
        </w:sdtContent>
      </w:sdt>
    </w:sdtContent>
  </w:sdt>
  <w:p w14:paraId="23B26F8B" w14:textId="77777777" w:rsidR="00897429" w:rsidRDefault="00897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F8C6F" w14:textId="77777777" w:rsidR="00FE0692" w:rsidRDefault="00FE0692" w:rsidP="00C01E03">
      <w:pPr>
        <w:spacing w:after="0" w:line="240" w:lineRule="auto"/>
      </w:pPr>
      <w:r>
        <w:separator/>
      </w:r>
    </w:p>
  </w:footnote>
  <w:footnote w:type="continuationSeparator" w:id="0">
    <w:p w14:paraId="70564493" w14:textId="77777777" w:rsidR="00FE0692" w:rsidRDefault="00FE0692" w:rsidP="00C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E2933" w14:textId="77777777" w:rsidR="008B2F52" w:rsidRDefault="008B2F52" w:rsidP="008B2F52">
    <w:pPr>
      <w:pStyle w:val="Nagwek"/>
      <w:jc w:val="right"/>
      <w:rPr>
        <w:rFonts w:ascii="Times New Roman" w:hAnsi="Times New Roman"/>
        <w:sz w:val="20"/>
        <w:szCs w:val="20"/>
      </w:rPr>
    </w:pPr>
    <w:r w:rsidRPr="008B2F52">
      <w:rPr>
        <w:rFonts w:ascii="Times New Roman" w:hAnsi="Times New Roman"/>
        <w:sz w:val="20"/>
        <w:szCs w:val="20"/>
      </w:rPr>
      <w:t>Załącznik nr 1 do uchwały Senatu nr 47/2020</w:t>
    </w:r>
  </w:p>
  <w:p w14:paraId="0512AC4C" w14:textId="103F6F5C" w:rsidR="008B2F52" w:rsidRPr="008B2F52" w:rsidRDefault="008B2F52" w:rsidP="008B2F52">
    <w:pPr>
      <w:pStyle w:val="Nagwek"/>
      <w:jc w:val="right"/>
      <w:rPr>
        <w:rFonts w:ascii="Times New Roman" w:hAnsi="Times New Roman"/>
        <w:sz w:val="20"/>
        <w:szCs w:val="20"/>
      </w:rPr>
    </w:pPr>
    <w:r w:rsidRPr="008B2F52">
      <w:rPr>
        <w:rFonts w:ascii="Times New Roman" w:hAnsi="Times New Roman"/>
        <w:sz w:val="20"/>
        <w:szCs w:val="20"/>
      </w:rPr>
      <w:t xml:space="preserve"> z dnia 28.10.2020 r.</w:t>
    </w:r>
  </w:p>
  <w:p w14:paraId="4CBA74C2" w14:textId="77777777" w:rsidR="008B2F52" w:rsidRDefault="008B2F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16"/>
    <w:multiLevelType w:val="hybridMultilevel"/>
    <w:tmpl w:val="8542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29B56C9"/>
    <w:multiLevelType w:val="hybridMultilevel"/>
    <w:tmpl w:val="48F09052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4">
    <w:nsid w:val="23D13DD6"/>
    <w:multiLevelType w:val="hybridMultilevel"/>
    <w:tmpl w:val="1C1A5A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015B30"/>
    <w:multiLevelType w:val="hybridMultilevel"/>
    <w:tmpl w:val="9F7A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D544B"/>
    <w:multiLevelType w:val="hybridMultilevel"/>
    <w:tmpl w:val="06929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0C6812"/>
    <w:multiLevelType w:val="hybridMultilevel"/>
    <w:tmpl w:val="10481A26"/>
    <w:lvl w:ilvl="0" w:tplc="B8B6BC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46E33A92"/>
    <w:multiLevelType w:val="hybridMultilevel"/>
    <w:tmpl w:val="63EE141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24B4A"/>
    <w:multiLevelType w:val="hybridMultilevel"/>
    <w:tmpl w:val="BE6CB206"/>
    <w:lvl w:ilvl="0" w:tplc="211C8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01E21"/>
    <w:multiLevelType w:val="hybridMultilevel"/>
    <w:tmpl w:val="137A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B4E48"/>
    <w:multiLevelType w:val="multilevel"/>
    <w:tmpl w:val="EDBCDB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47D6441"/>
    <w:multiLevelType w:val="hybridMultilevel"/>
    <w:tmpl w:val="C1601486"/>
    <w:lvl w:ilvl="0" w:tplc="85BAB7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70245967"/>
    <w:multiLevelType w:val="hybridMultilevel"/>
    <w:tmpl w:val="36B2A9B2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50946"/>
    <w:multiLevelType w:val="hybridMultilevel"/>
    <w:tmpl w:val="37DEB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862166D"/>
    <w:multiLevelType w:val="hybridMultilevel"/>
    <w:tmpl w:val="E904D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40687"/>
    <w:multiLevelType w:val="hybridMultilevel"/>
    <w:tmpl w:val="61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A02E1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213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5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15"/>
  </w:num>
  <w:num w:numId="5">
    <w:abstractNumId w:val="18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7"/>
  </w:num>
  <w:num w:numId="16">
    <w:abstractNumId w:val="14"/>
  </w:num>
  <w:num w:numId="17">
    <w:abstractNumId w:val="20"/>
  </w:num>
  <w:num w:numId="18">
    <w:abstractNumId w:val="2"/>
  </w:num>
  <w:num w:numId="19">
    <w:abstractNumId w:val="1"/>
  </w:num>
  <w:num w:numId="20">
    <w:abstractNumId w:val="4"/>
  </w:num>
  <w:num w:numId="21">
    <w:abstractNumId w:val="23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03"/>
    <w:rsid w:val="00004758"/>
    <w:rsid w:val="00007A3F"/>
    <w:rsid w:val="00015DE7"/>
    <w:rsid w:val="000229C6"/>
    <w:rsid w:val="00022D87"/>
    <w:rsid w:val="00025E2B"/>
    <w:rsid w:val="000261DC"/>
    <w:rsid w:val="000307E8"/>
    <w:rsid w:val="0003612F"/>
    <w:rsid w:val="000402D7"/>
    <w:rsid w:val="00042521"/>
    <w:rsid w:val="00050DA5"/>
    <w:rsid w:val="000640D0"/>
    <w:rsid w:val="0007517B"/>
    <w:rsid w:val="000777A5"/>
    <w:rsid w:val="00082F96"/>
    <w:rsid w:val="00087578"/>
    <w:rsid w:val="00090311"/>
    <w:rsid w:val="00091C9F"/>
    <w:rsid w:val="00092E34"/>
    <w:rsid w:val="00096260"/>
    <w:rsid w:val="00096A1F"/>
    <w:rsid w:val="000B0CC7"/>
    <w:rsid w:val="000B4760"/>
    <w:rsid w:val="000B5165"/>
    <w:rsid w:val="000B7FE6"/>
    <w:rsid w:val="000C6817"/>
    <w:rsid w:val="000E2C99"/>
    <w:rsid w:val="000E5289"/>
    <w:rsid w:val="000F1DBB"/>
    <w:rsid w:val="000F2D72"/>
    <w:rsid w:val="00103C0C"/>
    <w:rsid w:val="0010413B"/>
    <w:rsid w:val="00110D96"/>
    <w:rsid w:val="001153F3"/>
    <w:rsid w:val="00116B08"/>
    <w:rsid w:val="001243E3"/>
    <w:rsid w:val="001312D8"/>
    <w:rsid w:val="00151C71"/>
    <w:rsid w:val="00154A4F"/>
    <w:rsid w:val="0018107B"/>
    <w:rsid w:val="0018208D"/>
    <w:rsid w:val="001820C5"/>
    <w:rsid w:val="00186C77"/>
    <w:rsid w:val="00191FC5"/>
    <w:rsid w:val="001A01AB"/>
    <w:rsid w:val="001B0F53"/>
    <w:rsid w:val="001B2ED3"/>
    <w:rsid w:val="001B34A7"/>
    <w:rsid w:val="001B5D5B"/>
    <w:rsid w:val="001B7AAF"/>
    <w:rsid w:val="001C741A"/>
    <w:rsid w:val="001D5672"/>
    <w:rsid w:val="001D611F"/>
    <w:rsid w:val="001E22AE"/>
    <w:rsid w:val="001E3A6F"/>
    <w:rsid w:val="001E7870"/>
    <w:rsid w:val="001F0719"/>
    <w:rsid w:val="001F7C2E"/>
    <w:rsid w:val="002008CD"/>
    <w:rsid w:val="00202420"/>
    <w:rsid w:val="002026DA"/>
    <w:rsid w:val="00203954"/>
    <w:rsid w:val="00206264"/>
    <w:rsid w:val="00210842"/>
    <w:rsid w:val="002115C7"/>
    <w:rsid w:val="002216B2"/>
    <w:rsid w:val="00221A4E"/>
    <w:rsid w:val="00223568"/>
    <w:rsid w:val="00224EAB"/>
    <w:rsid w:val="002252DA"/>
    <w:rsid w:val="00226C75"/>
    <w:rsid w:val="00226D30"/>
    <w:rsid w:val="00230750"/>
    <w:rsid w:val="0025218B"/>
    <w:rsid w:val="002558E5"/>
    <w:rsid w:val="002566E0"/>
    <w:rsid w:val="00256D44"/>
    <w:rsid w:val="00271E39"/>
    <w:rsid w:val="00273EB8"/>
    <w:rsid w:val="00277E5B"/>
    <w:rsid w:val="00282A73"/>
    <w:rsid w:val="00292C03"/>
    <w:rsid w:val="00294D82"/>
    <w:rsid w:val="002950AD"/>
    <w:rsid w:val="00295494"/>
    <w:rsid w:val="00297593"/>
    <w:rsid w:val="002A1184"/>
    <w:rsid w:val="002A2D73"/>
    <w:rsid w:val="002A549D"/>
    <w:rsid w:val="002A66C8"/>
    <w:rsid w:val="002B0A9C"/>
    <w:rsid w:val="002B5613"/>
    <w:rsid w:val="002B798A"/>
    <w:rsid w:val="002D3BD7"/>
    <w:rsid w:val="002E6C08"/>
    <w:rsid w:val="002F5DC8"/>
    <w:rsid w:val="00317AD9"/>
    <w:rsid w:val="00320C66"/>
    <w:rsid w:val="00323924"/>
    <w:rsid w:val="00325095"/>
    <w:rsid w:val="0032573F"/>
    <w:rsid w:val="00325EFB"/>
    <w:rsid w:val="0033526A"/>
    <w:rsid w:val="00345992"/>
    <w:rsid w:val="00363C4C"/>
    <w:rsid w:val="00367A8E"/>
    <w:rsid w:val="00372867"/>
    <w:rsid w:val="003748A2"/>
    <w:rsid w:val="003778AE"/>
    <w:rsid w:val="003847B2"/>
    <w:rsid w:val="003867AE"/>
    <w:rsid w:val="00395ED9"/>
    <w:rsid w:val="00396306"/>
    <w:rsid w:val="003A44C7"/>
    <w:rsid w:val="003A5050"/>
    <w:rsid w:val="003B6B87"/>
    <w:rsid w:val="003C589C"/>
    <w:rsid w:val="003C72BE"/>
    <w:rsid w:val="003D0D6E"/>
    <w:rsid w:val="003D3A09"/>
    <w:rsid w:val="003D48BF"/>
    <w:rsid w:val="003E19B8"/>
    <w:rsid w:val="003E2748"/>
    <w:rsid w:val="003E438F"/>
    <w:rsid w:val="004110B3"/>
    <w:rsid w:val="004129C4"/>
    <w:rsid w:val="004148A0"/>
    <w:rsid w:val="004160AA"/>
    <w:rsid w:val="00423CD0"/>
    <w:rsid w:val="00423EBC"/>
    <w:rsid w:val="00424E8F"/>
    <w:rsid w:val="00432E46"/>
    <w:rsid w:val="0044040D"/>
    <w:rsid w:val="00441290"/>
    <w:rsid w:val="0044146A"/>
    <w:rsid w:val="00444B1D"/>
    <w:rsid w:val="004519CD"/>
    <w:rsid w:val="00451FA2"/>
    <w:rsid w:val="00471C5F"/>
    <w:rsid w:val="004722DC"/>
    <w:rsid w:val="004758C6"/>
    <w:rsid w:val="004863DC"/>
    <w:rsid w:val="00490C45"/>
    <w:rsid w:val="00491039"/>
    <w:rsid w:val="004915F1"/>
    <w:rsid w:val="0049481B"/>
    <w:rsid w:val="0049714C"/>
    <w:rsid w:val="004A4A1E"/>
    <w:rsid w:val="004B031F"/>
    <w:rsid w:val="004B2A1B"/>
    <w:rsid w:val="004D3675"/>
    <w:rsid w:val="004D72A8"/>
    <w:rsid w:val="004E0E66"/>
    <w:rsid w:val="004F1EB0"/>
    <w:rsid w:val="004F3477"/>
    <w:rsid w:val="00512AA6"/>
    <w:rsid w:val="0053290D"/>
    <w:rsid w:val="005406E9"/>
    <w:rsid w:val="00545251"/>
    <w:rsid w:val="00547642"/>
    <w:rsid w:val="00551C38"/>
    <w:rsid w:val="005634AC"/>
    <w:rsid w:val="00564A0C"/>
    <w:rsid w:val="00570100"/>
    <w:rsid w:val="0057790C"/>
    <w:rsid w:val="00583DBF"/>
    <w:rsid w:val="0058479B"/>
    <w:rsid w:val="00587979"/>
    <w:rsid w:val="00590BD2"/>
    <w:rsid w:val="005A5578"/>
    <w:rsid w:val="005B3563"/>
    <w:rsid w:val="005B3CDA"/>
    <w:rsid w:val="005B3F91"/>
    <w:rsid w:val="005C0AAD"/>
    <w:rsid w:val="005D2845"/>
    <w:rsid w:val="005E1D51"/>
    <w:rsid w:val="005F0A59"/>
    <w:rsid w:val="005F115E"/>
    <w:rsid w:val="00606A9B"/>
    <w:rsid w:val="006272F6"/>
    <w:rsid w:val="00634AF7"/>
    <w:rsid w:val="00637511"/>
    <w:rsid w:val="00652218"/>
    <w:rsid w:val="0067141A"/>
    <w:rsid w:val="00673B85"/>
    <w:rsid w:val="006742D9"/>
    <w:rsid w:val="00680D1A"/>
    <w:rsid w:val="00682D09"/>
    <w:rsid w:val="00684BC7"/>
    <w:rsid w:val="00687028"/>
    <w:rsid w:val="006B089E"/>
    <w:rsid w:val="006B182E"/>
    <w:rsid w:val="006C5859"/>
    <w:rsid w:val="006C772A"/>
    <w:rsid w:val="006D3CF5"/>
    <w:rsid w:val="006E1809"/>
    <w:rsid w:val="006E4821"/>
    <w:rsid w:val="006E6D11"/>
    <w:rsid w:val="006F3DFC"/>
    <w:rsid w:val="00711933"/>
    <w:rsid w:val="00715595"/>
    <w:rsid w:val="0071754E"/>
    <w:rsid w:val="007243E6"/>
    <w:rsid w:val="007246E2"/>
    <w:rsid w:val="00733939"/>
    <w:rsid w:val="00734DD3"/>
    <w:rsid w:val="00737196"/>
    <w:rsid w:val="007378E0"/>
    <w:rsid w:val="00737FB8"/>
    <w:rsid w:val="00741437"/>
    <w:rsid w:val="00742C56"/>
    <w:rsid w:val="007526B6"/>
    <w:rsid w:val="00753EAB"/>
    <w:rsid w:val="00756D6A"/>
    <w:rsid w:val="0076070B"/>
    <w:rsid w:val="00761F22"/>
    <w:rsid w:val="007637DE"/>
    <w:rsid w:val="00773E00"/>
    <w:rsid w:val="00794C95"/>
    <w:rsid w:val="007A3068"/>
    <w:rsid w:val="007A5DEA"/>
    <w:rsid w:val="007B1C39"/>
    <w:rsid w:val="007B281E"/>
    <w:rsid w:val="007B5C8D"/>
    <w:rsid w:val="007C232C"/>
    <w:rsid w:val="007C608A"/>
    <w:rsid w:val="007E23D3"/>
    <w:rsid w:val="007E30C2"/>
    <w:rsid w:val="007E7342"/>
    <w:rsid w:val="007F2539"/>
    <w:rsid w:val="008077AB"/>
    <w:rsid w:val="00813E4A"/>
    <w:rsid w:val="00816DF1"/>
    <w:rsid w:val="00821C25"/>
    <w:rsid w:val="008227C0"/>
    <w:rsid w:val="00831A0D"/>
    <w:rsid w:val="008360EB"/>
    <w:rsid w:val="008415CD"/>
    <w:rsid w:val="008506C3"/>
    <w:rsid w:val="00851134"/>
    <w:rsid w:val="00855AFD"/>
    <w:rsid w:val="00856C18"/>
    <w:rsid w:val="0086564D"/>
    <w:rsid w:val="00873756"/>
    <w:rsid w:val="0087658C"/>
    <w:rsid w:val="00882F14"/>
    <w:rsid w:val="00886E62"/>
    <w:rsid w:val="00897429"/>
    <w:rsid w:val="008A11BD"/>
    <w:rsid w:val="008B2F52"/>
    <w:rsid w:val="008B3A81"/>
    <w:rsid w:val="008B4739"/>
    <w:rsid w:val="008C2168"/>
    <w:rsid w:val="008C4698"/>
    <w:rsid w:val="008D174A"/>
    <w:rsid w:val="008D3A35"/>
    <w:rsid w:val="008D53D1"/>
    <w:rsid w:val="008D5EDC"/>
    <w:rsid w:val="008E0AA2"/>
    <w:rsid w:val="008E168D"/>
    <w:rsid w:val="008E4077"/>
    <w:rsid w:val="008E6AF5"/>
    <w:rsid w:val="00906405"/>
    <w:rsid w:val="009145DF"/>
    <w:rsid w:val="009158C8"/>
    <w:rsid w:val="00916E8D"/>
    <w:rsid w:val="0091764A"/>
    <w:rsid w:val="00923BA3"/>
    <w:rsid w:val="00936015"/>
    <w:rsid w:val="0094720A"/>
    <w:rsid w:val="00950811"/>
    <w:rsid w:val="009640B6"/>
    <w:rsid w:val="009725D0"/>
    <w:rsid w:val="009763EC"/>
    <w:rsid w:val="00977AE7"/>
    <w:rsid w:val="00993039"/>
    <w:rsid w:val="00996626"/>
    <w:rsid w:val="00997643"/>
    <w:rsid w:val="009A1D9D"/>
    <w:rsid w:val="009A6BB1"/>
    <w:rsid w:val="009C1A93"/>
    <w:rsid w:val="009C5C55"/>
    <w:rsid w:val="009C6395"/>
    <w:rsid w:val="009D55EF"/>
    <w:rsid w:val="009E4003"/>
    <w:rsid w:val="009E425E"/>
    <w:rsid w:val="009E5807"/>
    <w:rsid w:val="009E7294"/>
    <w:rsid w:val="009F371B"/>
    <w:rsid w:val="009F4607"/>
    <w:rsid w:val="00A01D55"/>
    <w:rsid w:val="00A030DA"/>
    <w:rsid w:val="00A046B6"/>
    <w:rsid w:val="00A047E5"/>
    <w:rsid w:val="00A10260"/>
    <w:rsid w:val="00A12A31"/>
    <w:rsid w:val="00A21BFE"/>
    <w:rsid w:val="00A25496"/>
    <w:rsid w:val="00A25EA1"/>
    <w:rsid w:val="00A2777F"/>
    <w:rsid w:val="00A415FA"/>
    <w:rsid w:val="00A42112"/>
    <w:rsid w:val="00A436FD"/>
    <w:rsid w:val="00A51CD9"/>
    <w:rsid w:val="00A9299A"/>
    <w:rsid w:val="00A97B7D"/>
    <w:rsid w:val="00AA1CAE"/>
    <w:rsid w:val="00AA6FFB"/>
    <w:rsid w:val="00AB18BB"/>
    <w:rsid w:val="00AB6CA9"/>
    <w:rsid w:val="00AB7BD1"/>
    <w:rsid w:val="00AD6FC1"/>
    <w:rsid w:val="00AD73CF"/>
    <w:rsid w:val="00AE1ADA"/>
    <w:rsid w:val="00AE696A"/>
    <w:rsid w:val="00AF3090"/>
    <w:rsid w:val="00AF5BBA"/>
    <w:rsid w:val="00B0140B"/>
    <w:rsid w:val="00B118AB"/>
    <w:rsid w:val="00B121CB"/>
    <w:rsid w:val="00B165F7"/>
    <w:rsid w:val="00B216DF"/>
    <w:rsid w:val="00B23264"/>
    <w:rsid w:val="00B40727"/>
    <w:rsid w:val="00B41AE8"/>
    <w:rsid w:val="00B446A2"/>
    <w:rsid w:val="00B558CA"/>
    <w:rsid w:val="00B61C6A"/>
    <w:rsid w:val="00B77DEC"/>
    <w:rsid w:val="00B80B22"/>
    <w:rsid w:val="00B82FD2"/>
    <w:rsid w:val="00B831DA"/>
    <w:rsid w:val="00B84EE4"/>
    <w:rsid w:val="00B90D5F"/>
    <w:rsid w:val="00B9510F"/>
    <w:rsid w:val="00B963F7"/>
    <w:rsid w:val="00BA308C"/>
    <w:rsid w:val="00BB1A61"/>
    <w:rsid w:val="00BC6C31"/>
    <w:rsid w:val="00BD17A6"/>
    <w:rsid w:val="00BD4DD6"/>
    <w:rsid w:val="00BE2BBE"/>
    <w:rsid w:val="00C01C61"/>
    <w:rsid w:val="00C01E03"/>
    <w:rsid w:val="00C10863"/>
    <w:rsid w:val="00C1348F"/>
    <w:rsid w:val="00C15E7E"/>
    <w:rsid w:val="00C17A8B"/>
    <w:rsid w:val="00C26367"/>
    <w:rsid w:val="00C26C43"/>
    <w:rsid w:val="00C35397"/>
    <w:rsid w:val="00C45059"/>
    <w:rsid w:val="00C56C76"/>
    <w:rsid w:val="00C64900"/>
    <w:rsid w:val="00C652CC"/>
    <w:rsid w:val="00C725CE"/>
    <w:rsid w:val="00C86F9B"/>
    <w:rsid w:val="00C900CA"/>
    <w:rsid w:val="00C92569"/>
    <w:rsid w:val="00C9498C"/>
    <w:rsid w:val="00C95F8E"/>
    <w:rsid w:val="00C96BE9"/>
    <w:rsid w:val="00CA024E"/>
    <w:rsid w:val="00CA1AD9"/>
    <w:rsid w:val="00CA2EBE"/>
    <w:rsid w:val="00CC1E65"/>
    <w:rsid w:val="00CC1EE9"/>
    <w:rsid w:val="00CC2FEF"/>
    <w:rsid w:val="00CC54BD"/>
    <w:rsid w:val="00CD5D8C"/>
    <w:rsid w:val="00CD7EF3"/>
    <w:rsid w:val="00CE130C"/>
    <w:rsid w:val="00CF079B"/>
    <w:rsid w:val="00CF1096"/>
    <w:rsid w:val="00CF415F"/>
    <w:rsid w:val="00D03B50"/>
    <w:rsid w:val="00D04F17"/>
    <w:rsid w:val="00D14C0A"/>
    <w:rsid w:val="00D14DE0"/>
    <w:rsid w:val="00D262DB"/>
    <w:rsid w:val="00D41524"/>
    <w:rsid w:val="00D4289D"/>
    <w:rsid w:val="00D50653"/>
    <w:rsid w:val="00D5683C"/>
    <w:rsid w:val="00D73278"/>
    <w:rsid w:val="00D76B0B"/>
    <w:rsid w:val="00D7797E"/>
    <w:rsid w:val="00D80C00"/>
    <w:rsid w:val="00D82755"/>
    <w:rsid w:val="00D84462"/>
    <w:rsid w:val="00D8472A"/>
    <w:rsid w:val="00D858D6"/>
    <w:rsid w:val="00D9697E"/>
    <w:rsid w:val="00DA24CF"/>
    <w:rsid w:val="00DA33CD"/>
    <w:rsid w:val="00DB0FB0"/>
    <w:rsid w:val="00DB6D66"/>
    <w:rsid w:val="00DD121A"/>
    <w:rsid w:val="00DD2F81"/>
    <w:rsid w:val="00DE249F"/>
    <w:rsid w:val="00DF2989"/>
    <w:rsid w:val="00DF6F63"/>
    <w:rsid w:val="00E025E0"/>
    <w:rsid w:val="00E06670"/>
    <w:rsid w:val="00E10587"/>
    <w:rsid w:val="00E20277"/>
    <w:rsid w:val="00E3087F"/>
    <w:rsid w:val="00E42B63"/>
    <w:rsid w:val="00E430AA"/>
    <w:rsid w:val="00E45295"/>
    <w:rsid w:val="00E5013D"/>
    <w:rsid w:val="00E50861"/>
    <w:rsid w:val="00E50A3B"/>
    <w:rsid w:val="00E53EC4"/>
    <w:rsid w:val="00E6251E"/>
    <w:rsid w:val="00E643EE"/>
    <w:rsid w:val="00E66184"/>
    <w:rsid w:val="00E74ABE"/>
    <w:rsid w:val="00E779BA"/>
    <w:rsid w:val="00E77C3A"/>
    <w:rsid w:val="00E821C9"/>
    <w:rsid w:val="00E8470A"/>
    <w:rsid w:val="00E937AD"/>
    <w:rsid w:val="00E937D9"/>
    <w:rsid w:val="00E93FD1"/>
    <w:rsid w:val="00EA0786"/>
    <w:rsid w:val="00EA4F10"/>
    <w:rsid w:val="00EA6A46"/>
    <w:rsid w:val="00EC0B65"/>
    <w:rsid w:val="00ED1895"/>
    <w:rsid w:val="00ED3E8F"/>
    <w:rsid w:val="00EF2DE6"/>
    <w:rsid w:val="00F01701"/>
    <w:rsid w:val="00F02C94"/>
    <w:rsid w:val="00F035AF"/>
    <w:rsid w:val="00F27CA0"/>
    <w:rsid w:val="00F31D7F"/>
    <w:rsid w:val="00F34E83"/>
    <w:rsid w:val="00F40379"/>
    <w:rsid w:val="00F550D1"/>
    <w:rsid w:val="00F6534C"/>
    <w:rsid w:val="00F70846"/>
    <w:rsid w:val="00F724C0"/>
    <w:rsid w:val="00F74CBC"/>
    <w:rsid w:val="00F83A7D"/>
    <w:rsid w:val="00FA18FE"/>
    <w:rsid w:val="00FB1BF5"/>
    <w:rsid w:val="00FC0091"/>
    <w:rsid w:val="00FC0263"/>
    <w:rsid w:val="00FC5EA2"/>
    <w:rsid w:val="00FC7B28"/>
    <w:rsid w:val="00FD1133"/>
    <w:rsid w:val="00FD3B36"/>
    <w:rsid w:val="00FD6EE0"/>
    <w:rsid w:val="00FE0692"/>
    <w:rsid w:val="00FF4F8F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F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E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1E0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E0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1E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01E03"/>
    <w:rPr>
      <w:vertAlign w:val="superscript"/>
    </w:rPr>
  </w:style>
  <w:style w:type="paragraph" w:customStyle="1" w:styleId="Default">
    <w:name w:val="Default"/>
    <w:rsid w:val="008C216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06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2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62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2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2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2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26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91FC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BB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BB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B1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3F9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9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E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1E0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E0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1E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01E03"/>
    <w:rPr>
      <w:vertAlign w:val="superscript"/>
    </w:rPr>
  </w:style>
  <w:style w:type="paragraph" w:customStyle="1" w:styleId="Default">
    <w:name w:val="Default"/>
    <w:rsid w:val="008C216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06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2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62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2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2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2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26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191FC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BB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BB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B1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3F9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9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p.gd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p.gd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asp.gda.pl/bip_download.php?id=901" TargetMode="External"/><Relationship Id="rId10" Type="http://schemas.openxmlformats.org/officeDocument/2006/relationships/hyperlink" Target="http://www.asp.gda.p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asp.gda.pl" TargetMode="External"/><Relationship Id="rId14" Type="http://schemas.openxmlformats.org/officeDocument/2006/relationships/hyperlink" Target="http://www.asp.gd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A1"/>
    <w:rsid w:val="0043259A"/>
    <w:rsid w:val="00F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826E78700D483BBB0A4C92A0244CF1">
    <w:name w:val="61826E78700D483BBB0A4C92A0244CF1"/>
    <w:rsid w:val="00F970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826E78700D483BBB0A4C92A0244CF1">
    <w:name w:val="61826E78700D483BBB0A4C92A0244CF1"/>
    <w:rsid w:val="00F97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79AD-3B78-43E9-9D47-AEC00401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prawnik</Company>
  <LinksUpToDate>false</LinksUpToDate>
  <CharactersWithSpaces>16686</CharactersWithSpaces>
  <SharedDoc>false</SharedDoc>
  <HLinks>
    <vt:vector size="30" baseType="variant">
      <vt:variant>
        <vt:i4>2687005</vt:i4>
      </vt:variant>
      <vt:variant>
        <vt:i4>12</vt:i4>
      </vt:variant>
      <vt:variant>
        <vt:i4>0</vt:i4>
      </vt:variant>
      <vt:variant>
        <vt:i4>5</vt:i4>
      </vt:variant>
      <vt:variant>
        <vt:lpwstr>http://bip.asp.gda.pl/bip_download.php?id=901</vt:lpwstr>
      </vt:variant>
      <vt:variant>
        <vt:lpwstr/>
      </vt:variant>
      <vt:variant>
        <vt:i4>6488107</vt:i4>
      </vt:variant>
      <vt:variant>
        <vt:i4>9</vt:i4>
      </vt:variant>
      <vt:variant>
        <vt:i4>0</vt:i4>
      </vt:variant>
      <vt:variant>
        <vt:i4>5</vt:i4>
      </vt:variant>
      <vt:variant>
        <vt:lpwstr>http://www.asp.gda.pl/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http://www.asp.gda.pl/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http://www.asp.gda.pl/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http://www.asp.gda.pl/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Sobieska-Zyskowska</dc:creator>
  <cp:lastModifiedBy>Magda</cp:lastModifiedBy>
  <cp:revision>2</cp:revision>
  <cp:lastPrinted>2017-05-24T07:16:00Z</cp:lastPrinted>
  <dcterms:created xsi:type="dcterms:W3CDTF">2020-10-30T11:14:00Z</dcterms:created>
  <dcterms:modified xsi:type="dcterms:W3CDTF">2020-10-30T11:14:00Z</dcterms:modified>
</cp:coreProperties>
</file>