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40948" w14:textId="77777777" w:rsidR="008F6806" w:rsidRPr="0073068D" w:rsidRDefault="00CE7ACE" w:rsidP="0073068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3068D">
        <w:rPr>
          <w:rFonts w:ascii="Times New Roman" w:hAnsi="Times New Roman"/>
          <w:b/>
        </w:rPr>
        <w:t>Regulamin</w:t>
      </w:r>
    </w:p>
    <w:p w14:paraId="38C4C2C8" w14:textId="77777777" w:rsidR="003A2247" w:rsidRPr="0073068D" w:rsidRDefault="00FC38E7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73068D">
        <w:rPr>
          <w:rFonts w:ascii="Times New Roman" w:hAnsi="Times New Roman"/>
          <w:b/>
        </w:rPr>
        <w:t>S</w:t>
      </w:r>
      <w:r w:rsidR="00CE7ACE" w:rsidRPr="0073068D">
        <w:rPr>
          <w:rFonts w:ascii="Times New Roman" w:hAnsi="Times New Roman"/>
          <w:b/>
        </w:rPr>
        <w:t xml:space="preserve">zkoły </w:t>
      </w:r>
      <w:r w:rsidRPr="0073068D">
        <w:rPr>
          <w:rFonts w:ascii="Times New Roman" w:hAnsi="Times New Roman"/>
          <w:b/>
        </w:rPr>
        <w:t>D</w:t>
      </w:r>
      <w:r w:rsidR="00CE7ACE" w:rsidRPr="0073068D">
        <w:rPr>
          <w:rFonts w:ascii="Times New Roman" w:hAnsi="Times New Roman"/>
          <w:b/>
        </w:rPr>
        <w:t>oktorskiej Akademii Sztuk Pięknych w Gdańsku</w:t>
      </w:r>
      <w:r w:rsidR="00CE7ACE" w:rsidRPr="0073068D">
        <w:rPr>
          <w:rFonts w:ascii="Times New Roman" w:hAnsi="Times New Roman"/>
        </w:rPr>
        <w:t>.</w:t>
      </w:r>
    </w:p>
    <w:p w14:paraId="6F715243" w14:textId="77777777" w:rsidR="008F6806" w:rsidRPr="0073068D" w:rsidRDefault="008F6806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696DCBD9" w14:textId="77777777" w:rsidR="008F6806" w:rsidRPr="0073068D" w:rsidRDefault="008F6806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3432393F" w14:textId="77777777" w:rsidR="00040157" w:rsidRPr="0073068D" w:rsidRDefault="00040157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05CAF191" w14:textId="77777777" w:rsidR="003A2247" w:rsidRPr="0073068D" w:rsidRDefault="00164DA1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73068D">
        <w:rPr>
          <w:rFonts w:ascii="Times New Roman" w:hAnsi="Times New Roman"/>
        </w:rPr>
        <w:t>Spis treści:</w:t>
      </w:r>
    </w:p>
    <w:p w14:paraId="55A20CAF" w14:textId="77777777" w:rsidR="00E16A30" w:rsidRPr="0073068D" w:rsidRDefault="00E16A30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44CD7A94" w14:textId="77777777" w:rsidR="00577218" w:rsidRPr="0073068D" w:rsidRDefault="00577218" w:rsidP="0073068D">
      <w:pPr>
        <w:pStyle w:val="Bezodstpw"/>
        <w:spacing w:line="276" w:lineRule="auto"/>
        <w:ind w:left="709" w:hanging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DZIAŁ I</w:t>
      </w:r>
    </w:p>
    <w:p w14:paraId="19E453EA" w14:textId="77777777" w:rsidR="00577218" w:rsidRPr="0073068D" w:rsidRDefault="00AC14CD" w:rsidP="0073068D">
      <w:pPr>
        <w:pStyle w:val="Bezodstpw"/>
        <w:spacing w:line="276" w:lineRule="auto"/>
        <w:ind w:left="709" w:hanging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POSTANOWIENIA OGÓLNE</w:t>
      </w:r>
    </w:p>
    <w:p w14:paraId="6773EACF" w14:textId="77777777" w:rsidR="00164DA1" w:rsidRPr="0073068D" w:rsidRDefault="00EB09CB" w:rsidP="0073068D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§ 1. Idea </w:t>
      </w:r>
      <w:r w:rsidR="00BD39BF" w:rsidRPr="0073068D">
        <w:rPr>
          <w:rFonts w:ascii="Times New Roman" w:hAnsi="Times New Roman"/>
        </w:rPr>
        <w:t>S</w:t>
      </w:r>
      <w:r w:rsidRPr="0073068D">
        <w:rPr>
          <w:rFonts w:ascii="Times New Roman" w:hAnsi="Times New Roman"/>
        </w:rPr>
        <w:t xml:space="preserve">zkoły </w:t>
      </w:r>
      <w:r w:rsidR="00BD39BF" w:rsidRPr="0073068D">
        <w:rPr>
          <w:rFonts w:ascii="Times New Roman" w:hAnsi="Times New Roman"/>
        </w:rPr>
        <w:t>D</w:t>
      </w:r>
      <w:r w:rsidR="00164DA1" w:rsidRPr="0073068D">
        <w:rPr>
          <w:rFonts w:ascii="Times New Roman" w:hAnsi="Times New Roman"/>
        </w:rPr>
        <w:t>oktorskiej</w:t>
      </w:r>
      <w:r w:rsidR="003607F3" w:rsidRPr="0073068D">
        <w:rPr>
          <w:rFonts w:ascii="Times New Roman" w:hAnsi="Times New Roman"/>
        </w:rPr>
        <w:t>…………………………………………………………...3</w:t>
      </w:r>
    </w:p>
    <w:p w14:paraId="6503E6E1" w14:textId="77777777" w:rsidR="00577218" w:rsidRPr="0073068D" w:rsidRDefault="00EB09CB" w:rsidP="0073068D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§ 2. Podstawa prawna działania </w:t>
      </w:r>
      <w:r w:rsidR="00BD39BF" w:rsidRPr="0073068D">
        <w:rPr>
          <w:rFonts w:ascii="Times New Roman" w:hAnsi="Times New Roman"/>
        </w:rPr>
        <w:t>S</w:t>
      </w:r>
      <w:r w:rsidRPr="0073068D">
        <w:rPr>
          <w:rFonts w:ascii="Times New Roman" w:hAnsi="Times New Roman"/>
        </w:rPr>
        <w:t xml:space="preserve">zkoły </w:t>
      </w:r>
      <w:r w:rsidR="00BD39BF" w:rsidRPr="0073068D">
        <w:rPr>
          <w:rFonts w:ascii="Times New Roman" w:hAnsi="Times New Roman"/>
        </w:rPr>
        <w:t>D</w:t>
      </w:r>
      <w:r w:rsidR="00164DA1" w:rsidRPr="0073068D">
        <w:rPr>
          <w:rFonts w:ascii="Times New Roman" w:hAnsi="Times New Roman"/>
        </w:rPr>
        <w:t>oktorskiej</w:t>
      </w:r>
      <w:r w:rsidR="003607F3" w:rsidRPr="0073068D">
        <w:rPr>
          <w:rFonts w:ascii="Times New Roman" w:hAnsi="Times New Roman"/>
        </w:rPr>
        <w:t>…………………………………..3</w:t>
      </w:r>
      <w:r w:rsidR="003607F3" w:rsidRPr="0073068D">
        <w:rPr>
          <w:rFonts w:ascii="Times New Roman" w:hAnsi="Times New Roman"/>
        </w:rPr>
        <w:br/>
      </w:r>
      <w:r w:rsidR="00164DA1" w:rsidRPr="0073068D">
        <w:rPr>
          <w:rFonts w:ascii="Times New Roman" w:hAnsi="Times New Roman"/>
        </w:rPr>
        <w:t xml:space="preserve">§ 3. </w:t>
      </w:r>
      <w:r w:rsidR="006C773E" w:rsidRPr="0073068D">
        <w:rPr>
          <w:rFonts w:ascii="Times New Roman" w:hAnsi="Times New Roman"/>
        </w:rPr>
        <w:t>Godło, logo i pełna nazwa szkoł</w:t>
      </w:r>
      <w:r w:rsidR="00577218" w:rsidRPr="0073068D">
        <w:rPr>
          <w:rFonts w:ascii="Times New Roman" w:hAnsi="Times New Roman"/>
        </w:rPr>
        <w:t>y w języku polskim i angielskim</w:t>
      </w:r>
      <w:r w:rsidR="003607F3" w:rsidRPr="0073068D">
        <w:rPr>
          <w:rFonts w:ascii="Times New Roman" w:hAnsi="Times New Roman"/>
        </w:rPr>
        <w:t>………………..3</w:t>
      </w:r>
    </w:p>
    <w:p w14:paraId="61BD4437" w14:textId="77777777" w:rsidR="00164DA1" w:rsidRPr="0073068D" w:rsidRDefault="00164DA1" w:rsidP="0073068D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§ 4. </w:t>
      </w:r>
      <w:r w:rsidR="00577218" w:rsidRPr="0073068D">
        <w:rPr>
          <w:rFonts w:ascii="Times New Roman" w:hAnsi="Times New Roman"/>
        </w:rPr>
        <w:t>Zadania Szkoły Doktorskiej</w:t>
      </w:r>
      <w:r w:rsidR="003607F3" w:rsidRPr="0073068D">
        <w:rPr>
          <w:rFonts w:ascii="Times New Roman" w:hAnsi="Times New Roman"/>
        </w:rPr>
        <w:t>……………………………………………………….3</w:t>
      </w:r>
    </w:p>
    <w:p w14:paraId="34EEE333" w14:textId="77777777" w:rsidR="00577218" w:rsidRPr="0073068D" w:rsidRDefault="00577218" w:rsidP="0073068D">
      <w:pPr>
        <w:pStyle w:val="Bezodstpw"/>
        <w:spacing w:line="276" w:lineRule="auto"/>
        <w:ind w:left="709" w:hanging="709"/>
        <w:rPr>
          <w:rFonts w:ascii="Times New Roman" w:hAnsi="Times New Roman"/>
        </w:rPr>
      </w:pPr>
    </w:p>
    <w:p w14:paraId="4B8EE09C" w14:textId="77777777" w:rsidR="00577218" w:rsidRPr="0073068D" w:rsidRDefault="00164DA1" w:rsidP="0073068D">
      <w:pPr>
        <w:pStyle w:val="Bezodstpw"/>
        <w:spacing w:line="276" w:lineRule="auto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DZIAŁ II</w:t>
      </w:r>
    </w:p>
    <w:p w14:paraId="434BACA5" w14:textId="77777777" w:rsidR="00577218" w:rsidRPr="0073068D" w:rsidRDefault="00040157" w:rsidP="0073068D">
      <w:pPr>
        <w:pStyle w:val="Bezodstpw"/>
        <w:spacing w:line="276" w:lineRule="auto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ORGANIZACJA SZKOŁY </w:t>
      </w:r>
      <w:r w:rsidR="00164DA1" w:rsidRPr="0073068D">
        <w:rPr>
          <w:rFonts w:ascii="Times New Roman" w:hAnsi="Times New Roman"/>
        </w:rPr>
        <w:t>DOKTORSKIEJ</w:t>
      </w:r>
    </w:p>
    <w:p w14:paraId="492B05F7" w14:textId="0B832947" w:rsidR="00164DA1" w:rsidRPr="0073068D" w:rsidRDefault="00164DA1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>§ 5. Struktura organizacyjna</w:t>
      </w:r>
      <w:r w:rsidR="004976C5" w:rsidRPr="0073068D">
        <w:rPr>
          <w:rFonts w:ascii="Times New Roman" w:hAnsi="Times New Roman"/>
        </w:rPr>
        <w:t>…………………………………………………………...4</w:t>
      </w:r>
    </w:p>
    <w:p w14:paraId="1290AE46" w14:textId="77777777" w:rsidR="00164DA1" w:rsidRPr="0073068D" w:rsidRDefault="006C773E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hAnsi="Times New Roman"/>
        </w:rPr>
        <w:t>§ 6</w:t>
      </w:r>
      <w:r w:rsidR="000D2B89" w:rsidRPr="0073068D">
        <w:rPr>
          <w:rFonts w:ascii="Times New Roman" w:hAnsi="Times New Roman"/>
        </w:rPr>
        <w:t>.</w:t>
      </w:r>
      <w:r w:rsidRPr="0073068D">
        <w:rPr>
          <w:rFonts w:ascii="Times New Roman" w:hAnsi="Times New Roman"/>
        </w:rPr>
        <w:t xml:space="preserve"> § 7.</w:t>
      </w:r>
      <w:r w:rsidR="00164DA1" w:rsidRPr="0073068D">
        <w:rPr>
          <w:rFonts w:ascii="Times New Roman" w:hAnsi="Times New Roman"/>
        </w:rPr>
        <w:t xml:space="preserve"> </w:t>
      </w:r>
      <w:r w:rsidRPr="0073068D">
        <w:rPr>
          <w:rFonts w:ascii="Times New Roman" w:eastAsia="Verdana" w:hAnsi="Times New Roman"/>
        </w:rPr>
        <w:t xml:space="preserve">Zadania </w:t>
      </w:r>
      <w:r w:rsidR="00747454" w:rsidRPr="0073068D">
        <w:rPr>
          <w:rFonts w:ascii="Times New Roman" w:eastAsia="Verdana" w:hAnsi="Times New Roman"/>
        </w:rPr>
        <w:t xml:space="preserve">Dyrektora </w:t>
      </w:r>
      <w:r w:rsidRPr="0073068D">
        <w:rPr>
          <w:rFonts w:ascii="Times New Roman" w:eastAsia="Verdana" w:hAnsi="Times New Roman"/>
        </w:rPr>
        <w:t>Szkoły Doktorskiej</w:t>
      </w:r>
      <w:r w:rsidR="004976C5" w:rsidRPr="0073068D">
        <w:rPr>
          <w:rFonts w:ascii="Times New Roman" w:eastAsia="Verdana" w:hAnsi="Times New Roman"/>
        </w:rPr>
        <w:t>……………………………………….5</w:t>
      </w:r>
    </w:p>
    <w:p w14:paraId="537A693A" w14:textId="56D356F8" w:rsidR="006C773E" w:rsidRPr="0073068D" w:rsidRDefault="006C773E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8. Rada Szkoły Doktorskiej</w:t>
      </w:r>
      <w:r w:rsidR="004976C5" w:rsidRPr="0073068D">
        <w:rPr>
          <w:rFonts w:ascii="Times New Roman" w:eastAsia="Verdana" w:hAnsi="Times New Roman"/>
        </w:rPr>
        <w:t>……………………………………………………</w:t>
      </w:r>
      <w:r w:rsidR="00334FDA" w:rsidRPr="0073068D">
        <w:rPr>
          <w:rFonts w:ascii="Times New Roman" w:eastAsia="Verdana" w:hAnsi="Times New Roman"/>
        </w:rPr>
        <w:t>.</w:t>
      </w:r>
      <w:r w:rsidR="004976C5" w:rsidRPr="0073068D">
        <w:rPr>
          <w:rFonts w:ascii="Times New Roman" w:eastAsia="Verdana" w:hAnsi="Times New Roman"/>
        </w:rPr>
        <w:t>…….5</w:t>
      </w:r>
    </w:p>
    <w:p w14:paraId="1A23BFF2" w14:textId="04BC5F03" w:rsidR="00164DA1" w:rsidRPr="0073068D" w:rsidRDefault="00164DA1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9. Administracja</w:t>
      </w:r>
      <w:r w:rsidR="004976C5" w:rsidRPr="0073068D">
        <w:rPr>
          <w:rFonts w:ascii="Times New Roman" w:eastAsia="Verdana" w:hAnsi="Times New Roman"/>
        </w:rPr>
        <w:t>……………………………………………………………</w:t>
      </w:r>
      <w:r w:rsidR="00334FDA" w:rsidRPr="0073068D">
        <w:rPr>
          <w:rFonts w:ascii="Times New Roman" w:eastAsia="Verdana" w:hAnsi="Times New Roman"/>
        </w:rPr>
        <w:t>.</w:t>
      </w:r>
      <w:r w:rsidR="004976C5" w:rsidRPr="0073068D">
        <w:rPr>
          <w:rFonts w:ascii="Times New Roman" w:eastAsia="Verdana" w:hAnsi="Times New Roman"/>
        </w:rPr>
        <w:t>………..6</w:t>
      </w:r>
      <w:r w:rsidRPr="0073068D">
        <w:rPr>
          <w:rFonts w:ascii="Times New Roman" w:eastAsia="Verdana" w:hAnsi="Times New Roman"/>
        </w:rPr>
        <w:t xml:space="preserve"> </w:t>
      </w:r>
    </w:p>
    <w:p w14:paraId="688773A3" w14:textId="77777777" w:rsidR="008F6806" w:rsidRPr="0073068D" w:rsidRDefault="008F6806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2F6C346B" w14:textId="77777777" w:rsidR="001E238F" w:rsidRPr="0073068D" w:rsidRDefault="00EB09CB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DZIAŁ III</w:t>
      </w:r>
    </w:p>
    <w:p w14:paraId="6523BE8A" w14:textId="77777777" w:rsidR="00577218" w:rsidRPr="0073068D" w:rsidRDefault="00EB09CB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10. Kadra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="00577218" w:rsidRPr="0073068D">
        <w:rPr>
          <w:rFonts w:ascii="Times New Roman" w:eastAsia="Verdana" w:hAnsi="Times New Roman"/>
        </w:rPr>
        <w:t>oktorskie</w:t>
      </w:r>
      <w:r w:rsidR="00040157" w:rsidRPr="0073068D">
        <w:rPr>
          <w:rFonts w:ascii="Times New Roman" w:eastAsia="Verdana" w:hAnsi="Times New Roman"/>
        </w:rPr>
        <w:t>j</w:t>
      </w:r>
      <w:r w:rsidR="00A430A5" w:rsidRPr="0073068D">
        <w:rPr>
          <w:rFonts w:ascii="Times New Roman" w:eastAsia="Verdana" w:hAnsi="Times New Roman"/>
        </w:rPr>
        <w:t>………………………………………………………..6</w:t>
      </w:r>
    </w:p>
    <w:p w14:paraId="2751B3E3" w14:textId="6E54152C" w:rsidR="004F124A" w:rsidRPr="0073068D" w:rsidRDefault="00040157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11. Prawa</w:t>
      </w:r>
      <w:r w:rsidR="004F124A" w:rsidRPr="0073068D">
        <w:rPr>
          <w:rFonts w:ascii="Times New Roman" w:eastAsia="Verdana" w:hAnsi="Times New Roman"/>
        </w:rPr>
        <w:t xml:space="preserve"> i obowiązki promotora oraz promotora pomocniczego</w:t>
      </w:r>
      <w:r w:rsidR="00C1264B">
        <w:rPr>
          <w:rFonts w:ascii="Times New Roman" w:eastAsia="Verdana" w:hAnsi="Times New Roman"/>
        </w:rPr>
        <w:t>…………………6</w:t>
      </w:r>
    </w:p>
    <w:p w14:paraId="046ED9B2" w14:textId="77777777" w:rsidR="004F124A" w:rsidRPr="0073068D" w:rsidRDefault="00164DA1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</w:t>
      </w:r>
      <w:r w:rsidR="004F124A" w:rsidRPr="0073068D">
        <w:rPr>
          <w:rFonts w:ascii="Times New Roman" w:eastAsia="Verdana" w:hAnsi="Times New Roman"/>
        </w:rPr>
        <w:t>2</w:t>
      </w:r>
      <w:r w:rsidRPr="0073068D">
        <w:rPr>
          <w:rFonts w:ascii="Times New Roman" w:eastAsia="Verdana" w:hAnsi="Times New Roman"/>
        </w:rPr>
        <w:t xml:space="preserve">. </w:t>
      </w:r>
      <w:r w:rsidR="004F124A" w:rsidRPr="0073068D">
        <w:rPr>
          <w:rFonts w:ascii="Times New Roman" w:eastAsia="Verdana" w:hAnsi="Times New Roman"/>
        </w:rPr>
        <w:t>Sposób wyznaczania i zmiany promotora, promotorów lub promotora</w:t>
      </w:r>
      <w:r w:rsidR="004F124A" w:rsidRPr="0073068D">
        <w:rPr>
          <w:rFonts w:ascii="Times New Roman" w:eastAsia="Verdana" w:hAnsi="Times New Roman"/>
        </w:rPr>
        <w:br/>
        <w:t xml:space="preserve">            pomocniczego</w:t>
      </w:r>
      <w:r w:rsidR="00A430A5" w:rsidRPr="0073068D">
        <w:rPr>
          <w:rFonts w:ascii="Times New Roman" w:eastAsia="Verdana" w:hAnsi="Times New Roman"/>
        </w:rPr>
        <w:t>………………………………………………………………………….7</w:t>
      </w:r>
    </w:p>
    <w:p w14:paraId="2BA2270E" w14:textId="77777777" w:rsidR="00164DA1" w:rsidRPr="0073068D" w:rsidRDefault="00164DA1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</w:p>
    <w:p w14:paraId="06C11011" w14:textId="77777777" w:rsidR="00577218" w:rsidRPr="0073068D" w:rsidRDefault="00164DA1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DZIAŁ IV</w:t>
      </w:r>
    </w:p>
    <w:p w14:paraId="379216B2" w14:textId="77777777" w:rsidR="00577218" w:rsidRPr="0073068D" w:rsidRDefault="00164DA1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REKRUTACJA DO SZKOŁY DOKTORSKIEJ</w:t>
      </w:r>
    </w:p>
    <w:p w14:paraId="7A7D7F2E" w14:textId="77777777" w:rsidR="008F6806" w:rsidRPr="0073068D" w:rsidRDefault="00AC5C3C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</w:t>
      </w:r>
      <w:r w:rsidR="004F124A" w:rsidRPr="0073068D">
        <w:rPr>
          <w:rFonts w:ascii="Times New Roman" w:eastAsia="Verdana" w:hAnsi="Times New Roman"/>
        </w:rPr>
        <w:t>3</w:t>
      </w:r>
      <w:r w:rsidR="000D2B89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§ 1</w:t>
      </w:r>
      <w:r w:rsidR="004F124A" w:rsidRPr="0073068D">
        <w:rPr>
          <w:rFonts w:ascii="Times New Roman" w:eastAsia="Verdana" w:hAnsi="Times New Roman"/>
        </w:rPr>
        <w:t>4</w:t>
      </w:r>
      <w:r w:rsidR="000D2B89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§ 1</w:t>
      </w:r>
      <w:r w:rsidR="004F124A" w:rsidRPr="0073068D">
        <w:rPr>
          <w:rFonts w:ascii="Times New Roman" w:eastAsia="Verdana" w:hAnsi="Times New Roman"/>
        </w:rPr>
        <w:t>5</w:t>
      </w:r>
      <w:r w:rsidR="00040157" w:rsidRPr="0073068D">
        <w:rPr>
          <w:rFonts w:ascii="Times New Roman" w:eastAsia="Verdana" w:hAnsi="Times New Roman"/>
        </w:rPr>
        <w:t>…………………………………………………………………………9</w:t>
      </w:r>
    </w:p>
    <w:p w14:paraId="3B8503B8" w14:textId="77777777" w:rsidR="008F6806" w:rsidRPr="0073068D" w:rsidRDefault="008F6806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78EC74FE" w14:textId="05C0D1AB" w:rsidR="00577218" w:rsidRPr="0073068D" w:rsidRDefault="00164DA1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DZIAŁ V</w:t>
      </w:r>
      <w:r w:rsidR="00C1264B">
        <w:rPr>
          <w:rFonts w:ascii="Times New Roman" w:eastAsia="Verdana" w:hAnsi="Times New Roman"/>
        </w:rPr>
        <w:t xml:space="preserve"> </w:t>
      </w:r>
    </w:p>
    <w:p w14:paraId="22513B99" w14:textId="77777777" w:rsidR="008F6806" w:rsidRPr="0073068D" w:rsidRDefault="00164DA1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KSZTAŁCENIE DOKTORANTÓW</w:t>
      </w:r>
    </w:p>
    <w:p w14:paraId="216811DC" w14:textId="77777777" w:rsidR="00AC14CD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16. </w:t>
      </w:r>
      <w:r w:rsidR="00277866" w:rsidRPr="0073068D">
        <w:rPr>
          <w:rFonts w:ascii="Times New Roman" w:eastAsia="Verdana" w:hAnsi="Times New Roman"/>
        </w:rPr>
        <w:t>Proces kształcenia</w:t>
      </w:r>
      <w:r w:rsidR="00040157" w:rsidRPr="0073068D">
        <w:rPr>
          <w:rFonts w:ascii="Times New Roman" w:eastAsia="Verdana" w:hAnsi="Times New Roman"/>
        </w:rPr>
        <w:t>………………………………………………………………10</w:t>
      </w:r>
    </w:p>
    <w:p w14:paraId="3081DE05" w14:textId="77777777" w:rsidR="00AC5C3C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17</w:t>
      </w:r>
      <w:r w:rsidR="000D2B89" w:rsidRPr="0073068D">
        <w:rPr>
          <w:rFonts w:ascii="Times New Roman" w:eastAsia="Verdana" w:hAnsi="Times New Roman"/>
        </w:rPr>
        <w:t>.</w:t>
      </w:r>
      <w:r w:rsidR="00AC5C3C" w:rsidRPr="0073068D">
        <w:rPr>
          <w:rFonts w:ascii="Times New Roman" w:eastAsia="Verdana" w:hAnsi="Times New Roman"/>
        </w:rPr>
        <w:t xml:space="preserve"> Realizacja programu kształcenia Szkoły Doktorskiej</w:t>
      </w:r>
      <w:r w:rsidR="00040157" w:rsidRPr="0073068D">
        <w:rPr>
          <w:rFonts w:ascii="Times New Roman" w:eastAsia="Verdana" w:hAnsi="Times New Roman"/>
        </w:rPr>
        <w:t>…………………………..11</w:t>
      </w:r>
    </w:p>
    <w:p w14:paraId="012F2908" w14:textId="0382EF63" w:rsidR="00AC14CD" w:rsidRPr="0073068D" w:rsidRDefault="00AC14CD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</w:t>
      </w:r>
      <w:r w:rsidR="004F124A" w:rsidRPr="0073068D">
        <w:rPr>
          <w:rFonts w:ascii="Times New Roman" w:eastAsia="Verdana" w:hAnsi="Times New Roman"/>
        </w:rPr>
        <w:t>18</w:t>
      </w:r>
      <w:r w:rsidRPr="0073068D">
        <w:rPr>
          <w:rFonts w:ascii="Times New Roman" w:eastAsia="Verdana" w:hAnsi="Times New Roman"/>
        </w:rPr>
        <w:t>. Sposób przeprowadzania oceny śródokresowej</w:t>
      </w:r>
      <w:r w:rsidR="00040157" w:rsidRPr="0073068D">
        <w:rPr>
          <w:rFonts w:ascii="Times New Roman" w:eastAsia="Verdana" w:hAnsi="Times New Roman"/>
        </w:rPr>
        <w:t>………………………………...1</w:t>
      </w:r>
      <w:r w:rsidR="00292C40" w:rsidRPr="0073068D">
        <w:rPr>
          <w:rFonts w:ascii="Times New Roman" w:eastAsia="Verdana" w:hAnsi="Times New Roman"/>
        </w:rPr>
        <w:t>3</w:t>
      </w:r>
    </w:p>
    <w:p w14:paraId="0945C8C3" w14:textId="5F43B8EA" w:rsidR="00AC14CD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19</w:t>
      </w:r>
      <w:r w:rsidR="000D2B89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§ 20</w:t>
      </w:r>
      <w:r w:rsidR="00523744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</w:t>
      </w:r>
      <w:r w:rsidR="00951819" w:rsidRPr="0073068D">
        <w:rPr>
          <w:rFonts w:ascii="Times New Roman" w:eastAsia="Verdana" w:hAnsi="Times New Roman"/>
        </w:rPr>
        <w:t>Sposób dokumentowania przebiegu kształcenia</w:t>
      </w:r>
      <w:r w:rsidR="00040157" w:rsidRPr="0073068D">
        <w:rPr>
          <w:rFonts w:ascii="Times New Roman" w:eastAsia="Verdana" w:hAnsi="Times New Roman"/>
        </w:rPr>
        <w:t>………………………….1</w:t>
      </w:r>
      <w:r w:rsidR="00292C40" w:rsidRPr="0073068D">
        <w:rPr>
          <w:rFonts w:ascii="Times New Roman" w:eastAsia="Verdana" w:hAnsi="Times New Roman"/>
        </w:rPr>
        <w:t>4</w:t>
      </w:r>
    </w:p>
    <w:p w14:paraId="5533A4CD" w14:textId="6C496E5C" w:rsidR="00D13775" w:rsidRPr="0073068D" w:rsidRDefault="00AC14CD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2</w:t>
      </w:r>
      <w:r w:rsidR="00D13775" w:rsidRPr="0073068D">
        <w:rPr>
          <w:rFonts w:ascii="Times New Roman" w:eastAsia="Verdana" w:hAnsi="Times New Roman"/>
        </w:rPr>
        <w:t>1</w:t>
      </w:r>
      <w:r w:rsidRPr="0073068D">
        <w:rPr>
          <w:rFonts w:ascii="Times New Roman" w:eastAsia="Verdana" w:hAnsi="Times New Roman"/>
        </w:rPr>
        <w:t>.</w:t>
      </w:r>
      <w:r w:rsidR="00D13775" w:rsidRPr="0073068D">
        <w:rPr>
          <w:rFonts w:ascii="Times New Roman" w:eastAsia="Verdana" w:hAnsi="Times New Roman"/>
        </w:rPr>
        <w:t xml:space="preserve"> § 22</w:t>
      </w:r>
      <w:r w:rsidRPr="0073068D">
        <w:rPr>
          <w:rFonts w:ascii="Times New Roman" w:eastAsia="Verdana" w:hAnsi="Times New Roman"/>
        </w:rPr>
        <w:t xml:space="preserve"> </w:t>
      </w:r>
      <w:r w:rsidR="00D13775" w:rsidRPr="0073068D">
        <w:rPr>
          <w:rFonts w:ascii="Times New Roman" w:eastAsia="Verdana" w:hAnsi="Times New Roman"/>
        </w:rPr>
        <w:t>§ 23. § 24 § 25. Warunki zaliczeń</w:t>
      </w:r>
      <w:r w:rsidR="00040157" w:rsidRPr="0073068D">
        <w:rPr>
          <w:rFonts w:ascii="Times New Roman" w:eastAsia="Verdana" w:hAnsi="Times New Roman"/>
        </w:rPr>
        <w:t>………………………………………....15</w:t>
      </w:r>
    </w:p>
    <w:p w14:paraId="581BB821" w14:textId="7C70F4C5" w:rsidR="00292C40" w:rsidRPr="0073068D" w:rsidRDefault="00C1264B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26. Tryb kształcenia………...</w:t>
      </w:r>
      <w:r w:rsidR="00292C40" w:rsidRPr="0073068D">
        <w:rPr>
          <w:rFonts w:ascii="Times New Roman" w:eastAsia="Verdana" w:hAnsi="Times New Roman"/>
        </w:rPr>
        <w:t xml:space="preserve"> ……………………………………………………...17</w:t>
      </w:r>
    </w:p>
    <w:p w14:paraId="39462826" w14:textId="779D3CB9" w:rsidR="00AC14CD" w:rsidRPr="0073068D" w:rsidRDefault="00AC14CD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2</w:t>
      </w:r>
      <w:r w:rsidR="00292C40" w:rsidRPr="0073068D">
        <w:rPr>
          <w:rFonts w:ascii="Times New Roman" w:eastAsia="Verdana" w:hAnsi="Times New Roman"/>
        </w:rPr>
        <w:t>7</w:t>
      </w:r>
      <w:r w:rsidRPr="0073068D">
        <w:rPr>
          <w:rFonts w:ascii="Times New Roman" w:eastAsia="Verdana" w:hAnsi="Times New Roman"/>
        </w:rPr>
        <w:t xml:space="preserve">. </w:t>
      </w:r>
      <w:r w:rsidR="00292C40" w:rsidRPr="0073068D">
        <w:rPr>
          <w:rFonts w:ascii="Times New Roman" w:eastAsia="Verdana" w:hAnsi="Times New Roman"/>
        </w:rPr>
        <w:t xml:space="preserve">§ 28. </w:t>
      </w:r>
      <w:r w:rsidRPr="0073068D">
        <w:rPr>
          <w:rFonts w:ascii="Times New Roman" w:eastAsia="Verdana" w:hAnsi="Times New Roman"/>
        </w:rPr>
        <w:t>Warunki złożenia rozprawy doktorskiej</w:t>
      </w:r>
      <w:r w:rsidR="004F124A" w:rsidRPr="0073068D">
        <w:rPr>
          <w:rFonts w:ascii="Times New Roman" w:eastAsia="Verdana" w:hAnsi="Times New Roman"/>
        </w:rPr>
        <w:t xml:space="preserve"> do promotora</w:t>
      </w:r>
      <w:r w:rsidR="00292C40" w:rsidRPr="0073068D">
        <w:rPr>
          <w:rFonts w:ascii="Times New Roman" w:eastAsia="Verdana" w:hAnsi="Times New Roman"/>
        </w:rPr>
        <w:t>…………………..</w:t>
      </w:r>
      <w:r w:rsidR="00C1264B">
        <w:rPr>
          <w:rFonts w:ascii="Times New Roman" w:eastAsia="Verdana" w:hAnsi="Times New Roman"/>
        </w:rPr>
        <w:t>17</w:t>
      </w:r>
    </w:p>
    <w:p w14:paraId="537F0987" w14:textId="5E76D9F8" w:rsidR="00AC14CD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2</w:t>
      </w:r>
      <w:r w:rsidR="00292C40" w:rsidRPr="0073068D">
        <w:rPr>
          <w:rFonts w:ascii="Times New Roman" w:eastAsia="Verdana" w:hAnsi="Times New Roman"/>
        </w:rPr>
        <w:t>9</w:t>
      </w:r>
      <w:r w:rsidR="00AC14CD" w:rsidRPr="0073068D">
        <w:rPr>
          <w:rFonts w:ascii="Times New Roman" w:eastAsia="Verdana" w:hAnsi="Times New Roman"/>
        </w:rPr>
        <w:t>. Warunki przedłużania terminu złożenia rozprawy doktorskiej</w:t>
      </w:r>
      <w:r w:rsidRPr="0073068D">
        <w:rPr>
          <w:rFonts w:ascii="Times New Roman" w:eastAsia="Verdana" w:hAnsi="Times New Roman"/>
        </w:rPr>
        <w:t xml:space="preserve"> do promotora </w:t>
      </w:r>
      <w:r w:rsidRPr="0073068D">
        <w:rPr>
          <w:rFonts w:ascii="Times New Roman" w:eastAsia="Verdana" w:hAnsi="Times New Roman"/>
        </w:rPr>
        <w:br/>
        <w:t xml:space="preserve">            i  zawieszania studiów</w:t>
      </w:r>
      <w:r w:rsidR="00040157" w:rsidRPr="0073068D">
        <w:rPr>
          <w:rFonts w:ascii="Times New Roman" w:eastAsia="Verdana" w:hAnsi="Times New Roman"/>
        </w:rPr>
        <w:t>………………………………………………………………...18</w:t>
      </w:r>
    </w:p>
    <w:p w14:paraId="4B9D6412" w14:textId="0AD8EE80" w:rsidR="00E16A30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</w:t>
      </w:r>
      <w:r w:rsidR="00292C40" w:rsidRPr="0073068D">
        <w:rPr>
          <w:rFonts w:ascii="Times New Roman" w:eastAsia="Verdana" w:hAnsi="Times New Roman"/>
        </w:rPr>
        <w:t>30</w:t>
      </w:r>
      <w:r w:rsidR="00D13775" w:rsidRPr="0073068D">
        <w:rPr>
          <w:rFonts w:ascii="Times New Roman" w:eastAsia="Verdana" w:hAnsi="Times New Roman"/>
        </w:rPr>
        <w:t>. Skreślenia</w:t>
      </w:r>
      <w:r w:rsidR="00040157" w:rsidRPr="0073068D">
        <w:rPr>
          <w:rFonts w:ascii="Times New Roman" w:eastAsia="Verdana" w:hAnsi="Times New Roman"/>
        </w:rPr>
        <w:t>……………………………………………………………………….19</w:t>
      </w:r>
    </w:p>
    <w:p w14:paraId="7014F32F" w14:textId="77777777" w:rsidR="00040157" w:rsidRPr="0073068D" w:rsidRDefault="00040157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6EC23A72" w14:textId="77777777" w:rsidR="00040157" w:rsidRPr="0073068D" w:rsidRDefault="00040157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2C4928AB" w14:textId="77777777" w:rsidR="00AC14CD" w:rsidRPr="0073068D" w:rsidRDefault="00AB74E9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DZIAŁ VI</w:t>
      </w:r>
    </w:p>
    <w:p w14:paraId="0DA9E857" w14:textId="77777777" w:rsidR="00C03AE9" w:rsidRPr="0073068D" w:rsidRDefault="00AC14CD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PRAWA I OBOWIĄZKI DOKTORANTÓW</w:t>
      </w:r>
    </w:p>
    <w:p w14:paraId="4A42F845" w14:textId="42D5D703" w:rsidR="00523744" w:rsidRPr="0073068D" w:rsidRDefault="00C03AE9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ab/>
        <w:t xml:space="preserve">§ </w:t>
      </w:r>
      <w:r w:rsidR="00292C40" w:rsidRPr="0073068D">
        <w:rPr>
          <w:rFonts w:ascii="Times New Roman" w:eastAsia="Verdana" w:hAnsi="Times New Roman"/>
        </w:rPr>
        <w:t>31</w:t>
      </w:r>
      <w:r w:rsidRPr="0073068D">
        <w:rPr>
          <w:rFonts w:ascii="Times New Roman" w:eastAsia="Verdana" w:hAnsi="Times New Roman"/>
        </w:rPr>
        <w:t>. Obowiązki doktoranta</w:t>
      </w:r>
      <w:r w:rsidR="00C1264B">
        <w:rPr>
          <w:rFonts w:ascii="Times New Roman" w:eastAsia="Verdana" w:hAnsi="Times New Roman"/>
        </w:rPr>
        <w:t>…………………………………………………………..19</w:t>
      </w:r>
      <w:r w:rsidR="00523744" w:rsidRPr="0073068D">
        <w:rPr>
          <w:rFonts w:ascii="Times New Roman" w:eastAsia="Verdana" w:hAnsi="Times New Roman"/>
        </w:rPr>
        <w:t xml:space="preserve"> </w:t>
      </w:r>
    </w:p>
    <w:p w14:paraId="063B3E6B" w14:textId="62C1DD6F" w:rsidR="008F6806" w:rsidRPr="0073068D" w:rsidRDefault="00D13775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292C40" w:rsidRPr="0073068D">
        <w:rPr>
          <w:rFonts w:ascii="Times New Roman" w:eastAsia="Verdana" w:hAnsi="Times New Roman"/>
        </w:rPr>
        <w:t>2</w:t>
      </w:r>
      <w:r w:rsidR="00523744" w:rsidRPr="0073068D">
        <w:rPr>
          <w:rFonts w:ascii="Times New Roman" w:eastAsia="Verdana" w:hAnsi="Times New Roman"/>
        </w:rPr>
        <w:t>. Prawa doktoranta</w:t>
      </w:r>
      <w:r w:rsidR="00040157" w:rsidRPr="0073068D">
        <w:rPr>
          <w:rFonts w:ascii="Times New Roman" w:eastAsia="Verdana" w:hAnsi="Times New Roman"/>
        </w:rPr>
        <w:t>……………………………………………………………….20</w:t>
      </w:r>
    </w:p>
    <w:p w14:paraId="08A9991D" w14:textId="19F528DA" w:rsidR="0005093C" w:rsidRDefault="00D13775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292C40" w:rsidRPr="0073068D">
        <w:rPr>
          <w:rFonts w:ascii="Times New Roman" w:eastAsia="Verdana" w:hAnsi="Times New Roman"/>
        </w:rPr>
        <w:t>3</w:t>
      </w:r>
      <w:r w:rsidR="00AC14CD" w:rsidRPr="0073068D">
        <w:rPr>
          <w:rFonts w:ascii="Times New Roman" w:eastAsia="Verdana" w:hAnsi="Times New Roman"/>
        </w:rPr>
        <w:t xml:space="preserve">. </w:t>
      </w:r>
      <w:r w:rsidR="00D23A24">
        <w:rPr>
          <w:rFonts w:ascii="Times New Roman" w:eastAsia="Verdana" w:hAnsi="Times New Roman"/>
        </w:rPr>
        <w:t>Udogodnienia dla osób z niepełnosprawnościami……………………………...21</w:t>
      </w:r>
    </w:p>
    <w:p w14:paraId="29D6500F" w14:textId="60DE2ADC" w:rsidR="00AC14CD" w:rsidRPr="0073068D" w:rsidRDefault="0005093C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>
        <w:rPr>
          <w:rFonts w:ascii="Times New Roman" w:eastAsia="Verdana" w:hAnsi="Times New Roman"/>
        </w:rPr>
        <w:t>4.</w:t>
      </w:r>
      <w:r w:rsidR="00D23A24">
        <w:rPr>
          <w:rFonts w:ascii="Times New Roman" w:eastAsia="Verdana" w:hAnsi="Times New Roman"/>
        </w:rPr>
        <w:t xml:space="preserve"> </w:t>
      </w:r>
      <w:r w:rsidR="00AC14CD" w:rsidRPr="0073068D">
        <w:rPr>
          <w:rFonts w:ascii="Times New Roman" w:eastAsia="Verdana" w:hAnsi="Times New Roman"/>
        </w:rPr>
        <w:t>Stypendia doktoranckie</w:t>
      </w:r>
      <w:r w:rsidR="00040157" w:rsidRPr="0073068D">
        <w:rPr>
          <w:rFonts w:ascii="Times New Roman" w:eastAsia="Verdana" w:hAnsi="Times New Roman"/>
        </w:rPr>
        <w:t>…………………………………………………………2</w:t>
      </w:r>
      <w:r w:rsidR="00D23A24">
        <w:rPr>
          <w:rFonts w:ascii="Times New Roman" w:eastAsia="Verdana" w:hAnsi="Times New Roman"/>
        </w:rPr>
        <w:t>1</w:t>
      </w:r>
      <w:r w:rsidR="00040157" w:rsidRPr="0073068D">
        <w:rPr>
          <w:rFonts w:ascii="Times New Roman" w:eastAsia="Verdana" w:hAnsi="Times New Roman"/>
        </w:rPr>
        <w:br/>
      </w:r>
      <w:r w:rsidR="00AC14CD" w:rsidRPr="0073068D">
        <w:rPr>
          <w:rFonts w:ascii="Times New Roman" w:eastAsia="Verdana" w:hAnsi="Times New Roman"/>
        </w:rPr>
        <w:t xml:space="preserve">§ </w:t>
      </w:r>
      <w:r w:rsidR="00951819" w:rsidRPr="0073068D">
        <w:rPr>
          <w:rFonts w:ascii="Times New Roman" w:eastAsia="Verdana" w:hAnsi="Times New Roman"/>
        </w:rPr>
        <w:t>3</w:t>
      </w:r>
      <w:r>
        <w:rPr>
          <w:rFonts w:ascii="Times New Roman" w:eastAsia="Verdana" w:hAnsi="Times New Roman"/>
        </w:rPr>
        <w:t>5</w:t>
      </w:r>
      <w:r w:rsidR="00AC14CD" w:rsidRPr="0073068D">
        <w:rPr>
          <w:rFonts w:ascii="Times New Roman" w:eastAsia="Verdana" w:hAnsi="Times New Roman"/>
        </w:rPr>
        <w:t xml:space="preserve">. Samorząd i organizacje doktoranckie </w:t>
      </w:r>
      <w:r w:rsidR="00951819" w:rsidRPr="0073068D">
        <w:rPr>
          <w:rFonts w:ascii="Times New Roman" w:eastAsia="Verdana" w:hAnsi="Times New Roman"/>
        </w:rPr>
        <w:t>S</w:t>
      </w:r>
      <w:r w:rsidR="00AC14CD" w:rsidRPr="0073068D">
        <w:rPr>
          <w:rFonts w:ascii="Times New Roman" w:eastAsia="Verdana" w:hAnsi="Times New Roman"/>
        </w:rPr>
        <w:t xml:space="preserve">zkoły </w:t>
      </w:r>
      <w:r w:rsidR="00951819" w:rsidRPr="0073068D">
        <w:rPr>
          <w:rFonts w:ascii="Times New Roman" w:eastAsia="Verdana" w:hAnsi="Times New Roman"/>
        </w:rPr>
        <w:t>D</w:t>
      </w:r>
      <w:r w:rsidR="00AC14CD" w:rsidRPr="0073068D">
        <w:rPr>
          <w:rFonts w:ascii="Times New Roman" w:eastAsia="Verdana" w:hAnsi="Times New Roman"/>
        </w:rPr>
        <w:t>oktorskiej</w:t>
      </w:r>
      <w:r w:rsidR="00040157" w:rsidRPr="0073068D">
        <w:rPr>
          <w:rFonts w:ascii="Times New Roman" w:eastAsia="Verdana" w:hAnsi="Times New Roman"/>
        </w:rPr>
        <w:t>……………………..2</w:t>
      </w:r>
      <w:r w:rsidR="00D23A24">
        <w:rPr>
          <w:rFonts w:ascii="Times New Roman" w:eastAsia="Verdana" w:hAnsi="Times New Roman"/>
        </w:rPr>
        <w:t>2</w:t>
      </w:r>
    </w:p>
    <w:p w14:paraId="1DCA2A57" w14:textId="5D8C6D9B" w:rsidR="00AB74E9" w:rsidRPr="0073068D" w:rsidRDefault="00AC14CD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292C40" w:rsidRPr="0073068D">
        <w:rPr>
          <w:rFonts w:ascii="Times New Roman" w:eastAsia="Verdana" w:hAnsi="Times New Roman"/>
        </w:rPr>
        <w:t>5</w:t>
      </w:r>
      <w:r w:rsidRPr="0073068D">
        <w:rPr>
          <w:rFonts w:ascii="Times New Roman" w:eastAsia="Verdana" w:hAnsi="Times New Roman"/>
        </w:rPr>
        <w:t>. Odpowiedzialność dyscyplinarna doktorantów</w:t>
      </w:r>
      <w:r w:rsidR="00040157" w:rsidRPr="0073068D">
        <w:rPr>
          <w:rFonts w:ascii="Times New Roman" w:eastAsia="Verdana" w:hAnsi="Times New Roman"/>
        </w:rPr>
        <w:t>………………………………...22</w:t>
      </w:r>
    </w:p>
    <w:p w14:paraId="6FC70BBE" w14:textId="77777777" w:rsidR="008F6806" w:rsidRPr="0073068D" w:rsidRDefault="008F6806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421A6472" w14:textId="77777777" w:rsidR="008F6806" w:rsidRPr="0073068D" w:rsidRDefault="00AB74E9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DZIAŁ VII</w:t>
      </w:r>
      <w:r w:rsidR="00523744" w:rsidRPr="0073068D">
        <w:rPr>
          <w:rFonts w:ascii="Times New Roman" w:eastAsia="Verdana" w:hAnsi="Times New Roman"/>
        </w:rPr>
        <w:t xml:space="preserve"> </w:t>
      </w:r>
    </w:p>
    <w:p w14:paraId="098C3CF6" w14:textId="77777777" w:rsidR="00523744" w:rsidRPr="0073068D" w:rsidRDefault="00AB74E9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POSTANOWIENIA KOŃCOWE</w:t>
      </w:r>
    </w:p>
    <w:p w14:paraId="640B7126" w14:textId="4EA51705" w:rsidR="00BD39BF" w:rsidRPr="0073068D" w:rsidRDefault="00523744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D23A24">
        <w:rPr>
          <w:rFonts w:ascii="Times New Roman" w:eastAsia="Verdana" w:hAnsi="Times New Roman"/>
        </w:rPr>
        <w:t>7</w:t>
      </w:r>
      <w:r w:rsidRPr="0073068D">
        <w:rPr>
          <w:rFonts w:ascii="Times New Roman" w:eastAsia="Verdana" w:hAnsi="Times New Roman"/>
        </w:rPr>
        <w:t>.</w:t>
      </w:r>
      <w:r w:rsidR="00040157" w:rsidRPr="0073068D">
        <w:rPr>
          <w:rFonts w:ascii="Times New Roman" w:eastAsia="Verdana" w:hAnsi="Times New Roman"/>
        </w:rPr>
        <w:t xml:space="preserve"> ………………………………………………………………………………….2</w:t>
      </w:r>
      <w:r w:rsidR="00D23A24">
        <w:rPr>
          <w:rFonts w:ascii="Times New Roman" w:eastAsia="Verdana" w:hAnsi="Times New Roman"/>
        </w:rPr>
        <w:t>3</w:t>
      </w:r>
      <w:r w:rsidRPr="0073068D">
        <w:rPr>
          <w:rFonts w:ascii="Times New Roman" w:eastAsia="Verdana" w:hAnsi="Times New Roman"/>
        </w:rPr>
        <w:t xml:space="preserve"> </w:t>
      </w:r>
    </w:p>
    <w:p w14:paraId="2600991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7FFE02D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EBFB2C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B3A001E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B233C7D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1D46D17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D69D191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F9962B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A6D0BC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469B074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5A31FD7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E0962CE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92061A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A4F6EBA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457C9CA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6E4F34B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85664D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566F806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A45E450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654745B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1008FBD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D9726D7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AB9F67F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B3251A9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4738CF9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1FF3F85D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D8BBB5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49EAAE2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60E7571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3BC6BFC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E8766CF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B7FD8E1" w14:textId="77777777" w:rsidR="008E2B2D" w:rsidRPr="0073068D" w:rsidRDefault="008E2B2D" w:rsidP="0073068D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6BBEC736" w14:textId="77777777" w:rsidR="008C4B43" w:rsidRPr="0073068D" w:rsidRDefault="00AC14CD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DZIAŁ</w:t>
      </w:r>
      <w:r w:rsidR="0066756F" w:rsidRPr="0073068D">
        <w:rPr>
          <w:rFonts w:ascii="Times New Roman" w:hAnsi="Times New Roman"/>
          <w:b/>
          <w:color w:val="000000"/>
        </w:rPr>
        <w:t xml:space="preserve"> I</w:t>
      </w:r>
    </w:p>
    <w:p w14:paraId="10ED4633" w14:textId="77777777" w:rsidR="00003B33" w:rsidRPr="0073068D" w:rsidRDefault="00AC14CD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POSTANOWIENIA OGÓLNE</w:t>
      </w:r>
      <w:r w:rsidR="003308A1" w:rsidRPr="0073068D">
        <w:rPr>
          <w:rFonts w:ascii="Times New Roman" w:hAnsi="Times New Roman"/>
          <w:b/>
          <w:color w:val="000000"/>
        </w:rPr>
        <w:t>.</w:t>
      </w:r>
    </w:p>
    <w:p w14:paraId="79AAD56F" w14:textId="77777777" w:rsidR="003308A1" w:rsidRPr="0073068D" w:rsidRDefault="003308A1" w:rsidP="0073068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14:paraId="29CB0B65" w14:textId="77777777" w:rsidR="00003B33" w:rsidRPr="0073068D" w:rsidRDefault="00003B33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§ 1.</w:t>
      </w:r>
    </w:p>
    <w:p w14:paraId="6D80F622" w14:textId="77777777" w:rsidR="00003B33" w:rsidRPr="0073068D" w:rsidRDefault="00EB09CB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 xml:space="preserve">Idea </w:t>
      </w:r>
      <w:r w:rsidR="00BD39BF" w:rsidRPr="0073068D">
        <w:rPr>
          <w:rFonts w:ascii="Times New Roman" w:hAnsi="Times New Roman"/>
          <w:b/>
          <w:color w:val="000000"/>
        </w:rPr>
        <w:t>S</w:t>
      </w:r>
      <w:r w:rsidRPr="0073068D">
        <w:rPr>
          <w:rFonts w:ascii="Times New Roman" w:hAnsi="Times New Roman"/>
          <w:b/>
          <w:color w:val="000000"/>
        </w:rPr>
        <w:t xml:space="preserve">zkoły </w:t>
      </w:r>
      <w:r w:rsidR="00BD39BF" w:rsidRPr="0073068D">
        <w:rPr>
          <w:rFonts w:ascii="Times New Roman" w:hAnsi="Times New Roman"/>
          <w:b/>
          <w:color w:val="000000"/>
        </w:rPr>
        <w:t>D</w:t>
      </w:r>
      <w:r w:rsidR="000A12DF" w:rsidRPr="0073068D">
        <w:rPr>
          <w:rFonts w:ascii="Times New Roman" w:hAnsi="Times New Roman"/>
          <w:b/>
          <w:color w:val="000000"/>
        </w:rPr>
        <w:t>oktorskiej</w:t>
      </w:r>
    </w:p>
    <w:p w14:paraId="076F6B65" w14:textId="77777777" w:rsidR="00003B33" w:rsidRPr="0073068D" w:rsidRDefault="00003B33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01DB9667" w14:textId="4B975D79" w:rsidR="008F6806" w:rsidRPr="0073068D" w:rsidRDefault="001A1AD4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73068D">
        <w:rPr>
          <w:rFonts w:ascii="Times New Roman" w:hAnsi="Times New Roman"/>
          <w:color w:val="000000"/>
        </w:rPr>
        <w:t>Szkoła</w:t>
      </w:r>
      <w:r w:rsidR="00EC0FCF" w:rsidRPr="0073068D">
        <w:rPr>
          <w:rFonts w:ascii="Times New Roman" w:hAnsi="Times New Roman"/>
          <w:color w:val="000000"/>
        </w:rPr>
        <w:t xml:space="preserve"> </w:t>
      </w:r>
      <w:r w:rsidR="004C62C9" w:rsidRPr="0073068D">
        <w:rPr>
          <w:rFonts w:ascii="Times New Roman" w:hAnsi="Times New Roman"/>
          <w:color w:val="000000"/>
        </w:rPr>
        <w:t xml:space="preserve">Doktorska </w:t>
      </w:r>
      <w:r w:rsidR="00564020" w:rsidRPr="0073068D">
        <w:rPr>
          <w:rFonts w:ascii="Times New Roman" w:hAnsi="Times New Roman"/>
          <w:color w:val="000000"/>
        </w:rPr>
        <w:t xml:space="preserve">Akademii Sztuk Pięknych w Gdańsku </w:t>
      </w:r>
      <w:r w:rsidRPr="0073068D">
        <w:rPr>
          <w:rFonts w:ascii="Times New Roman" w:hAnsi="Times New Roman"/>
          <w:color w:val="000000"/>
        </w:rPr>
        <w:t>jest miejscem wymiany</w:t>
      </w:r>
      <w:r w:rsidR="00C91E70" w:rsidRPr="0073068D">
        <w:rPr>
          <w:rFonts w:ascii="Times New Roman" w:hAnsi="Times New Roman"/>
          <w:color w:val="000000"/>
        </w:rPr>
        <w:t xml:space="preserve"> artystycznej </w:t>
      </w:r>
      <w:r w:rsidR="003D736A">
        <w:rPr>
          <w:rFonts w:ascii="Times New Roman" w:hAnsi="Times New Roman"/>
          <w:color w:val="000000"/>
        </w:rPr>
        <w:br/>
      </w:r>
      <w:r w:rsidR="00C23E0A">
        <w:rPr>
          <w:rFonts w:ascii="Times New Roman" w:hAnsi="Times New Roman"/>
          <w:color w:val="000000"/>
        </w:rPr>
        <w:t xml:space="preserve">i naukowej tworzącej </w:t>
      </w:r>
      <w:r w:rsidR="00C91E70" w:rsidRPr="0073068D">
        <w:rPr>
          <w:rFonts w:ascii="Times New Roman" w:hAnsi="Times New Roman"/>
          <w:color w:val="000000"/>
        </w:rPr>
        <w:t>przestrzeń do prowadzenia badań</w:t>
      </w:r>
      <w:r w:rsidR="00703E46" w:rsidRPr="0073068D">
        <w:rPr>
          <w:rFonts w:ascii="Times New Roman" w:hAnsi="Times New Roman"/>
          <w:color w:val="000000"/>
        </w:rPr>
        <w:t xml:space="preserve"> i poszukiwań twórczych. </w:t>
      </w:r>
      <w:r w:rsidR="00C91E70" w:rsidRPr="0073068D">
        <w:rPr>
          <w:rFonts w:ascii="Times New Roman" w:hAnsi="Times New Roman"/>
          <w:color w:val="000000"/>
        </w:rPr>
        <w:t xml:space="preserve">Podstawę funkcjonowania </w:t>
      </w:r>
      <w:r w:rsidR="00747454" w:rsidRPr="0073068D">
        <w:rPr>
          <w:rFonts w:ascii="Times New Roman" w:hAnsi="Times New Roman"/>
          <w:color w:val="000000"/>
        </w:rPr>
        <w:t>Szkoły Doktorskiej</w:t>
      </w:r>
      <w:r w:rsidRPr="0073068D">
        <w:rPr>
          <w:rFonts w:ascii="Times New Roman" w:hAnsi="Times New Roman"/>
          <w:color w:val="000000"/>
        </w:rPr>
        <w:t xml:space="preserve">, </w:t>
      </w:r>
      <w:r w:rsidR="00C91E70" w:rsidRPr="0073068D">
        <w:rPr>
          <w:rFonts w:ascii="Times New Roman" w:hAnsi="Times New Roman"/>
          <w:color w:val="000000"/>
        </w:rPr>
        <w:t xml:space="preserve">tworzy </w:t>
      </w:r>
      <w:r w:rsidRPr="0073068D">
        <w:rPr>
          <w:rFonts w:ascii="Times New Roman" w:hAnsi="Times New Roman"/>
          <w:color w:val="000000"/>
        </w:rPr>
        <w:t xml:space="preserve">potencjał artystyczny i naukowy </w:t>
      </w:r>
      <w:r w:rsidR="000A12DF" w:rsidRPr="0073068D">
        <w:rPr>
          <w:rFonts w:ascii="Times New Roman" w:hAnsi="Times New Roman"/>
          <w:color w:val="000000"/>
        </w:rPr>
        <w:t>u</w:t>
      </w:r>
      <w:r w:rsidRPr="0073068D">
        <w:rPr>
          <w:rFonts w:ascii="Times New Roman" w:hAnsi="Times New Roman"/>
          <w:color w:val="000000"/>
        </w:rPr>
        <w:t xml:space="preserve">czelni, dorobek </w:t>
      </w:r>
      <w:r w:rsidR="005630CD" w:rsidRPr="0073068D">
        <w:rPr>
          <w:rFonts w:ascii="Times New Roman" w:hAnsi="Times New Roman"/>
          <w:color w:val="000000"/>
        </w:rPr>
        <w:t>oraz</w:t>
      </w:r>
      <w:r w:rsidRPr="0073068D">
        <w:rPr>
          <w:rFonts w:ascii="Times New Roman" w:hAnsi="Times New Roman"/>
          <w:color w:val="000000"/>
        </w:rPr>
        <w:t xml:space="preserve"> osiągnięcia </w:t>
      </w:r>
      <w:r w:rsidR="00934896" w:rsidRPr="0073068D">
        <w:rPr>
          <w:rFonts w:ascii="Times New Roman" w:hAnsi="Times New Roman"/>
          <w:color w:val="000000"/>
        </w:rPr>
        <w:t xml:space="preserve">kadry i doktorantów. Szkoła </w:t>
      </w:r>
      <w:r w:rsidR="00BD39BF" w:rsidRPr="0073068D">
        <w:rPr>
          <w:rFonts w:ascii="Times New Roman" w:hAnsi="Times New Roman"/>
          <w:color w:val="000000"/>
        </w:rPr>
        <w:t>D</w:t>
      </w:r>
      <w:r w:rsidR="00934896" w:rsidRPr="0073068D">
        <w:rPr>
          <w:rFonts w:ascii="Times New Roman" w:hAnsi="Times New Roman"/>
          <w:color w:val="000000"/>
        </w:rPr>
        <w:t xml:space="preserve">oktorska jest </w:t>
      </w:r>
      <w:r w:rsidR="00C91E70" w:rsidRPr="0073068D">
        <w:rPr>
          <w:rFonts w:ascii="Times New Roman" w:hAnsi="Times New Roman"/>
          <w:color w:val="000000"/>
        </w:rPr>
        <w:t xml:space="preserve">autonomicznym </w:t>
      </w:r>
      <w:r w:rsidR="00EC0FCF" w:rsidRPr="0073068D">
        <w:rPr>
          <w:rFonts w:ascii="Times New Roman" w:hAnsi="Times New Roman"/>
          <w:color w:val="000000"/>
        </w:rPr>
        <w:t xml:space="preserve">terytorium wzajemnego </w:t>
      </w:r>
      <w:r w:rsidR="005630CD" w:rsidRPr="0073068D">
        <w:rPr>
          <w:rFonts w:ascii="Times New Roman" w:hAnsi="Times New Roman"/>
          <w:color w:val="000000"/>
        </w:rPr>
        <w:t xml:space="preserve">harmonijnego rozwoju, obszarem przemian, miejscem </w:t>
      </w:r>
      <w:r w:rsidR="00C91E70" w:rsidRPr="0073068D">
        <w:rPr>
          <w:rFonts w:ascii="Times New Roman" w:hAnsi="Times New Roman"/>
          <w:color w:val="000000"/>
        </w:rPr>
        <w:t xml:space="preserve">formułowania niezależnych poglądów </w:t>
      </w:r>
      <w:r w:rsidR="00EC0FCF" w:rsidRPr="0073068D">
        <w:rPr>
          <w:rFonts w:ascii="Times New Roman" w:hAnsi="Times New Roman"/>
          <w:color w:val="000000"/>
        </w:rPr>
        <w:t xml:space="preserve">wobec </w:t>
      </w:r>
      <w:r w:rsidR="00C91E70" w:rsidRPr="0073068D">
        <w:rPr>
          <w:rFonts w:ascii="Times New Roman" w:hAnsi="Times New Roman"/>
          <w:color w:val="000000"/>
        </w:rPr>
        <w:t xml:space="preserve">szerokich </w:t>
      </w:r>
      <w:r w:rsidR="00EC0FCF" w:rsidRPr="0073068D">
        <w:rPr>
          <w:rFonts w:ascii="Times New Roman" w:hAnsi="Times New Roman"/>
          <w:color w:val="000000"/>
        </w:rPr>
        <w:t>obszarów wiedzy</w:t>
      </w:r>
      <w:r w:rsidR="00E4688F">
        <w:rPr>
          <w:rFonts w:ascii="Times New Roman" w:hAnsi="Times New Roman"/>
          <w:color w:val="000000"/>
        </w:rPr>
        <w:t>.</w:t>
      </w:r>
    </w:p>
    <w:p w14:paraId="6025A1F1" w14:textId="77777777" w:rsidR="00C36C47" w:rsidRPr="0073068D" w:rsidRDefault="00C36C47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1EC2810F" w14:textId="77777777" w:rsidR="004C19F0" w:rsidRPr="0073068D" w:rsidRDefault="004C19F0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§2.</w:t>
      </w:r>
    </w:p>
    <w:p w14:paraId="26DDD326" w14:textId="77777777" w:rsidR="0066756F" w:rsidRPr="0073068D" w:rsidRDefault="00EB09C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Podstawa prawna działania </w:t>
      </w:r>
      <w:r w:rsidR="00384EAE" w:rsidRPr="0073068D">
        <w:rPr>
          <w:rFonts w:ascii="Times New Roman" w:hAnsi="Times New Roman"/>
          <w:b/>
        </w:rPr>
        <w:t xml:space="preserve">Szkoły Doktorskiej </w:t>
      </w:r>
      <w:r w:rsidR="0066756F" w:rsidRPr="0073068D">
        <w:rPr>
          <w:rFonts w:ascii="Times New Roman" w:hAnsi="Times New Roman"/>
          <w:b/>
        </w:rPr>
        <w:t>ASP</w:t>
      </w:r>
    </w:p>
    <w:p w14:paraId="26FA2336" w14:textId="77777777" w:rsidR="0066756F" w:rsidRPr="0073068D" w:rsidRDefault="0066756F" w:rsidP="0073068D">
      <w:pPr>
        <w:pStyle w:val="Akapitzlist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259041" w14:textId="77777777" w:rsidR="0066756F" w:rsidRPr="003D736A" w:rsidRDefault="0066756F" w:rsidP="0073068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 xml:space="preserve">Szkoła </w:t>
      </w:r>
      <w:r w:rsidR="00BD39BF" w:rsidRPr="003D736A">
        <w:rPr>
          <w:rFonts w:ascii="Times New Roman" w:hAnsi="Times New Roman"/>
          <w:sz w:val="24"/>
          <w:szCs w:val="24"/>
        </w:rPr>
        <w:t>D</w:t>
      </w:r>
      <w:r w:rsidRPr="003D736A">
        <w:rPr>
          <w:rFonts w:ascii="Times New Roman" w:hAnsi="Times New Roman"/>
          <w:sz w:val="24"/>
          <w:szCs w:val="24"/>
        </w:rPr>
        <w:t>oktorska Akademii Sztuk Pięknych w Gdańsku, zwana dalej „</w:t>
      </w:r>
      <w:r w:rsidR="00180B3F" w:rsidRPr="003D736A">
        <w:rPr>
          <w:rFonts w:ascii="Times New Roman" w:hAnsi="Times New Roman"/>
          <w:sz w:val="24"/>
          <w:szCs w:val="24"/>
        </w:rPr>
        <w:t>s</w:t>
      </w:r>
      <w:r w:rsidRPr="003D736A">
        <w:rPr>
          <w:rFonts w:ascii="Times New Roman" w:hAnsi="Times New Roman"/>
          <w:sz w:val="24"/>
          <w:szCs w:val="24"/>
        </w:rPr>
        <w:t>zkołą”, działa na podstawie obowiązujących przepisów, a w szczególności:</w:t>
      </w:r>
    </w:p>
    <w:p w14:paraId="6D1BEBF2" w14:textId="40C7CD43" w:rsidR="0066756F" w:rsidRPr="003D736A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 xml:space="preserve">Ustawy </w:t>
      </w:r>
      <w:bookmarkStart w:id="1" w:name="_Hlk4423826"/>
      <w:r w:rsidRPr="003D736A">
        <w:rPr>
          <w:rFonts w:ascii="Times New Roman" w:hAnsi="Times New Roman"/>
          <w:sz w:val="24"/>
          <w:szCs w:val="24"/>
        </w:rPr>
        <w:t xml:space="preserve">z dnia 20 lipca 2018 r. </w:t>
      </w:r>
      <w:bookmarkEnd w:id="1"/>
      <w:r w:rsidRPr="003D736A">
        <w:rPr>
          <w:rFonts w:ascii="Times New Roman" w:hAnsi="Times New Roman"/>
          <w:sz w:val="24"/>
          <w:szCs w:val="24"/>
        </w:rPr>
        <w:t xml:space="preserve">Prawo o szkolnictwie wyższym i nauce </w:t>
      </w:r>
      <w:r w:rsidR="003A1A43" w:rsidRPr="003D736A">
        <w:rPr>
          <w:rFonts w:ascii="Times New Roman" w:hAnsi="Times New Roman"/>
          <w:sz w:val="24"/>
          <w:szCs w:val="24"/>
        </w:rPr>
        <w:br/>
      </w:r>
      <w:r w:rsidRPr="003D736A">
        <w:rPr>
          <w:rFonts w:ascii="Times New Roman" w:hAnsi="Times New Roman"/>
          <w:sz w:val="24"/>
          <w:szCs w:val="24"/>
        </w:rPr>
        <w:t>(Dz. U. 20</w:t>
      </w:r>
      <w:r w:rsidR="00E82AF2" w:rsidRPr="003D736A">
        <w:rPr>
          <w:rFonts w:ascii="Times New Roman" w:hAnsi="Times New Roman"/>
          <w:sz w:val="24"/>
          <w:szCs w:val="24"/>
        </w:rPr>
        <w:t>21 poz. 478</w:t>
      </w:r>
      <w:r w:rsidR="00A84C94" w:rsidRPr="003D736A">
        <w:rPr>
          <w:rFonts w:ascii="Times New Roman" w:hAnsi="Times New Roman"/>
          <w:sz w:val="24"/>
          <w:szCs w:val="24"/>
        </w:rPr>
        <w:t xml:space="preserve"> z późn.zm.</w:t>
      </w:r>
      <w:r w:rsidRPr="003D736A">
        <w:rPr>
          <w:rFonts w:ascii="Times New Roman" w:hAnsi="Times New Roman"/>
          <w:sz w:val="24"/>
          <w:szCs w:val="24"/>
        </w:rPr>
        <w:t>), zwanej dalej „Ustawą”,</w:t>
      </w:r>
    </w:p>
    <w:p w14:paraId="6337970D" w14:textId="18F69375" w:rsidR="0066756F" w:rsidRPr="003D736A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Statutu Akademii Sztuk Pięknych w Gdańsku, zwanego dalej „Statutem”</w:t>
      </w:r>
      <w:r w:rsidR="00334FDA" w:rsidRPr="003D736A">
        <w:rPr>
          <w:rFonts w:ascii="Times New Roman" w:hAnsi="Times New Roman"/>
          <w:sz w:val="24"/>
          <w:szCs w:val="24"/>
        </w:rPr>
        <w:t>,</w:t>
      </w:r>
    </w:p>
    <w:p w14:paraId="66AABC8A" w14:textId="77777777" w:rsidR="0066756F" w:rsidRPr="003D736A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 xml:space="preserve">Regulaminu </w:t>
      </w:r>
      <w:r w:rsidR="00BD39BF" w:rsidRPr="003D736A">
        <w:rPr>
          <w:rFonts w:ascii="Times New Roman" w:hAnsi="Times New Roman"/>
          <w:sz w:val="24"/>
          <w:szCs w:val="24"/>
        </w:rPr>
        <w:t>S</w:t>
      </w:r>
      <w:r w:rsidRPr="003D736A">
        <w:rPr>
          <w:rFonts w:ascii="Times New Roman" w:hAnsi="Times New Roman"/>
          <w:sz w:val="24"/>
          <w:szCs w:val="24"/>
        </w:rPr>
        <w:t xml:space="preserve">zkoły </w:t>
      </w:r>
      <w:r w:rsidR="00BD39BF" w:rsidRPr="003D736A">
        <w:rPr>
          <w:rFonts w:ascii="Times New Roman" w:hAnsi="Times New Roman"/>
          <w:sz w:val="24"/>
          <w:szCs w:val="24"/>
        </w:rPr>
        <w:t>D</w:t>
      </w:r>
      <w:r w:rsidRPr="003D736A">
        <w:rPr>
          <w:rFonts w:ascii="Times New Roman" w:hAnsi="Times New Roman"/>
          <w:sz w:val="24"/>
          <w:szCs w:val="24"/>
        </w:rPr>
        <w:t>oktorskiej, zwanego dalej „Regulaminem”,</w:t>
      </w:r>
    </w:p>
    <w:p w14:paraId="3F0FECC6" w14:textId="77777777" w:rsidR="0066756F" w:rsidRPr="003D736A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i innych przepisów reguluj</w:t>
      </w:r>
      <w:r w:rsidR="005C5FE2" w:rsidRPr="003D736A">
        <w:rPr>
          <w:rFonts w:ascii="Times New Roman" w:hAnsi="Times New Roman"/>
          <w:sz w:val="24"/>
          <w:szCs w:val="24"/>
        </w:rPr>
        <w:t>ących kształcenie doktorantów</w:t>
      </w:r>
      <w:r w:rsidRPr="003D736A">
        <w:rPr>
          <w:rFonts w:ascii="Times New Roman" w:hAnsi="Times New Roman"/>
          <w:sz w:val="24"/>
          <w:szCs w:val="24"/>
        </w:rPr>
        <w:t>.</w:t>
      </w:r>
    </w:p>
    <w:p w14:paraId="60FB3E52" w14:textId="4683AD52" w:rsidR="0066756F" w:rsidRPr="003D736A" w:rsidRDefault="0066756F" w:rsidP="0073068D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Szkoła </w:t>
      </w:r>
      <w:r w:rsidR="00BD39BF" w:rsidRPr="003D736A">
        <w:rPr>
          <w:rFonts w:ascii="Times New Roman" w:hAnsi="Times New Roman"/>
        </w:rPr>
        <w:t>D</w:t>
      </w:r>
      <w:r w:rsidRPr="003D736A">
        <w:rPr>
          <w:rFonts w:ascii="Times New Roman" w:hAnsi="Times New Roman"/>
        </w:rPr>
        <w:t>oktorska jest jednostką ogólnouczelnianą i podlega Rektorowi</w:t>
      </w:r>
      <w:r w:rsidR="00334FDA" w:rsidRPr="003D736A">
        <w:rPr>
          <w:rFonts w:ascii="Times New Roman" w:hAnsi="Times New Roman"/>
        </w:rPr>
        <w:t>.</w:t>
      </w:r>
    </w:p>
    <w:p w14:paraId="14FD9A95" w14:textId="7D04C2F6" w:rsidR="00E1160C" w:rsidRPr="0073068D" w:rsidRDefault="00E1160C" w:rsidP="0073068D">
      <w:pPr>
        <w:spacing w:line="276" w:lineRule="auto"/>
        <w:rPr>
          <w:rFonts w:ascii="Times New Roman" w:hAnsi="Times New Roman"/>
          <w:b/>
        </w:rPr>
      </w:pPr>
    </w:p>
    <w:p w14:paraId="6020031E" w14:textId="77777777" w:rsidR="0066756F" w:rsidRPr="0073068D" w:rsidRDefault="0066756F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</w:t>
      </w:r>
      <w:r w:rsidR="004C19F0" w:rsidRPr="0073068D">
        <w:rPr>
          <w:rFonts w:ascii="Times New Roman" w:hAnsi="Times New Roman"/>
          <w:b/>
        </w:rPr>
        <w:t>3</w:t>
      </w:r>
      <w:r w:rsidRPr="0073068D">
        <w:rPr>
          <w:rFonts w:ascii="Times New Roman" w:hAnsi="Times New Roman"/>
          <w:b/>
        </w:rPr>
        <w:t>.</w:t>
      </w:r>
    </w:p>
    <w:p w14:paraId="4724908E" w14:textId="77777777" w:rsidR="0043393E" w:rsidRPr="0073068D" w:rsidRDefault="0043393E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Godło, logo i pełna nazwa szkoły w języku polskim i angielskim</w:t>
      </w:r>
    </w:p>
    <w:p w14:paraId="60CA7EB0" w14:textId="77777777" w:rsidR="0043393E" w:rsidRPr="0073068D" w:rsidRDefault="0043393E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536AFD61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Pełna nazwa szkoły to: Szkoła Doktorska Akademii Sztuk Pięknych w Gdańsku.</w:t>
      </w:r>
    </w:p>
    <w:p w14:paraId="4A874B1A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Nazwa skrócona posiada dwie wersje: Szkoła Doktorska ASP oraz Szkoła Doktorska.</w:t>
      </w:r>
    </w:p>
    <w:p w14:paraId="43590E9E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73068D">
        <w:rPr>
          <w:rFonts w:ascii="Times New Roman" w:hAnsi="Times New Roman"/>
          <w:sz w:val="24"/>
          <w:szCs w:val="24"/>
          <w:lang w:val="en-US"/>
        </w:rPr>
        <w:t xml:space="preserve">Pełna angielska nazwa szkoły to: </w:t>
      </w:r>
      <w:r w:rsidRPr="0073068D">
        <w:rPr>
          <w:rFonts w:ascii="Times New Roman" w:hAnsi="Times New Roman"/>
          <w:i/>
          <w:sz w:val="24"/>
          <w:szCs w:val="24"/>
          <w:lang w:val="en-US"/>
        </w:rPr>
        <w:t>Doctoral School of the Academy of Fine Arts in Gdańsk.</w:t>
      </w:r>
    </w:p>
    <w:p w14:paraId="4A92ABFF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Skrócona nazwa angielska to:</w:t>
      </w:r>
      <w:r w:rsidRPr="0073068D">
        <w:rPr>
          <w:rFonts w:ascii="Times New Roman" w:hAnsi="Times New Roman"/>
          <w:i/>
          <w:sz w:val="24"/>
          <w:szCs w:val="24"/>
        </w:rPr>
        <w:t xml:space="preserve"> AFA Doctoral School in Gdańsk</w:t>
      </w:r>
      <w:r w:rsidRPr="0073068D">
        <w:rPr>
          <w:rFonts w:ascii="Times New Roman" w:hAnsi="Times New Roman"/>
          <w:sz w:val="24"/>
          <w:szCs w:val="24"/>
        </w:rPr>
        <w:t xml:space="preserve"> oraz </w:t>
      </w:r>
      <w:r w:rsidRPr="0073068D">
        <w:rPr>
          <w:rFonts w:ascii="Times New Roman" w:hAnsi="Times New Roman"/>
          <w:i/>
          <w:sz w:val="24"/>
          <w:szCs w:val="24"/>
        </w:rPr>
        <w:t>AFA Doctoral School.</w:t>
      </w:r>
    </w:p>
    <w:p w14:paraId="77DD455A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Szkoła korzysta z herbu Akademii Sztuk Pięknych, za zgodą </w:t>
      </w:r>
      <w:r w:rsidR="00F00A03" w:rsidRPr="0073068D">
        <w:rPr>
          <w:rFonts w:ascii="Times New Roman" w:hAnsi="Times New Roman"/>
          <w:sz w:val="24"/>
          <w:szCs w:val="24"/>
        </w:rPr>
        <w:t>Rektora</w:t>
      </w:r>
      <w:r w:rsidRPr="0073068D">
        <w:rPr>
          <w:rFonts w:ascii="Times New Roman" w:hAnsi="Times New Roman"/>
          <w:sz w:val="24"/>
          <w:szCs w:val="24"/>
        </w:rPr>
        <w:t>.</w:t>
      </w:r>
    </w:p>
    <w:p w14:paraId="54E2ADE3" w14:textId="2ADCCC09" w:rsidR="00D72D45" w:rsidRPr="0073068D" w:rsidRDefault="00D72D45" w:rsidP="00E4688F">
      <w:pPr>
        <w:spacing w:line="276" w:lineRule="auto"/>
        <w:rPr>
          <w:rFonts w:ascii="Times New Roman" w:hAnsi="Times New Roman"/>
          <w:b/>
        </w:rPr>
      </w:pPr>
    </w:p>
    <w:p w14:paraId="1735B403" w14:textId="77777777" w:rsidR="0043393E" w:rsidRPr="0073068D" w:rsidRDefault="0043393E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4.</w:t>
      </w:r>
    </w:p>
    <w:p w14:paraId="024782B4" w14:textId="77777777" w:rsidR="0066756F" w:rsidRPr="0073068D" w:rsidRDefault="00EB09C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Zadania </w:t>
      </w:r>
      <w:r w:rsidR="000D2B89" w:rsidRPr="0073068D">
        <w:rPr>
          <w:rFonts w:ascii="Times New Roman" w:hAnsi="Times New Roman"/>
          <w:b/>
        </w:rPr>
        <w:t>S</w:t>
      </w:r>
      <w:r w:rsidRPr="0073068D">
        <w:rPr>
          <w:rFonts w:ascii="Times New Roman" w:hAnsi="Times New Roman"/>
          <w:b/>
        </w:rPr>
        <w:t xml:space="preserve">zkoły </w:t>
      </w:r>
      <w:r w:rsidR="000D2B89" w:rsidRPr="0073068D">
        <w:rPr>
          <w:rFonts w:ascii="Times New Roman" w:hAnsi="Times New Roman"/>
          <w:b/>
        </w:rPr>
        <w:t>D</w:t>
      </w:r>
      <w:r w:rsidR="0066756F" w:rsidRPr="0073068D">
        <w:rPr>
          <w:rFonts w:ascii="Times New Roman" w:hAnsi="Times New Roman"/>
          <w:b/>
        </w:rPr>
        <w:t>oktorskiej</w:t>
      </w:r>
    </w:p>
    <w:p w14:paraId="0C6DDBEE" w14:textId="77777777" w:rsidR="0066756F" w:rsidRPr="0073068D" w:rsidRDefault="0066756F" w:rsidP="0073068D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D9AF734" w14:textId="77777777" w:rsidR="0066756F" w:rsidRPr="0073068D" w:rsidRDefault="0066756F" w:rsidP="0073068D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G</w:t>
      </w:r>
      <w:r w:rsidR="00EB09CB" w:rsidRPr="0073068D">
        <w:rPr>
          <w:rFonts w:ascii="Times New Roman" w:hAnsi="Times New Roman"/>
          <w:sz w:val="24"/>
          <w:szCs w:val="24"/>
        </w:rPr>
        <w:t>łównym zadaniem s</w:t>
      </w:r>
      <w:r w:rsidRPr="0073068D">
        <w:rPr>
          <w:rFonts w:ascii="Times New Roman" w:hAnsi="Times New Roman"/>
          <w:sz w:val="24"/>
          <w:szCs w:val="24"/>
        </w:rPr>
        <w:t>zkoły jest prowad</w:t>
      </w:r>
      <w:r w:rsidR="005C5FE2" w:rsidRPr="0073068D">
        <w:rPr>
          <w:rFonts w:ascii="Times New Roman" w:hAnsi="Times New Roman"/>
          <w:sz w:val="24"/>
          <w:szCs w:val="24"/>
        </w:rPr>
        <w:t>zenie kształcenia doktorantów</w:t>
      </w:r>
      <w:r w:rsidRPr="0073068D">
        <w:rPr>
          <w:rFonts w:ascii="Times New Roman" w:hAnsi="Times New Roman"/>
          <w:sz w:val="24"/>
          <w:szCs w:val="24"/>
        </w:rPr>
        <w:t>, szczególnie poprzez:</w:t>
      </w:r>
    </w:p>
    <w:p w14:paraId="6D0A6A22" w14:textId="64748C43" w:rsidR="0066756F" w:rsidRPr="0073068D" w:rsidRDefault="0066756F" w:rsidP="0073068D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lastRenderedPageBreak/>
        <w:t>stworzenie środow</w:t>
      </w:r>
      <w:r w:rsidR="005C5FE2" w:rsidRPr="0073068D">
        <w:rPr>
          <w:rFonts w:ascii="Times New Roman" w:hAnsi="Times New Roman"/>
          <w:sz w:val="24"/>
          <w:szCs w:val="24"/>
        </w:rPr>
        <w:t>iska wsparcia dla doktorantów</w:t>
      </w:r>
      <w:r w:rsidRPr="0073068D">
        <w:rPr>
          <w:rFonts w:ascii="Times New Roman" w:hAnsi="Times New Roman"/>
          <w:sz w:val="24"/>
          <w:szCs w:val="24"/>
        </w:rPr>
        <w:t>, ułatwiającego pr</w:t>
      </w:r>
      <w:r w:rsidR="002A7454">
        <w:rPr>
          <w:rFonts w:ascii="Times New Roman" w:hAnsi="Times New Roman"/>
          <w:sz w:val="24"/>
          <w:szCs w:val="24"/>
        </w:rPr>
        <w:t xml:space="preserve">owadzenie działalności artystycznej, projektowej </w:t>
      </w:r>
      <w:r w:rsidRPr="0073068D">
        <w:rPr>
          <w:rFonts w:ascii="Times New Roman" w:hAnsi="Times New Roman"/>
          <w:sz w:val="24"/>
          <w:szCs w:val="24"/>
        </w:rPr>
        <w:t>i badawczej, których rezultatem będzie rozprawa doktorska;</w:t>
      </w:r>
    </w:p>
    <w:p w14:paraId="43968CC4" w14:textId="33E3F6D0" w:rsidR="0066756F" w:rsidRPr="003D736A" w:rsidRDefault="001919C5" w:rsidP="0073068D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opracowanie programów kształcenia uwzględniających zindywidualizowane potrzeby doktorantów oraz indywidualny plan badawczy</w:t>
      </w:r>
      <w:r w:rsidR="000A12DF" w:rsidRPr="003D736A">
        <w:rPr>
          <w:rFonts w:ascii="Times New Roman" w:hAnsi="Times New Roman"/>
          <w:sz w:val="24"/>
          <w:szCs w:val="24"/>
        </w:rPr>
        <w:t>;</w:t>
      </w:r>
    </w:p>
    <w:p w14:paraId="01A32322" w14:textId="77777777" w:rsidR="00F0015C" w:rsidRPr="003D736A" w:rsidRDefault="00F0015C" w:rsidP="0073068D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celem programu kształcenia jest:</w:t>
      </w:r>
    </w:p>
    <w:p w14:paraId="6A87805A" w14:textId="5B7A8727" w:rsidR="0066756F" w:rsidRDefault="0066756F" w:rsidP="00C12E36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uzupełnianie wiedzy, przede wszystkim dziedzinowej i interdyscyplinarnej;</w:t>
      </w:r>
    </w:p>
    <w:p w14:paraId="6B53F4F4" w14:textId="694C8ED4" w:rsidR="0066756F" w:rsidRDefault="0066756F" w:rsidP="00AD7E7B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D7E7B">
        <w:rPr>
          <w:rFonts w:ascii="Times New Roman" w:hAnsi="Times New Roman"/>
          <w:sz w:val="24"/>
          <w:szCs w:val="24"/>
        </w:rPr>
        <w:t xml:space="preserve">rozwój samodzielności </w:t>
      </w:r>
      <w:r w:rsidR="002A7454" w:rsidRPr="00AD7E7B">
        <w:rPr>
          <w:rFonts w:ascii="Times New Roman" w:hAnsi="Times New Roman"/>
          <w:sz w:val="24"/>
          <w:szCs w:val="24"/>
        </w:rPr>
        <w:t>artystycznej, projektowej i badawczej</w:t>
      </w:r>
      <w:r w:rsidR="00AD7E7B">
        <w:rPr>
          <w:rFonts w:ascii="Times New Roman" w:hAnsi="Times New Roman"/>
          <w:sz w:val="24"/>
          <w:szCs w:val="24"/>
        </w:rPr>
        <w:t>;</w:t>
      </w:r>
    </w:p>
    <w:p w14:paraId="0EE92E67" w14:textId="3A350174" w:rsidR="0066756F" w:rsidRDefault="0066756F" w:rsidP="00AD7E7B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D7E7B">
        <w:rPr>
          <w:rFonts w:ascii="Times New Roman" w:hAnsi="Times New Roman"/>
          <w:sz w:val="24"/>
          <w:szCs w:val="24"/>
        </w:rPr>
        <w:t xml:space="preserve">zapewnienie przestrzeni do integracji doktorantów realizujących projekty </w:t>
      </w:r>
      <w:r w:rsidR="002A7454" w:rsidRPr="00AD7E7B">
        <w:rPr>
          <w:rFonts w:ascii="Times New Roman" w:hAnsi="Times New Roman"/>
          <w:sz w:val="24"/>
          <w:szCs w:val="24"/>
        </w:rPr>
        <w:t>artystyczne, projektowe i badawcze</w:t>
      </w:r>
      <w:r w:rsidR="00AD7E7B">
        <w:rPr>
          <w:rFonts w:ascii="Times New Roman" w:hAnsi="Times New Roman"/>
          <w:sz w:val="24"/>
          <w:szCs w:val="24"/>
        </w:rPr>
        <w:t>;</w:t>
      </w:r>
    </w:p>
    <w:p w14:paraId="22A5DF57" w14:textId="1D880291" w:rsidR="0066756F" w:rsidRPr="00AD7E7B" w:rsidRDefault="0066756F" w:rsidP="00AD7E7B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D7E7B">
        <w:rPr>
          <w:rFonts w:ascii="Times New Roman" w:hAnsi="Times New Roman"/>
          <w:sz w:val="24"/>
          <w:szCs w:val="24"/>
        </w:rPr>
        <w:t xml:space="preserve">zapewnienie przestrzeni do rozwijania kompetencji społecznych związanych </w:t>
      </w:r>
      <w:r w:rsidR="00211933" w:rsidRPr="00AD7E7B">
        <w:rPr>
          <w:rFonts w:ascii="Times New Roman" w:hAnsi="Times New Roman"/>
          <w:sz w:val="24"/>
          <w:szCs w:val="24"/>
        </w:rPr>
        <w:br/>
      </w:r>
      <w:r w:rsidRPr="00AD7E7B">
        <w:rPr>
          <w:rFonts w:ascii="Times New Roman" w:hAnsi="Times New Roman"/>
          <w:sz w:val="24"/>
          <w:szCs w:val="24"/>
        </w:rPr>
        <w:t>z upublicznieniem twórczości artystycznej i werbalizowaniem swojego stanowiska teoretycznego;</w:t>
      </w:r>
    </w:p>
    <w:p w14:paraId="5075CFBE" w14:textId="77777777" w:rsidR="0066756F" w:rsidRPr="003D736A" w:rsidRDefault="0066756F" w:rsidP="00C12E36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wspieranie samorządności i własnych inicjatyw doktorantów.</w:t>
      </w:r>
    </w:p>
    <w:p w14:paraId="52AF7C45" w14:textId="3102E12D" w:rsidR="0066756F" w:rsidRPr="003D736A" w:rsidRDefault="0066756F" w:rsidP="0073068D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 xml:space="preserve">Kształcenie w </w:t>
      </w:r>
      <w:r w:rsidR="00BD39BF" w:rsidRPr="003D736A">
        <w:rPr>
          <w:rFonts w:ascii="Times New Roman" w:hAnsi="Times New Roman"/>
          <w:sz w:val="24"/>
          <w:szCs w:val="24"/>
        </w:rPr>
        <w:t>S</w:t>
      </w:r>
      <w:r w:rsidRPr="003D736A">
        <w:rPr>
          <w:rFonts w:ascii="Times New Roman" w:hAnsi="Times New Roman"/>
          <w:sz w:val="24"/>
          <w:szCs w:val="24"/>
        </w:rPr>
        <w:t xml:space="preserve">zkole </w:t>
      </w:r>
      <w:r w:rsidR="00BD39BF" w:rsidRPr="003D736A">
        <w:rPr>
          <w:rFonts w:ascii="Times New Roman" w:hAnsi="Times New Roman"/>
          <w:sz w:val="24"/>
          <w:szCs w:val="24"/>
        </w:rPr>
        <w:t>D</w:t>
      </w:r>
      <w:r w:rsidRPr="003D736A">
        <w:rPr>
          <w:rFonts w:ascii="Times New Roman" w:hAnsi="Times New Roman"/>
          <w:sz w:val="24"/>
          <w:szCs w:val="24"/>
        </w:rPr>
        <w:t xml:space="preserve">oktorskiej </w:t>
      </w:r>
      <w:r w:rsidR="00014E34" w:rsidRPr="003D736A">
        <w:rPr>
          <w:rFonts w:ascii="Times New Roman" w:hAnsi="Times New Roman"/>
          <w:sz w:val="24"/>
          <w:szCs w:val="24"/>
        </w:rPr>
        <w:t xml:space="preserve">zapewnia </w:t>
      </w:r>
      <w:r w:rsidR="005C163C" w:rsidRPr="003D736A">
        <w:rPr>
          <w:rFonts w:ascii="Times New Roman" w:hAnsi="Times New Roman"/>
          <w:sz w:val="24"/>
          <w:szCs w:val="24"/>
        </w:rPr>
        <w:t>uzyskanie efektów</w:t>
      </w:r>
      <w:r w:rsidR="007D7631" w:rsidRPr="003D736A">
        <w:rPr>
          <w:rFonts w:ascii="Times New Roman" w:hAnsi="Times New Roman"/>
          <w:sz w:val="24"/>
          <w:szCs w:val="24"/>
        </w:rPr>
        <w:t xml:space="preserve"> </w:t>
      </w:r>
      <w:r w:rsidR="002A4F54" w:rsidRPr="003D736A">
        <w:rPr>
          <w:rFonts w:ascii="Times New Roman" w:hAnsi="Times New Roman"/>
          <w:sz w:val="24"/>
          <w:szCs w:val="24"/>
        </w:rPr>
        <w:t>kształce</w:t>
      </w:r>
      <w:r w:rsidR="00014E34" w:rsidRPr="003D736A">
        <w:rPr>
          <w:rFonts w:ascii="Times New Roman" w:hAnsi="Times New Roman"/>
          <w:sz w:val="24"/>
          <w:szCs w:val="24"/>
        </w:rPr>
        <w:t>ni</w:t>
      </w:r>
      <w:r w:rsidR="007D7631" w:rsidRPr="003D736A">
        <w:rPr>
          <w:rFonts w:ascii="Times New Roman" w:hAnsi="Times New Roman"/>
          <w:sz w:val="24"/>
          <w:szCs w:val="24"/>
        </w:rPr>
        <w:t>a</w:t>
      </w:r>
      <w:r w:rsidR="005C163C" w:rsidRPr="003D736A">
        <w:rPr>
          <w:rFonts w:ascii="Times New Roman" w:hAnsi="Times New Roman"/>
          <w:sz w:val="24"/>
          <w:szCs w:val="24"/>
        </w:rPr>
        <w:t xml:space="preserve"> zgodnych</w:t>
      </w:r>
      <w:r w:rsidR="00014E34" w:rsidRPr="003D736A">
        <w:rPr>
          <w:rFonts w:ascii="Times New Roman" w:hAnsi="Times New Roman"/>
          <w:sz w:val="24"/>
          <w:szCs w:val="24"/>
        </w:rPr>
        <w:t xml:space="preserve"> </w:t>
      </w:r>
      <w:r w:rsidR="003D736A">
        <w:rPr>
          <w:rFonts w:ascii="Times New Roman" w:hAnsi="Times New Roman"/>
          <w:sz w:val="24"/>
          <w:szCs w:val="24"/>
        </w:rPr>
        <w:br/>
      </w:r>
      <w:r w:rsidR="00014E34" w:rsidRPr="003D736A">
        <w:rPr>
          <w:rFonts w:ascii="Times New Roman" w:hAnsi="Times New Roman"/>
          <w:sz w:val="24"/>
          <w:szCs w:val="24"/>
        </w:rPr>
        <w:t>z poziomem 8 Polskiej</w:t>
      </w:r>
      <w:r w:rsidR="002A4F54" w:rsidRPr="003D736A">
        <w:rPr>
          <w:rFonts w:ascii="Times New Roman" w:hAnsi="Times New Roman"/>
          <w:sz w:val="24"/>
          <w:szCs w:val="24"/>
        </w:rPr>
        <w:t xml:space="preserve"> </w:t>
      </w:r>
      <w:r w:rsidR="005D4F92" w:rsidRPr="003D736A">
        <w:rPr>
          <w:rFonts w:ascii="Times New Roman" w:hAnsi="Times New Roman"/>
          <w:sz w:val="24"/>
          <w:szCs w:val="24"/>
        </w:rPr>
        <w:t>R</w:t>
      </w:r>
      <w:r w:rsidR="00F87EDF" w:rsidRPr="003D736A">
        <w:rPr>
          <w:rFonts w:ascii="Times New Roman" w:hAnsi="Times New Roman"/>
          <w:sz w:val="24"/>
          <w:szCs w:val="24"/>
        </w:rPr>
        <w:t>am Kwalifikacji.</w:t>
      </w:r>
    </w:p>
    <w:p w14:paraId="313F5183" w14:textId="77777777" w:rsidR="008D5D8F" w:rsidRPr="0073068D" w:rsidRDefault="008D5D8F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26DE63" w14:textId="77777777" w:rsidR="00C36C47" w:rsidRPr="0073068D" w:rsidRDefault="00C36C47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2E66F7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DZIAŁ II.</w:t>
      </w:r>
    </w:p>
    <w:p w14:paraId="5230D3E4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ORGANIZACJA SZKOŁY DOKTORSKIEJ</w:t>
      </w:r>
    </w:p>
    <w:p w14:paraId="363DBA94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792B970E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</w:t>
      </w:r>
      <w:r w:rsidR="0043393E" w:rsidRPr="0073068D">
        <w:rPr>
          <w:rFonts w:ascii="Times New Roman" w:hAnsi="Times New Roman"/>
          <w:b/>
        </w:rPr>
        <w:t>5</w:t>
      </w:r>
      <w:r w:rsidRPr="0073068D">
        <w:rPr>
          <w:rFonts w:ascii="Times New Roman" w:hAnsi="Times New Roman"/>
          <w:b/>
        </w:rPr>
        <w:t>.</w:t>
      </w:r>
    </w:p>
    <w:p w14:paraId="184EE561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Struktura organizacyjna</w:t>
      </w:r>
    </w:p>
    <w:p w14:paraId="25C2864B" w14:textId="77777777" w:rsidR="0066756F" w:rsidRPr="0073068D" w:rsidRDefault="0066756F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32A6ACBC" w14:textId="11E3C700" w:rsidR="00A4785B" w:rsidRDefault="00EB09CB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Utworzenie </w:t>
      </w:r>
      <w:r w:rsidR="003E190F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3E190F" w:rsidRPr="0073068D">
        <w:rPr>
          <w:rFonts w:ascii="Times New Roman" w:hAnsi="Times New Roman"/>
          <w:sz w:val="24"/>
          <w:szCs w:val="24"/>
        </w:rPr>
        <w:t>D</w:t>
      </w:r>
      <w:r w:rsidR="00A4785B" w:rsidRPr="0073068D">
        <w:rPr>
          <w:rFonts w:ascii="Times New Roman" w:hAnsi="Times New Roman"/>
          <w:sz w:val="24"/>
          <w:szCs w:val="24"/>
        </w:rPr>
        <w:t xml:space="preserve">oktorskiej, jej przekształcenie lub zniesienie następuje na podstawie </w:t>
      </w:r>
      <w:r w:rsidR="004C62C9" w:rsidRPr="0073068D">
        <w:rPr>
          <w:rFonts w:ascii="Times New Roman" w:hAnsi="Times New Roman"/>
          <w:sz w:val="24"/>
          <w:szCs w:val="24"/>
        </w:rPr>
        <w:t xml:space="preserve">zarządzenia </w:t>
      </w:r>
      <w:r w:rsidR="00AE1C01" w:rsidRPr="0073068D">
        <w:rPr>
          <w:rFonts w:ascii="Times New Roman" w:hAnsi="Times New Roman"/>
          <w:sz w:val="24"/>
          <w:szCs w:val="24"/>
        </w:rPr>
        <w:t xml:space="preserve">Rektora </w:t>
      </w:r>
      <w:r w:rsidR="00A4785B" w:rsidRPr="0073068D">
        <w:rPr>
          <w:rFonts w:ascii="Times New Roman" w:hAnsi="Times New Roman"/>
          <w:sz w:val="24"/>
          <w:szCs w:val="24"/>
        </w:rPr>
        <w:t>po zasięgnięciu opinii Senatu.</w:t>
      </w:r>
    </w:p>
    <w:p w14:paraId="6A560D29" w14:textId="468BA63D" w:rsidR="0092759B" w:rsidRPr="0073068D" w:rsidRDefault="0092759B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Doktorska jest zorganizowaną formą kształcenia w dziedzinie sztuki w dyscyplinie, w której Uczelnia posiada uprawnienia do nadawania stopnie doktora.</w:t>
      </w:r>
    </w:p>
    <w:p w14:paraId="3F3D78B2" w14:textId="77777777" w:rsidR="00A4785B" w:rsidRPr="0073068D" w:rsidRDefault="00A4785B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Szkoła prowadzi kształcenie doktorantów, </w:t>
      </w:r>
      <w:r w:rsidRPr="0092759B">
        <w:rPr>
          <w:rFonts w:ascii="Times New Roman" w:hAnsi="Times New Roman"/>
          <w:sz w:val="24"/>
          <w:szCs w:val="24"/>
        </w:rPr>
        <w:t>działalność naukowo-badawczą i artystyczną.</w:t>
      </w:r>
    </w:p>
    <w:p w14:paraId="344C1AAF" w14:textId="77777777" w:rsidR="00EA26BB" w:rsidRPr="0073068D" w:rsidRDefault="00EA26BB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 xml:space="preserve">Rektor powołuje </w:t>
      </w:r>
      <w:r w:rsidR="00AE1C01" w:rsidRPr="0073068D">
        <w:rPr>
          <w:lang w:val="pl-PL"/>
        </w:rPr>
        <w:t>D</w:t>
      </w:r>
      <w:r w:rsidR="00AE1C01" w:rsidRPr="0073068D">
        <w:t xml:space="preserve">yrektora </w:t>
      </w:r>
      <w:r w:rsidR="00054942" w:rsidRPr="0073068D">
        <w:t>S</w:t>
      </w:r>
      <w:r w:rsidRPr="0073068D">
        <w:t xml:space="preserve">zkoły </w:t>
      </w:r>
      <w:r w:rsidR="00054942" w:rsidRPr="0073068D">
        <w:t>D</w:t>
      </w:r>
      <w:r w:rsidRPr="0073068D">
        <w:t>oktorskiej spośród nauczycieli akademickich posiadających co najmniej stopień naukowy doktora habilitowanego albo stopień doktora habilitowanego sztuki i ukończon</w:t>
      </w:r>
      <w:r w:rsidR="0043393E" w:rsidRPr="0073068D">
        <w:t>e promotorstwo co najmniej jednej rozprawy doktorskiej, zatrudnionego</w:t>
      </w:r>
      <w:r w:rsidRPr="0073068D">
        <w:t xml:space="preserve"> w ASP w Gdańsku w pełnym wymiarze czasu pracy,</w:t>
      </w:r>
      <w:r w:rsidRPr="0073068D">
        <w:rPr>
          <w:rFonts w:eastAsia="TimesNewRomanPSMT"/>
        </w:rPr>
        <w:t xml:space="preserve"> po uzyskaniu opinii samorządu doktorantów.</w:t>
      </w:r>
    </w:p>
    <w:p w14:paraId="66A87321" w14:textId="77777777" w:rsidR="008423D5" w:rsidRPr="0073068D" w:rsidRDefault="008423D5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Rektor </w:t>
      </w:r>
      <w:r w:rsidRPr="0073068D">
        <w:rPr>
          <w:rFonts w:ascii="Times New Roman" w:eastAsia="TimesNewRomanPSMT" w:hAnsi="Times New Roman"/>
          <w:sz w:val="24"/>
          <w:szCs w:val="24"/>
        </w:rPr>
        <w:t>zwraca się do samorządu doktorantów z wnioskiem o wyrażenie opinii</w:t>
      </w:r>
      <w:r w:rsidR="00A07777" w:rsidRPr="0073068D">
        <w:rPr>
          <w:rFonts w:ascii="Times New Roman" w:eastAsia="TimesNewRomanPSMT" w:hAnsi="Times New Roman"/>
          <w:sz w:val="24"/>
          <w:szCs w:val="24"/>
        </w:rPr>
        <w:t xml:space="preserve"> </w:t>
      </w:r>
      <w:r w:rsidR="00211933" w:rsidRPr="0073068D">
        <w:rPr>
          <w:rFonts w:ascii="Times New Roman" w:eastAsia="TimesNewRomanPSMT" w:hAnsi="Times New Roman"/>
          <w:sz w:val="24"/>
          <w:szCs w:val="24"/>
        </w:rPr>
        <w:br/>
      </w:r>
      <w:r w:rsidR="00A07777" w:rsidRPr="0073068D">
        <w:rPr>
          <w:rFonts w:ascii="Times New Roman" w:eastAsia="TimesNewRomanPSMT" w:hAnsi="Times New Roman"/>
          <w:sz w:val="24"/>
          <w:szCs w:val="24"/>
        </w:rPr>
        <w:t>o kandydacie</w:t>
      </w:r>
      <w:r w:rsidRPr="0073068D">
        <w:rPr>
          <w:rFonts w:ascii="Times New Roman" w:eastAsia="TimesNewRomanPSMT" w:hAnsi="Times New Roman"/>
          <w:sz w:val="24"/>
          <w:szCs w:val="24"/>
        </w:rPr>
        <w:t xml:space="preserve">. Bezskuteczny upływ 14-dniowego terminu, uważa się za wyrażenie pozytywnej opinii o kandydacie na </w:t>
      </w:r>
      <w:r w:rsidR="00AE1C01" w:rsidRPr="0073068D">
        <w:rPr>
          <w:rFonts w:ascii="Times New Roman" w:eastAsia="TimesNewRomanPSMT" w:hAnsi="Times New Roman"/>
          <w:sz w:val="24"/>
          <w:szCs w:val="24"/>
        </w:rPr>
        <w:t xml:space="preserve">Dyrektora </w:t>
      </w:r>
      <w:r w:rsidR="00054942" w:rsidRPr="0073068D">
        <w:rPr>
          <w:rFonts w:ascii="Times New Roman" w:eastAsia="TimesNewRomanPSMT" w:hAnsi="Times New Roman"/>
          <w:sz w:val="24"/>
          <w:szCs w:val="24"/>
        </w:rPr>
        <w:t>S</w:t>
      </w:r>
      <w:r w:rsidRPr="0073068D">
        <w:rPr>
          <w:rFonts w:ascii="Times New Roman" w:eastAsia="TimesNewRomanPSMT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eastAsia="TimesNewRomanPSMT" w:hAnsi="Times New Roman"/>
          <w:sz w:val="24"/>
          <w:szCs w:val="24"/>
        </w:rPr>
        <w:t>D</w:t>
      </w:r>
      <w:r w:rsidRPr="0073068D">
        <w:rPr>
          <w:rFonts w:ascii="Times New Roman" w:eastAsia="TimesNewRomanPSMT" w:hAnsi="Times New Roman"/>
          <w:sz w:val="24"/>
          <w:szCs w:val="24"/>
        </w:rPr>
        <w:t>oktorskiej.</w:t>
      </w:r>
    </w:p>
    <w:p w14:paraId="6755A4BC" w14:textId="77777777" w:rsidR="002E6270" w:rsidRPr="0073068D" w:rsidRDefault="002E6270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Wymóg </w:t>
      </w:r>
      <w:r w:rsidR="004C62C9" w:rsidRPr="0073068D">
        <w:rPr>
          <w:rFonts w:ascii="Times New Roman" w:hAnsi="Times New Roman"/>
          <w:sz w:val="24"/>
          <w:szCs w:val="24"/>
        </w:rPr>
        <w:t>zasięgnięcia</w:t>
      </w:r>
      <w:r w:rsidRPr="0073068D">
        <w:rPr>
          <w:rFonts w:ascii="Times New Roman" w:hAnsi="Times New Roman"/>
          <w:sz w:val="24"/>
          <w:szCs w:val="24"/>
        </w:rPr>
        <w:t xml:space="preserve"> opinii właściwego samorządu doktorantów nie dotyczy powołania Dyrektora pierwszej Szkoły Doktorskiej w jednostce.</w:t>
      </w:r>
    </w:p>
    <w:p w14:paraId="5B9DA1C7" w14:textId="77777777" w:rsidR="00EA26BB" w:rsidRPr="0073068D" w:rsidRDefault="000E358A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 xml:space="preserve">Kadencja </w:t>
      </w:r>
      <w:r w:rsidR="00747454" w:rsidRPr="0073068D">
        <w:rPr>
          <w:lang w:val="pl-PL"/>
        </w:rPr>
        <w:t>D</w:t>
      </w:r>
      <w:r w:rsidR="00747454" w:rsidRPr="0073068D">
        <w:t xml:space="preserve">yrektora </w:t>
      </w:r>
      <w:r w:rsidR="00747454" w:rsidRPr="0073068D">
        <w:rPr>
          <w:lang w:val="pl-PL"/>
        </w:rPr>
        <w:t>S</w:t>
      </w:r>
      <w:r w:rsidR="00747454" w:rsidRPr="0073068D">
        <w:t xml:space="preserve">zkoły </w:t>
      </w:r>
      <w:r w:rsidR="00EA26BB" w:rsidRPr="0073068D">
        <w:t>trwa 4 lata od dnia powołania.</w:t>
      </w:r>
    </w:p>
    <w:p w14:paraId="49543532" w14:textId="77777777" w:rsidR="00EA26BB" w:rsidRPr="0073068D" w:rsidRDefault="00EA26BB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 xml:space="preserve">Dyrektor </w:t>
      </w:r>
      <w:r w:rsidR="00747454" w:rsidRPr="0073068D">
        <w:rPr>
          <w:lang w:val="pl-PL"/>
        </w:rPr>
        <w:t>S</w:t>
      </w:r>
      <w:r w:rsidR="00747454" w:rsidRPr="0073068D">
        <w:t xml:space="preserve">zkoły </w:t>
      </w:r>
      <w:r w:rsidRPr="0073068D">
        <w:t xml:space="preserve">odpowiada bezpośrednio przed </w:t>
      </w:r>
      <w:r w:rsidR="003A1A43" w:rsidRPr="0073068D">
        <w:rPr>
          <w:lang w:val="pl-PL"/>
        </w:rPr>
        <w:t>R</w:t>
      </w:r>
      <w:r w:rsidR="003A1A43" w:rsidRPr="0073068D">
        <w:t>ektorem</w:t>
      </w:r>
      <w:r w:rsidRPr="0073068D">
        <w:t>.</w:t>
      </w:r>
    </w:p>
    <w:p w14:paraId="3E899A34" w14:textId="77777777" w:rsidR="00EA26BB" w:rsidRPr="0073068D" w:rsidRDefault="00BD5C0F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>Dyrektor reprezentu</w:t>
      </w:r>
      <w:r w:rsidRPr="0073068D">
        <w:rPr>
          <w:color w:val="auto"/>
        </w:rPr>
        <w:t>je</w:t>
      </w:r>
      <w:r w:rsidR="00EA26BB" w:rsidRPr="0073068D">
        <w:t xml:space="preserve"> </w:t>
      </w:r>
      <w:r w:rsidR="000E358A" w:rsidRPr="0073068D">
        <w:t>s</w:t>
      </w:r>
      <w:r w:rsidR="00EA26BB" w:rsidRPr="0073068D">
        <w:t>zkołę na zewnątrz.</w:t>
      </w:r>
    </w:p>
    <w:p w14:paraId="3FED8AF7" w14:textId="77777777" w:rsidR="00EA26BB" w:rsidRPr="0073068D" w:rsidRDefault="00EA26BB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 xml:space="preserve">Dyrektor podejmuje decyzje dotyczące funkcjonowania </w:t>
      </w:r>
      <w:r w:rsidR="000A12DF" w:rsidRPr="0073068D">
        <w:t>s</w:t>
      </w:r>
      <w:r w:rsidRPr="0073068D">
        <w:t>zkoły niezastrzeżone dla innych organów Uczelni.</w:t>
      </w:r>
    </w:p>
    <w:p w14:paraId="16F909EA" w14:textId="77777777" w:rsidR="00EA26BB" w:rsidRPr="0073068D" w:rsidRDefault="00EA26BB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lastRenderedPageBreak/>
        <w:t xml:space="preserve">Od decyzji </w:t>
      </w:r>
      <w:r w:rsidR="00AE1C01" w:rsidRPr="0073068D">
        <w:rPr>
          <w:lang w:val="pl-PL"/>
        </w:rPr>
        <w:t>D</w:t>
      </w:r>
      <w:r w:rsidR="00AE1C01" w:rsidRPr="0073068D">
        <w:t xml:space="preserve">yrektora </w:t>
      </w:r>
      <w:r w:rsidR="00747454" w:rsidRPr="0073068D">
        <w:rPr>
          <w:lang w:val="pl-PL"/>
        </w:rPr>
        <w:t>S</w:t>
      </w:r>
      <w:r w:rsidR="00747454" w:rsidRPr="0073068D">
        <w:t xml:space="preserve">zkoły </w:t>
      </w:r>
      <w:r w:rsidRPr="0073068D">
        <w:t>służy odwołanie lub wniosek o ponowne rozpatr</w:t>
      </w:r>
      <w:r w:rsidR="000E358A" w:rsidRPr="0073068D">
        <w:t xml:space="preserve">zenie sprawy składane </w:t>
      </w:r>
      <w:r w:rsidR="00A07777" w:rsidRPr="0073068D">
        <w:t xml:space="preserve">u </w:t>
      </w:r>
      <w:r w:rsidR="00AE1C01" w:rsidRPr="0073068D">
        <w:rPr>
          <w:lang w:val="pl-PL"/>
        </w:rPr>
        <w:t>R</w:t>
      </w:r>
      <w:r w:rsidR="00AE1C01" w:rsidRPr="0073068D">
        <w:t>ektora</w:t>
      </w:r>
      <w:r w:rsidR="00A07777" w:rsidRPr="0073068D">
        <w:t>.</w:t>
      </w:r>
    </w:p>
    <w:p w14:paraId="462DD702" w14:textId="5B7CBECA" w:rsidR="00684ACF" w:rsidRPr="0073068D" w:rsidRDefault="00684ACF" w:rsidP="00E4688F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6AFE03DD" w14:textId="72912B0F" w:rsidR="00EB1474" w:rsidRPr="0073068D" w:rsidRDefault="00EB1474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 xml:space="preserve">§ </w:t>
      </w:r>
      <w:r w:rsidR="0043393E" w:rsidRPr="0073068D">
        <w:rPr>
          <w:rFonts w:ascii="Times New Roman" w:hAnsi="Times New Roman"/>
          <w:b/>
          <w:color w:val="000000"/>
        </w:rPr>
        <w:t>6</w:t>
      </w:r>
      <w:r w:rsidR="00830ED8" w:rsidRPr="0073068D">
        <w:rPr>
          <w:rFonts w:ascii="Times New Roman" w:hAnsi="Times New Roman"/>
          <w:b/>
          <w:color w:val="000000"/>
        </w:rPr>
        <w:t>.</w:t>
      </w:r>
    </w:p>
    <w:p w14:paraId="2DE7156B" w14:textId="77777777" w:rsidR="00003B33" w:rsidRPr="0073068D" w:rsidRDefault="00396092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 xml:space="preserve">Zadania </w:t>
      </w:r>
      <w:r w:rsidR="00AE1C01" w:rsidRPr="0073068D">
        <w:rPr>
          <w:rFonts w:ascii="Times New Roman" w:hAnsi="Times New Roman"/>
          <w:b/>
          <w:color w:val="000000"/>
        </w:rPr>
        <w:t xml:space="preserve">Dyrektora </w:t>
      </w:r>
      <w:r w:rsidRPr="0073068D">
        <w:rPr>
          <w:rFonts w:ascii="Times New Roman" w:hAnsi="Times New Roman"/>
          <w:b/>
          <w:color w:val="000000"/>
        </w:rPr>
        <w:t>Szkoły Doktorskiej</w:t>
      </w:r>
    </w:p>
    <w:p w14:paraId="152D8583" w14:textId="77777777" w:rsidR="00396092" w:rsidRPr="0073068D" w:rsidRDefault="00396092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0E67ABB0" w14:textId="77777777" w:rsidR="009C3A35" w:rsidRPr="0073068D" w:rsidRDefault="00EB09CB" w:rsidP="0073068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Do zadań </w:t>
      </w:r>
      <w:r w:rsidR="00AE1C01" w:rsidRPr="0073068D">
        <w:rPr>
          <w:rFonts w:ascii="Times New Roman" w:hAnsi="Times New Roman"/>
          <w:sz w:val="24"/>
          <w:szCs w:val="24"/>
        </w:rPr>
        <w:t xml:space="preserve">Dyrektora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="009C3A35" w:rsidRPr="0073068D">
        <w:rPr>
          <w:rFonts w:ascii="Times New Roman" w:hAnsi="Times New Roman"/>
          <w:sz w:val="24"/>
          <w:szCs w:val="24"/>
        </w:rPr>
        <w:t>oktorskiej należy w szczególności:</w:t>
      </w:r>
    </w:p>
    <w:p w14:paraId="3A324226" w14:textId="77777777" w:rsidR="009C3A35" w:rsidRPr="0073068D" w:rsidRDefault="00EB09CB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kierowanie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zkołą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="009C3A35" w:rsidRPr="0073068D">
        <w:rPr>
          <w:rFonts w:ascii="Times New Roman" w:hAnsi="Times New Roman"/>
          <w:sz w:val="24"/>
          <w:szCs w:val="24"/>
        </w:rPr>
        <w:t>oktorską;</w:t>
      </w:r>
    </w:p>
    <w:p w14:paraId="35208306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ustalanie strategii roz</w:t>
      </w:r>
      <w:r w:rsidR="00EB09CB" w:rsidRPr="0073068D">
        <w:rPr>
          <w:rFonts w:ascii="Times New Roman" w:hAnsi="Times New Roman"/>
          <w:sz w:val="24"/>
          <w:szCs w:val="24"/>
        </w:rPr>
        <w:t xml:space="preserve">woju oraz zasad funkcjonowania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="00EB09CB"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3B4F4124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opracowanie regulaminu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6A82D240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przygotowanie zasad i procesu rekrutacji do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37C8C8BA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opracowanie programu kształcenia i sprawowanie nadzoru nad jego realizacją;</w:t>
      </w:r>
    </w:p>
    <w:p w14:paraId="2CC95B7E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monitorowanie jakości kształcenia w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zkole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43C7B509" w14:textId="77777777" w:rsidR="007D6581" w:rsidRPr="0073068D" w:rsidRDefault="007D6581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podejmowanie decyzji o zaliczeniu doktorantowi roku studiów;</w:t>
      </w:r>
    </w:p>
    <w:p w14:paraId="5F78DFF4" w14:textId="2442C358" w:rsidR="009C3A35" w:rsidRPr="00CC7A15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C7A15">
        <w:rPr>
          <w:rFonts w:ascii="Times New Roman" w:hAnsi="Times New Roman"/>
          <w:sz w:val="24"/>
          <w:szCs w:val="24"/>
        </w:rPr>
        <w:t>wydawanie decyzji administracyjnych związanych z kszt</w:t>
      </w:r>
      <w:r w:rsidR="00901F76" w:rsidRPr="00CC7A15">
        <w:rPr>
          <w:rFonts w:ascii="Times New Roman" w:hAnsi="Times New Roman"/>
          <w:sz w:val="24"/>
          <w:szCs w:val="24"/>
        </w:rPr>
        <w:t>ałceniem doktorantów</w:t>
      </w:r>
      <w:r w:rsidRPr="00CC7A15">
        <w:rPr>
          <w:rFonts w:ascii="Times New Roman" w:hAnsi="Times New Roman"/>
          <w:sz w:val="24"/>
          <w:szCs w:val="24"/>
        </w:rPr>
        <w:t>;</w:t>
      </w:r>
    </w:p>
    <w:p w14:paraId="3B346AA2" w14:textId="05F1A841" w:rsidR="00415BFB" w:rsidRPr="0073068D" w:rsidRDefault="00415BFB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wydawanie zaświadczenia poświadczającego uzyskanie efektów uczenia dla kwalifikacji na poziomie 8 PRK</w:t>
      </w:r>
      <w:r w:rsidR="00CF40D4">
        <w:rPr>
          <w:rFonts w:ascii="Times New Roman" w:hAnsi="Times New Roman"/>
          <w:sz w:val="24"/>
          <w:szCs w:val="24"/>
        </w:rPr>
        <w:t>;</w:t>
      </w:r>
    </w:p>
    <w:p w14:paraId="64EB9E45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organizowanie i sprawowanie nadzoru nad procesem przeprowadzania ocen śródokresowych;</w:t>
      </w:r>
    </w:p>
    <w:p w14:paraId="3E23999A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koordynowanie prac </w:t>
      </w:r>
      <w:r w:rsidR="00054942" w:rsidRPr="0073068D">
        <w:rPr>
          <w:rFonts w:ascii="Times New Roman" w:hAnsi="Times New Roman"/>
          <w:sz w:val="24"/>
          <w:szCs w:val="24"/>
        </w:rPr>
        <w:t>R</w:t>
      </w:r>
      <w:r w:rsidRPr="0073068D">
        <w:rPr>
          <w:rFonts w:ascii="Times New Roman" w:hAnsi="Times New Roman"/>
          <w:sz w:val="24"/>
          <w:szCs w:val="24"/>
        </w:rPr>
        <w:t xml:space="preserve">ady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76C88F4B" w14:textId="77777777" w:rsidR="009C3A35" w:rsidRPr="0073068D" w:rsidRDefault="00901F76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 </w:t>
      </w:r>
      <w:r w:rsidR="009C3A35" w:rsidRPr="0073068D">
        <w:rPr>
          <w:rFonts w:ascii="Times New Roman" w:hAnsi="Times New Roman"/>
          <w:sz w:val="24"/>
          <w:szCs w:val="24"/>
        </w:rPr>
        <w:t xml:space="preserve">przygotowanie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="009C3A35"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="009C3A35" w:rsidRPr="0073068D">
        <w:rPr>
          <w:rFonts w:ascii="Times New Roman" w:hAnsi="Times New Roman"/>
          <w:sz w:val="24"/>
          <w:szCs w:val="24"/>
        </w:rPr>
        <w:t>oktorskiej do ewaluacji;</w:t>
      </w:r>
    </w:p>
    <w:p w14:paraId="072E3519" w14:textId="247DFAA8" w:rsidR="0055195E" w:rsidRDefault="00901F76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 </w:t>
      </w:r>
      <w:r w:rsidR="009C3A35" w:rsidRPr="0073068D">
        <w:rPr>
          <w:rFonts w:ascii="Times New Roman" w:hAnsi="Times New Roman"/>
          <w:sz w:val="24"/>
          <w:szCs w:val="24"/>
        </w:rPr>
        <w:t>współpraca z samorządem doktorantów.</w:t>
      </w:r>
    </w:p>
    <w:p w14:paraId="2CBB0343" w14:textId="34533F3B" w:rsidR="00E558FB" w:rsidRPr="0073068D" w:rsidRDefault="00E558FB" w:rsidP="00E4688F">
      <w:pPr>
        <w:spacing w:line="276" w:lineRule="auto"/>
        <w:rPr>
          <w:rFonts w:ascii="Times New Roman" w:hAnsi="Times New Roman"/>
          <w:b/>
        </w:rPr>
      </w:pPr>
    </w:p>
    <w:p w14:paraId="1D78DC50" w14:textId="77777777" w:rsidR="00B92A58" w:rsidRPr="0073068D" w:rsidRDefault="00B92A58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</w:t>
      </w:r>
      <w:r w:rsidR="0043393E" w:rsidRPr="0073068D">
        <w:rPr>
          <w:rFonts w:ascii="Times New Roman" w:hAnsi="Times New Roman"/>
          <w:b/>
        </w:rPr>
        <w:t>7</w:t>
      </w:r>
      <w:r w:rsidR="00DE22E7" w:rsidRPr="0073068D">
        <w:rPr>
          <w:rFonts w:ascii="Times New Roman" w:hAnsi="Times New Roman"/>
          <w:b/>
        </w:rPr>
        <w:t>.</w:t>
      </w:r>
    </w:p>
    <w:p w14:paraId="40A89AAA" w14:textId="77777777" w:rsidR="00B92A58" w:rsidRPr="0073068D" w:rsidRDefault="00B92A58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Na stanowisko </w:t>
      </w:r>
      <w:r w:rsidR="00AE1C01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 xml:space="preserve">yrektora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 xml:space="preserve">oktorskiej nie mogą być powoływani pracownicy </w:t>
      </w:r>
      <w:r w:rsidR="00113FDF" w:rsidRPr="0073068D">
        <w:rPr>
          <w:rFonts w:ascii="Times New Roman" w:hAnsi="Times New Roman"/>
          <w:sz w:val="24"/>
          <w:szCs w:val="24"/>
        </w:rPr>
        <w:t>u</w:t>
      </w:r>
      <w:r w:rsidRPr="0073068D">
        <w:rPr>
          <w:rFonts w:ascii="Times New Roman" w:hAnsi="Times New Roman"/>
          <w:sz w:val="24"/>
          <w:szCs w:val="24"/>
        </w:rPr>
        <w:t xml:space="preserve">czelni pełniący funkcje jednoosobowych organów </w:t>
      </w:r>
      <w:r w:rsidR="00113FDF" w:rsidRPr="0073068D">
        <w:rPr>
          <w:rFonts w:ascii="Times New Roman" w:hAnsi="Times New Roman"/>
          <w:sz w:val="24"/>
          <w:szCs w:val="24"/>
        </w:rPr>
        <w:t>u</w:t>
      </w:r>
      <w:r w:rsidRPr="0073068D">
        <w:rPr>
          <w:rFonts w:ascii="Times New Roman" w:hAnsi="Times New Roman"/>
          <w:sz w:val="24"/>
          <w:szCs w:val="24"/>
        </w:rPr>
        <w:t>czelni oraz ich zastępcy.</w:t>
      </w:r>
    </w:p>
    <w:p w14:paraId="4DDEFFF5" w14:textId="3E539B4E" w:rsidR="003E190F" w:rsidRPr="0073068D" w:rsidRDefault="00C14121" w:rsidP="00E4688F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  <w:r w:rsidRPr="0073068D">
        <w:rPr>
          <w:rFonts w:ascii="Times New Roman" w:eastAsia="Verdana" w:hAnsi="Times New Roman"/>
          <w:b/>
        </w:rPr>
        <w:br/>
      </w:r>
      <w:r w:rsidR="00B92A58" w:rsidRPr="0073068D">
        <w:rPr>
          <w:rFonts w:ascii="Times New Roman" w:eastAsia="Verdana" w:hAnsi="Times New Roman"/>
          <w:b/>
        </w:rPr>
        <w:t>§</w:t>
      </w:r>
      <w:r w:rsidR="00003B33" w:rsidRPr="0073068D">
        <w:rPr>
          <w:rFonts w:ascii="Times New Roman" w:eastAsia="Verdana" w:hAnsi="Times New Roman"/>
          <w:b/>
        </w:rPr>
        <w:t xml:space="preserve"> </w:t>
      </w:r>
      <w:r w:rsidR="0043393E" w:rsidRPr="0073068D">
        <w:rPr>
          <w:rFonts w:ascii="Times New Roman" w:eastAsia="Verdana" w:hAnsi="Times New Roman"/>
          <w:b/>
        </w:rPr>
        <w:t>8</w:t>
      </w:r>
      <w:r w:rsidR="00B92A58" w:rsidRPr="0073068D">
        <w:rPr>
          <w:rFonts w:ascii="Times New Roman" w:eastAsia="Verdana" w:hAnsi="Times New Roman"/>
          <w:b/>
        </w:rPr>
        <w:t>.</w:t>
      </w:r>
    </w:p>
    <w:p w14:paraId="7F0E4539" w14:textId="77777777" w:rsidR="00F35134" w:rsidRPr="0073068D" w:rsidRDefault="00F35134" w:rsidP="0073068D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  <w:r w:rsidRPr="0073068D">
        <w:rPr>
          <w:rFonts w:ascii="Times New Roman" w:eastAsia="Verdana" w:hAnsi="Times New Roman"/>
          <w:b/>
        </w:rPr>
        <w:t>Rada Szkoły Doktorskiej</w:t>
      </w:r>
    </w:p>
    <w:p w14:paraId="61829923" w14:textId="77777777" w:rsidR="00BC6EE3" w:rsidRPr="0073068D" w:rsidRDefault="00BC6EE3" w:rsidP="0073068D">
      <w:pPr>
        <w:pStyle w:val="Bezodstpw"/>
        <w:spacing w:line="276" w:lineRule="auto"/>
        <w:jc w:val="both"/>
        <w:rPr>
          <w:rFonts w:ascii="Times New Roman" w:eastAsia="Verdana" w:hAnsi="Times New Roman"/>
          <w:b/>
        </w:rPr>
      </w:pPr>
    </w:p>
    <w:p w14:paraId="6A39B040" w14:textId="77777777" w:rsidR="00CB6C09" w:rsidRPr="0073068D" w:rsidRDefault="003308A1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Rektor powołuje </w:t>
      </w:r>
      <w:r w:rsidR="00BD39BF" w:rsidRPr="0073068D">
        <w:rPr>
          <w:rFonts w:ascii="Times New Roman" w:eastAsia="Verdana" w:hAnsi="Times New Roman"/>
        </w:rPr>
        <w:t>R</w:t>
      </w:r>
      <w:r w:rsidRPr="0073068D">
        <w:rPr>
          <w:rFonts w:ascii="Times New Roman" w:eastAsia="Verdana" w:hAnsi="Times New Roman"/>
        </w:rPr>
        <w:t xml:space="preserve">adę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</w:t>
      </w:r>
      <w:r w:rsidR="00B92A58" w:rsidRPr="0073068D">
        <w:rPr>
          <w:rFonts w:ascii="Times New Roman" w:eastAsia="Verdana" w:hAnsi="Times New Roman"/>
        </w:rPr>
        <w:t xml:space="preserve"> po zaopiniowaniu przez Senat.</w:t>
      </w:r>
    </w:p>
    <w:p w14:paraId="422B6D9A" w14:textId="77777777" w:rsidR="00B92A58" w:rsidRPr="0073068D" w:rsidRDefault="00B92A58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Rada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 pełni funkcję opiniodawczo-doradczą w zakresie kształcenia doktorantów.</w:t>
      </w:r>
    </w:p>
    <w:p w14:paraId="17188B6F" w14:textId="77777777" w:rsidR="00B92A58" w:rsidRPr="0073068D" w:rsidRDefault="00B92A58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W skład </w:t>
      </w:r>
      <w:r w:rsidR="00113FDF" w:rsidRPr="0073068D">
        <w:rPr>
          <w:rFonts w:ascii="Times New Roman" w:eastAsia="Verdana" w:hAnsi="Times New Roman"/>
        </w:rPr>
        <w:t>r</w:t>
      </w:r>
      <w:r w:rsidRPr="0073068D">
        <w:rPr>
          <w:rFonts w:ascii="Times New Roman" w:eastAsia="Verdana" w:hAnsi="Times New Roman"/>
        </w:rPr>
        <w:t>ady wchodzą:</w:t>
      </w:r>
    </w:p>
    <w:p w14:paraId="23A9D6AD" w14:textId="77777777" w:rsidR="00CB6C09" w:rsidRPr="0073068D" w:rsidRDefault="00AE1C01" w:rsidP="00406E3E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Dyrektor Szkoły </w:t>
      </w:r>
      <w:r w:rsidR="00B92A58" w:rsidRPr="0073068D">
        <w:rPr>
          <w:rFonts w:ascii="Times New Roman" w:eastAsia="Verdana" w:hAnsi="Times New Roman"/>
        </w:rPr>
        <w:t>jako przewodniczący</w:t>
      </w:r>
      <w:r w:rsidR="008423D5" w:rsidRPr="0073068D">
        <w:rPr>
          <w:rFonts w:ascii="Times New Roman" w:eastAsia="Verdana" w:hAnsi="Times New Roman"/>
        </w:rPr>
        <w:t>;</w:t>
      </w:r>
    </w:p>
    <w:p w14:paraId="459D6AE9" w14:textId="77777777" w:rsidR="003E190F" w:rsidRPr="0073068D" w:rsidRDefault="00CB6C09" w:rsidP="00406E3E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hAnsi="Times New Roman"/>
        </w:rPr>
        <w:t>po jednym przedstawicielu pozostałych kieru</w:t>
      </w:r>
      <w:r w:rsidR="009364A7" w:rsidRPr="0073068D">
        <w:rPr>
          <w:rFonts w:ascii="Times New Roman" w:hAnsi="Times New Roman"/>
        </w:rPr>
        <w:t xml:space="preserve">nków kształcenia prowadzonych na </w:t>
      </w:r>
      <w:r w:rsidR="00396092" w:rsidRPr="0073068D">
        <w:rPr>
          <w:rFonts w:ascii="Times New Roman" w:hAnsi="Times New Roman"/>
        </w:rPr>
        <w:t>uczelni,</w:t>
      </w:r>
      <w:r w:rsidR="00A07777" w:rsidRPr="0073068D">
        <w:rPr>
          <w:rFonts w:ascii="Times New Roman" w:hAnsi="Times New Roman"/>
        </w:rPr>
        <w:t xml:space="preserve"> przedstawicielem może być osoba, która posiada co najmniej stopień doktora habilitowanego i ukończone promotorstwo co najmniej jednej rozprawy doktorskiej;</w:t>
      </w:r>
    </w:p>
    <w:p w14:paraId="431B5219" w14:textId="77777777" w:rsidR="00B92A58" w:rsidRPr="0073068D" w:rsidRDefault="003E190F" w:rsidP="00406E3E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przedstawiciel doktorantów wskazany przez samorząd doktorantów.</w:t>
      </w:r>
    </w:p>
    <w:p w14:paraId="0A2960AD" w14:textId="77777777" w:rsidR="00ED10F1" w:rsidRPr="0073068D" w:rsidRDefault="0033113C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Do zadań </w:t>
      </w:r>
      <w:r w:rsidR="00BD39BF" w:rsidRPr="0073068D">
        <w:rPr>
          <w:rFonts w:ascii="Times New Roman" w:eastAsia="Verdana" w:hAnsi="Times New Roman"/>
        </w:rPr>
        <w:t>R</w:t>
      </w:r>
      <w:r w:rsidRPr="0073068D">
        <w:rPr>
          <w:rFonts w:ascii="Times New Roman" w:eastAsia="Verdana" w:hAnsi="Times New Roman"/>
        </w:rPr>
        <w:t xml:space="preserve">ady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 należy</w:t>
      </w:r>
      <w:r w:rsidR="00B92A58" w:rsidRPr="0073068D">
        <w:rPr>
          <w:rFonts w:ascii="Times New Roman" w:eastAsia="Verdana" w:hAnsi="Times New Roman"/>
        </w:rPr>
        <w:t xml:space="preserve"> w szczególności</w:t>
      </w:r>
      <w:r w:rsidRPr="0073068D">
        <w:rPr>
          <w:rFonts w:ascii="Times New Roman" w:eastAsia="Verdana" w:hAnsi="Times New Roman"/>
        </w:rPr>
        <w:t>:</w:t>
      </w:r>
    </w:p>
    <w:p w14:paraId="706E8D49" w14:textId="77777777" w:rsidR="00ED10F1" w:rsidRPr="0073068D" w:rsidRDefault="00ED10F1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opiniowanie oraz monitorowanie realizacji strategii rozwoju oraz zasad</w:t>
      </w:r>
      <w:r w:rsidR="004C64AE" w:rsidRPr="0073068D">
        <w:rPr>
          <w:rFonts w:ascii="Times New Roman" w:eastAsia="Verdana" w:hAnsi="Times New Roman"/>
        </w:rPr>
        <w:t xml:space="preserve"> </w:t>
      </w:r>
      <w:r w:rsidRPr="0073068D">
        <w:rPr>
          <w:rFonts w:ascii="Times New Roman" w:eastAsia="Verdana" w:hAnsi="Times New Roman"/>
        </w:rPr>
        <w:t xml:space="preserve">funkcjonowania </w:t>
      </w:r>
      <w:r w:rsidR="00BF0B73" w:rsidRPr="0073068D">
        <w:rPr>
          <w:rFonts w:ascii="Times New Roman" w:eastAsia="Verdana" w:hAnsi="Times New Roman"/>
        </w:rPr>
        <w:t>Szkoły Doktorskiej</w:t>
      </w:r>
      <w:r w:rsidRPr="0073068D">
        <w:rPr>
          <w:rFonts w:ascii="Times New Roman" w:eastAsia="Verdana" w:hAnsi="Times New Roman"/>
        </w:rPr>
        <w:t>;</w:t>
      </w:r>
    </w:p>
    <w:p w14:paraId="5C2F0B73" w14:textId="77777777" w:rsidR="00974B7F" w:rsidRPr="0073068D" w:rsidRDefault="00974B7F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lastRenderedPageBreak/>
        <w:t>dba</w:t>
      </w:r>
      <w:r w:rsidR="0033113C" w:rsidRPr="0073068D">
        <w:rPr>
          <w:rFonts w:ascii="Times New Roman" w:eastAsia="Verdana" w:hAnsi="Times New Roman"/>
        </w:rPr>
        <w:t>łość</w:t>
      </w:r>
      <w:r w:rsidRPr="0073068D">
        <w:rPr>
          <w:rFonts w:ascii="Times New Roman" w:eastAsia="Verdana" w:hAnsi="Times New Roman"/>
        </w:rPr>
        <w:t xml:space="preserve"> o</w:t>
      </w:r>
      <w:r w:rsidR="0033113C" w:rsidRPr="0073068D">
        <w:rPr>
          <w:rFonts w:ascii="Times New Roman" w:eastAsia="Verdana" w:hAnsi="Times New Roman"/>
        </w:rPr>
        <w:t xml:space="preserve"> </w:t>
      </w:r>
      <w:r w:rsidR="00B92A58" w:rsidRPr="0073068D">
        <w:rPr>
          <w:rFonts w:ascii="Times New Roman" w:eastAsia="Verdana" w:hAnsi="Times New Roman"/>
        </w:rPr>
        <w:t>zapewnienie wysokiej jakości procesu</w:t>
      </w:r>
      <w:r w:rsidR="0033113C" w:rsidRPr="0073068D">
        <w:rPr>
          <w:rFonts w:ascii="Times New Roman" w:eastAsia="Verdana" w:hAnsi="Times New Roman"/>
        </w:rPr>
        <w:t xml:space="preserve"> kształcenia</w:t>
      </w:r>
      <w:r w:rsidRPr="0073068D">
        <w:rPr>
          <w:rFonts w:ascii="Times New Roman" w:eastAsia="Verdana" w:hAnsi="Times New Roman"/>
        </w:rPr>
        <w:t xml:space="preserve"> </w:t>
      </w:r>
      <w:r w:rsidR="0059182A" w:rsidRPr="0073068D">
        <w:rPr>
          <w:rFonts w:ascii="Times New Roman" w:eastAsia="Verdana" w:hAnsi="Times New Roman"/>
        </w:rPr>
        <w:t>oraz</w:t>
      </w:r>
      <w:r w:rsidRPr="0073068D">
        <w:rPr>
          <w:rFonts w:ascii="Times New Roman" w:eastAsia="Verdana" w:hAnsi="Times New Roman"/>
        </w:rPr>
        <w:t xml:space="preserve"> badawcz</w:t>
      </w:r>
      <w:r w:rsidR="0059182A" w:rsidRPr="0073068D">
        <w:rPr>
          <w:rFonts w:ascii="Times New Roman" w:eastAsia="Verdana" w:hAnsi="Times New Roman"/>
        </w:rPr>
        <w:t>ego</w:t>
      </w:r>
      <w:r w:rsidRPr="0073068D">
        <w:rPr>
          <w:rFonts w:ascii="Times New Roman" w:eastAsia="Verdana" w:hAnsi="Times New Roman"/>
        </w:rPr>
        <w:t xml:space="preserve"> </w:t>
      </w:r>
      <w:r w:rsidR="00946ACE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946ACE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</w:t>
      </w:r>
      <w:r w:rsidR="0033113C" w:rsidRPr="0073068D">
        <w:rPr>
          <w:rFonts w:ascii="Times New Roman" w:eastAsia="Verdana" w:hAnsi="Times New Roman"/>
        </w:rPr>
        <w:t>;</w:t>
      </w:r>
    </w:p>
    <w:p w14:paraId="13D72434" w14:textId="77777777" w:rsidR="00122F24" w:rsidRPr="0073068D" w:rsidRDefault="004B67EC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zatwierdzanie promotora</w:t>
      </w:r>
      <w:r w:rsidR="00ED10F1" w:rsidRPr="0073068D">
        <w:rPr>
          <w:rFonts w:ascii="Times New Roman" w:eastAsia="Verdana" w:hAnsi="Times New Roman"/>
        </w:rPr>
        <w:t xml:space="preserve"> lub promotorów</w:t>
      </w:r>
      <w:r w:rsidRPr="0073068D">
        <w:rPr>
          <w:rFonts w:ascii="Times New Roman" w:eastAsia="Verdana" w:hAnsi="Times New Roman"/>
        </w:rPr>
        <w:t xml:space="preserve"> w terminie do 3 miesięcy od daty rozpoczęcia studiów przez doktoranta;</w:t>
      </w:r>
    </w:p>
    <w:p w14:paraId="3F94A82C" w14:textId="5C6BBF16" w:rsidR="00791A5B" w:rsidRPr="0073068D" w:rsidRDefault="00465308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zatwierdzenie sposobu dokonywania oceny realizacji programu </w:t>
      </w:r>
      <w:r w:rsidR="00291387" w:rsidRPr="0073068D">
        <w:rPr>
          <w:rFonts w:ascii="Times New Roman" w:eastAsia="Verdana" w:hAnsi="Times New Roman"/>
        </w:rPr>
        <w:t>kształcenia</w:t>
      </w:r>
      <w:r w:rsidR="006C07FE">
        <w:rPr>
          <w:rFonts w:ascii="Times New Roman" w:eastAsia="Verdana" w:hAnsi="Times New Roman"/>
        </w:rPr>
        <w:t>;</w:t>
      </w:r>
      <w:r w:rsidRPr="0073068D">
        <w:rPr>
          <w:rFonts w:ascii="Times New Roman" w:eastAsia="Verdana" w:hAnsi="Times New Roman"/>
        </w:rPr>
        <w:t xml:space="preserve"> </w:t>
      </w:r>
    </w:p>
    <w:p w14:paraId="45046C30" w14:textId="77777777" w:rsidR="00465308" w:rsidRPr="0073068D" w:rsidRDefault="00791A5B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zatwierdzenie </w:t>
      </w:r>
      <w:r w:rsidR="00974B7F" w:rsidRPr="0073068D">
        <w:rPr>
          <w:rFonts w:ascii="Times New Roman" w:eastAsia="Verdana" w:hAnsi="Times New Roman"/>
        </w:rPr>
        <w:t>i</w:t>
      </w:r>
      <w:r w:rsidR="00852967" w:rsidRPr="0073068D">
        <w:rPr>
          <w:rFonts w:ascii="Times New Roman" w:eastAsia="Verdana" w:hAnsi="Times New Roman"/>
        </w:rPr>
        <w:t>ndywid</w:t>
      </w:r>
      <w:r w:rsidR="00C54953" w:rsidRPr="0073068D">
        <w:rPr>
          <w:rFonts w:ascii="Times New Roman" w:eastAsia="Verdana" w:hAnsi="Times New Roman"/>
        </w:rPr>
        <w:t>ua</w:t>
      </w:r>
      <w:r w:rsidR="00852967" w:rsidRPr="0073068D">
        <w:rPr>
          <w:rFonts w:ascii="Times New Roman" w:eastAsia="Verdana" w:hAnsi="Times New Roman"/>
        </w:rPr>
        <w:t>lnych</w:t>
      </w:r>
      <w:r w:rsidR="00974B7F" w:rsidRPr="0073068D">
        <w:rPr>
          <w:rFonts w:ascii="Times New Roman" w:eastAsia="Verdana" w:hAnsi="Times New Roman"/>
        </w:rPr>
        <w:t xml:space="preserve"> planów badawczych</w:t>
      </w:r>
      <w:r w:rsidR="001F062B" w:rsidRPr="0073068D">
        <w:rPr>
          <w:rFonts w:ascii="Times New Roman" w:eastAsia="Verdana" w:hAnsi="Times New Roman"/>
        </w:rPr>
        <w:t>;</w:t>
      </w:r>
    </w:p>
    <w:p w14:paraId="71A6B270" w14:textId="5202D149" w:rsidR="00BF0180" w:rsidRPr="00DB5CAA" w:rsidRDefault="00122F24" w:rsidP="00DB5CAA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dbałość o wysoką jakość procesu rekrutacji do </w:t>
      </w:r>
      <w:r w:rsidR="00BD39BF" w:rsidRPr="0073068D">
        <w:rPr>
          <w:rFonts w:ascii="Times New Roman" w:hAnsi="Times New Roman"/>
        </w:rPr>
        <w:t>S</w:t>
      </w:r>
      <w:r w:rsidRPr="0073068D">
        <w:rPr>
          <w:rFonts w:ascii="Times New Roman" w:hAnsi="Times New Roman"/>
        </w:rPr>
        <w:t xml:space="preserve">zkoły </w:t>
      </w:r>
      <w:r w:rsidR="00BD39BF" w:rsidRPr="0073068D">
        <w:rPr>
          <w:rFonts w:ascii="Times New Roman" w:hAnsi="Times New Roman"/>
        </w:rPr>
        <w:t>D</w:t>
      </w:r>
      <w:r w:rsidRPr="0073068D">
        <w:rPr>
          <w:rFonts w:ascii="Times New Roman" w:hAnsi="Times New Roman"/>
        </w:rPr>
        <w:t>oktorskiej</w:t>
      </w:r>
      <w:r w:rsidR="00BF0180" w:rsidRPr="0073068D">
        <w:rPr>
          <w:rFonts w:ascii="Times New Roman" w:hAnsi="Times New Roman"/>
        </w:rPr>
        <w:t>;</w:t>
      </w:r>
    </w:p>
    <w:p w14:paraId="23186FD2" w14:textId="77777777" w:rsidR="00122F24" w:rsidRPr="0073068D" w:rsidRDefault="00122F24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wyrażanie opinii w sprawach:</w:t>
      </w:r>
    </w:p>
    <w:p w14:paraId="7B868BF3" w14:textId="1B8E38BC" w:rsidR="00122F24" w:rsidRPr="0073068D" w:rsidRDefault="00122F24" w:rsidP="00406E3E">
      <w:pPr>
        <w:pStyle w:val="Bezodstpw"/>
        <w:numPr>
          <w:ilvl w:val="0"/>
          <w:numId w:val="45"/>
        </w:numPr>
        <w:spacing w:line="276" w:lineRule="auto"/>
        <w:ind w:left="1560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regulaminu </w:t>
      </w:r>
      <w:r w:rsidR="00054942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054942" w:rsidRPr="0073068D">
        <w:rPr>
          <w:rFonts w:ascii="Times New Roman" w:eastAsia="Verdana" w:hAnsi="Times New Roman"/>
        </w:rPr>
        <w:t>D</w:t>
      </w:r>
      <w:r w:rsidR="006C07FE">
        <w:rPr>
          <w:rFonts w:ascii="Times New Roman" w:eastAsia="Verdana" w:hAnsi="Times New Roman"/>
        </w:rPr>
        <w:t>oktorskiej,</w:t>
      </w:r>
    </w:p>
    <w:p w14:paraId="73B3E01C" w14:textId="6F01BF66" w:rsidR="00291387" w:rsidRPr="0073068D" w:rsidRDefault="00291387" w:rsidP="00406E3E">
      <w:pPr>
        <w:pStyle w:val="Bezodstpw"/>
        <w:numPr>
          <w:ilvl w:val="0"/>
          <w:numId w:val="45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zasad i kryteriów rekrutacji</w:t>
      </w:r>
      <w:r w:rsidR="00122F24" w:rsidRPr="0073068D">
        <w:rPr>
          <w:rFonts w:ascii="Times New Roman" w:hAnsi="Times New Roman"/>
        </w:rPr>
        <w:t xml:space="preserve"> do </w:t>
      </w:r>
      <w:r w:rsidR="00054942" w:rsidRPr="0073068D">
        <w:rPr>
          <w:rFonts w:ascii="Times New Roman" w:hAnsi="Times New Roman"/>
        </w:rPr>
        <w:t>S</w:t>
      </w:r>
      <w:r w:rsidR="00122F24" w:rsidRPr="0073068D">
        <w:rPr>
          <w:rFonts w:ascii="Times New Roman" w:hAnsi="Times New Roman"/>
        </w:rPr>
        <w:t xml:space="preserve">zkoły </w:t>
      </w:r>
      <w:r w:rsidR="00054942" w:rsidRPr="0073068D">
        <w:rPr>
          <w:rFonts w:ascii="Times New Roman" w:hAnsi="Times New Roman"/>
        </w:rPr>
        <w:t>D</w:t>
      </w:r>
      <w:r w:rsidR="00122F24" w:rsidRPr="0073068D">
        <w:rPr>
          <w:rFonts w:ascii="Times New Roman" w:hAnsi="Times New Roman"/>
        </w:rPr>
        <w:t>oktorskiej</w:t>
      </w:r>
      <w:r w:rsidR="006C07FE">
        <w:rPr>
          <w:rFonts w:ascii="Times New Roman" w:hAnsi="Times New Roman"/>
        </w:rPr>
        <w:t>,</w:t>
      </w:r>
    </w:p>
    <w:p w14:paraId="56A995AC" w14:textId="74151C91" w:rsidR="00291387" w:rsidRPr="0073068D" w:rsidRDefault="00122F24" w:rsidP="00406E3E">
      <w:pPr>
        <w:pStyle w:val="Bezodstpw"/>
        <w:numPr>
          <w:ilvl w:val="0"/>
          <w:numId w:val="45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73068D">
        <w:rPr>
          <w:rFonts w:ascii="Times New Roman" w:eastAsia="Verdana" w:hAnsi="Times New Roman"/>
        </w:rPr>
        <w:t xml:space="preserve">dotyczących procesu i </w:t>
      </w:r>
      <w:r w:rsidRPr="0073068D">
        <w:rPr>
          <w:rFonts w:ascii="Times New Roman" w:hAnsi="Times New Roman"/>
        </w:rPr>
        <w:t>programu kształcenia</w:t>
      </w:r>
      <w:r w:rsidR="006C07FE">
        <w:rPr>
          <w:rFonts w:ascii="Times New Roman" w:hAnsi="Times New Roman"/>
        </w:rPr>
        <w:t>,</w:t>
      </w:r>
    </w:p>
    <w:p w14:paraId="42DFB8EE" w14:textId="3A646E74" w:rsidR="00291387" w:rsidRPr="0073068D" w:rsidRDefault="00291387" w:rsidP="00406E3E">
      <w:pPr>
        <w:pStyle w:val="Bezodstpw"/>
        <w:numPr>
          <w:ilvl w:val="0"/>
          <w:numId w:val="45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zasad przeprowadzenia oceny śródokresowej oraz </w:t>
      </w:r>
      <w:r w:rsidR="004B67EC" w:rsidRPr="0073068D">
        <w:rPr>
          <w:rFonts w:ascii="Times New Roman" w:hAnsi="Times New Roman"/>
        </w:rPr>
        <w:t>troska</w:t>
      </w:r>
      <w:r w:rsidRPr="0073068D">
        <w:rPr>
          <w:rFonts w:ascii="Times New Roman" w:hAnsi="Times New Roman"/>
        </w:rPr>
        <w:t xml:space="preserve"> o rzetelność jej</w:t>
      </w:r>
      <w:r w:rsidR="008E2B2D" w:rsidRPr="0073068D">
        <w:rPr>
          <w:rFonts w:ascii="Times New Roman" w:hAnsi="Times New Roman"/>
        </w:rPr>
        <w:t xml:space="preserve"> </w:t>
      </w:r>
      <w:r w:rsidRPr="0073068D">
        <w:rPr>
          <w:rFonts w:ascii="Times New Roman" w:hAnsi="Times New Roman"/>
        </w:rPr>
        <w:t>przeprowadzania</w:t>
      </w:r>
      <w:r w:rsidR="006C07FE">
        <w:rPr>
          <w:rFonts w:ascii="Times New Roman" w:hAnsi="Times New Roman"/>
        </w:rPr>
        <w:t>.</w:t>
      </w:r>
    </w:p>
    <w:p w14:paraId="1BC66D50" w14:textId="77777777" w:rsidR="00784E4A" w:rsidRPr="0073068D" w:rsidRDefault="00BF0180" w:rsidP="00406E3E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W uzasadnionych przypadkach </w:t>
      </w:r>
      <w:r w:rsidR="00641A29" w:rsidRPr="0073068D">
        <w:rPr>
          <w:rFonts w:ascii="Times New Roman" w:eastAsia="Verdana" w:hAnsi="Times New Roman"/>
        </w:rPr>
        <w:t>Rektor</w:t>
      </w:r>
      <w:r w:rsidRPr="0073068D">
        <w:rPr>
          <w:rFonts w:ascii="Times New Roman" w:eastAsia="Verdana" w:hAnsi="Times New Roman"/>
        </w:rPr>
        <w:t xml:space="preserve">, na wniosek </w:t>
      </w:r>
      <w:r w:rsidR="00641A29" w:rsidRPr="0073068D">
        <w:rPr>
          <w:rFonts w:ascii="Times New Roman" w:eastAsia="Verdana" w:hAnsi="Times New Roman"/>
        </w:rPr>
        <w:t>Dyrektora Szkoły</w:t>
      </w:r>
      <w:r w:rsidRPr="0073068D">
        <w:rPr>
          <w:rFonts w:ascii="Times New Roman" w:eastAsia="Verdana" w:hAnsi="Times New Roman"/>
        </w:rPr>
        <w:t xml:space="preserve">, może odwołać członka </w:t>
      </w:r>
      <w:r w:rsidR="004C62C9" w:rsidRPr="0073068D">
        <w:rPr>
          <w:rFonts w:ascii="Times New Roman" w:eastAsia="Verdana" w:hAnsi="Times New Roman"/>
        </w:rPr>
        <w:t>Rady</w:t>
      </w:r>
      <w:r w:rsidR="00A07777" w:rsidRPr="0073068D">
        <w:rPr>
          <w:rFonts w:ascii="Times New Roman" w:eastAsia="Verdana" w:hAnsi="Times New Roman"/>
        </w:rPr>
        <w:t xml:space="preserve"> Szkoły Doktorskiej i powołać nowego.</w:t>
      </w:r>
    </w:p>
    <w:p w14:paraId="265C4A4A" w14:textId="77777777" w:rsidR="00E90804" w:rsidRPr="0073068D" w:rsidRDefault="00E90804" w:rsidP="00406E3E">
      <w:pPr>
        <w:pStyle w:val="Bezodstpw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hAnsi="Times New Roman"/>
        </w:rPr>
        <w:t>Rada Szkoły Doktorskiej podejmuje decyzje zwykłą większością głosów.</w:t>
      </w:r>
    </w:p>
    <w:p w14:paraId="20DEBF01" w14:textId="0B85C7CE" w:rsidR="00C12E36" w:rsidRPr="0073068D" w:rsidRDefault="00C12E36" w:rsidP="0073068D">
      <w:pPr>
        <w:pStyle w:val="Default"/>
        <w:spacing w:line="276" w:lineRule="auto"/>
        <w:jc w:val="both"/>
        <w:rPr>
          <w:rFonts w:eastAsia="Verdana"/>
          <w:b/>
        </w:rPr>
      </w:pPr>
    </w:p>
    <w:p w14:paraId="754B4F21" w14:textId="77777777" w:rsidR="00533AC8" w:rsidRPr="0073068D" w:rsidRDefault="00533AC8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§ </w:t>
      </w:r>
      <w:r w:rsidR="001D22D7" w:rsidRPr="0073068D">
        <w:rPr>
          <w:rFonts w:eastAsia="Verdana"/>
          <w:b/>
        </w:rPr>
        <w:t>9</w:t>
      </w:r>
      <w:r w:rsidR="00F35134" w:rsidRPr="0073068D">
        <w:rPr>
          <w:rFonts w:eastAsia="Verdana"/>
          <w:b/>
        </w:rPr>
        <w:t>.</w:t>
      </w:r>
    </w:p>
    <w:p w14:paraId="65279D52" w14:textId="77777777" w:rsidR="004B67EC" w:rsidRPr="0073068D" w:rsidRDefault="00DE22E7" w:rsidP="0073068D">
      <w:pPr>
        <w:pStyle w:val="Default"/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Administracja</w:t>
      </w:r>
      <w:r w:rsidR="00BF0180" w:rsidRPr="0073068D">
        <w:rPr>
          <w:rFonts w:eastAsia="Verdana"/>
        </w:rPr>
        <w:t>.</w:t>
      </w:r>
    </w:p>
    <w:p w14:paraId="3BCB4834" w14:textId="77777777" w:rsidR="0055195E" w:rsidRPr="0073068D" w:rsidRDefault="0055195E" w:rsidP="0073068D">
      <w:pPr>
        <w:pStyle w:val="Default"/>
        <w:spacing w:line="276" w:lineRule="auto"/>
        <w:jc w:val="center"/>
        <w:rPr>
          <w:rFonts w:eastAsia="Verdana"/>
        </w:rPr>
      </w:pPr>
    </w:p>
    <w:p w14:paraId="009DBE93" w14:textId="77777777" w:rsidR="004B67EC" w:rsidRPr="0073068D" w:rsidRDefault="00974B7F" w:rsidP="0073068D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Bezpośrednią obsługę administracyjną doktorantów oraz </w:t>
      </w:r>
      <w:r w:rsidR="00DA69BE" w:rsidRPr="0073068D">
        <w:rPr>
          <w:rFonts w:eastAsia="Verdana"/>
        </w:rPr>
        <w:t>S</w:t>
      </w:r>
      <w:r w:rsidRPr="0073068D">
        <w:rPr>
          <w:rFonts w:eastAsia="Verdana"/>
        </w:rPr>
        <w:t xml:space="preserve">zkoły </w:t>
      </w:r>
      <w:r w:rsidR="00DA69BE" w:rsidRPr="0073068D">
        <w:rPr>
          <w:rFonts w:eastAsia="Verdana"/>
        </w:rPr>
        <w:t>D</w:t>
      </w:r>
      <w:r w:rsidRPr="0073068D">
        <w:rPr>
          <w:rFonts w:eastAsia="Verdana"/>
        </w:rPr>
        <w:t xml:space="preserve">oktorskiej zapewnia działający w ramach Działu </w:t>
      </w:r>
      <w:r w:rsidR="00B0360B" w:rsidRPr="0073068D">
        <w:rPr>
          <w:rFonts w:eastAsia="Verdana"/>
        </w:rPr>
        <w:t>Kształcenia</w:t>
      </w:r>
      <w:r w:rsidRPr="0073068D">
        <w:rPr>
          <w:rFonts w:eastAsia="Verdana"/>
        </w:rPr>
        <w:t xml:space="preserve"> sekretariat </w:t>
      </w:r>
      <w:r w:rsidR="00DA69BE" w:rsidRPr="0073068D">
        <w:rPr>
          <w:rFonts w:eastAsia="Verdana"/>
        </w:rPr>
        <w:t>S</w:t>
      </w:r>
      <w:r w:rsidRPr="0073068D">
        <w:rPr>
          <w:rFonts w:eastAsia="Verdana"/>
        </w:rPr>
        <w:t xml:space="preserve">zkoły </w:t>
      </w:r>
      <w:r w:rsidR="00DA69BE" w:rsidRPr="0073068D">
        <w:rPr>
          <w:rFonts w:eastAsia="Verdana"/>
        </w:rPr>
        <w:t>D</w:t>
      </w:r>
      <w:r w:rsidRPr="0073068D">
        <w:rPr>
          <w:rFonts w:eastAsia="Verdana"/>
        </w:rPr>
        <w:t>oktorskiej.</w:t>
      </w:r>
    </w:p>
    <w:p w14:paraId="3EA4AC0C" w14:textId="77777777" w:rsidR="000F26D0" w:rsidRPr="0073068D" w:rsidRDefault="000F26D0" w:rsidP="0073068D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Korzystanie z infrastruktury Uczelni określa Regulamin </w:t>
      </w:r>
      <w:r w:rsidR="00054942" w:rsidRPr="0073068D">
        <w:rPr>
          <w:rFonts w:eastAsia="Verdana"/>
        </w:rPr>
        <w:t>k</w:t>
      </w:r>
      <w:r w:rsidRPr="0073068D">
        <w:rPr>
          <w:rFonts w:eastAsia="Verdana"/>
        </w:rPr>
        <w:t xml:space="preserve">orzystania z </w:t>
      </w:r>
      <w:r w:rsidR="00054942" w:rsidRPr="0073068D">
        <w:rPr>
          <w:rFonts w:eastAsia="Verdana"/>
        </w:rPr>
        <w:t>i</w:t>
      </w:r>
      <w:r w:rsidRPr="0073068D">
        <w:rPr>
          <w:rFonts w:eastAsia="Verdana"/>
        </w:rPr>
        <w:t xml:space="preserve">nfrastruktury </w:t>
      </w:r>
      <w:r w:rsidR="00054942" w:rsidRPr="0073068D">
        <w:rPr>
          <w:rFonts w:eastAsia="Verdana"/>
        </w:rPr>
        <w:t>b</w:t>
      </w:r>
      <w:r w:rsidRPr="0073068D">
        <w:rPr>
          <w:rFonts w:eastAsia="Verdana"/>
        </w:rPr>
        <w:t>adawczej Akademii Sztuk Pięknych w Gdańsku, w tym prawa i obowiązki doktorantów w zakresie korzystania z infrastruktury badawczej przy prowadzeniu działalności artystycznej i naukowej.</w:t>
      </w:r>
    </w:p>
    <w:p w14:paraId="4E692D5D" w14:textId="77777777" w:rsidR="00BF0180" w:rsidRPr="0073068D" w:rsidRDefault="00BF0180" w:rsidP="0073068D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>Kwestie szczegółowe reguluje Statut oraz regulamin organizacyjny ASP.</w:t>
      </w:r>
    </w:p>
    <w:p w14:paraId="38607BD7" w14:textId="734228E2" w:rsidR="008E2B2D" w:rsidRPr="0073068D" w:rsidRDefault="008E2B2D" w:rsidP="00E4688F">
      <w:pPr>
        <w:pStyle w:val="Default"/>
        <w:spacing w:line="276" w:lineRule="auto"/>
        <w:rPr>
          <w:rFonts w:eastAsia="Verdana"/>
          <w:b/>
        </w:rPr>
      </w:pPr>
    </w:p>
    <w:p w14:paraId="687BB614" w14:textId="77777777" w:rsidR="000F26D0" w:rsidRPr="0073068D" w:rsidRDefault="00AC14CD" w:rsidP="0073068D">
      <w:pPr>
        <w:pStyle w:val="Default"/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DZIAŁ</w:t>
      </w:r>
      <w:r w:rsidR="000F26D0" w:rsidRPr="0073068D">
        <w:rPr>
          <w:rFonts w:eastAsia="Verdana"/>
          <w:b/>
        </w:rPr>
        <w:t xml:space="preserve"> III</w:t>
      </w:r>
      <w:r w:rsidR="00BC6EE3" w:rsidRPr="0073068D">
        <w:rPr>
          <w:rFonts w:eastAsia="Verdana"/>
          <w:b/>
        </w:rPr>
        <w:t>.</w:t>
      </w:r>
    </w:p>
    <w:p w14:paraId="6D050856" w14:textId="77777777" w:rsidR="00BC6EE3" w:rsidRPr="0073068D" w:rsidRDefault="00BC6EE3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751DBABC" w14:textId="77777777" w:rsidR="00BC6EE3" w:rsidRPr="0073068D" w:rsidRDefault="00396092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§ </w:t>
      </w:r>
      <w:r w:rsidR="00DA69BE" w:rsidRPr="0073068D">
        <w:rPr>
          <w:rFonts w:eastAsia="Verdana"/>
          <w:b/>
        </w:rPr>
        <w:t>10</w:t>
      </w:r>
      <w:r w:rsidR="00BC6EE3" w:rsidRPr="0073068D">
        <w:rPr>
          <w:rFonts w:eastAsia="Verdana"/>
          <w:b/>
        </w:rPr>
        <w:t>.</w:t>
      </w:r>
    </w:p>
    <w:p w14:paraId="1091A2EE" w14:textId="77777777" w:rsidR="000F26D0" w:rsidRPr="0073068D" w:rsidRDefault="000F26D0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Kadra </w:t>
      </w:r>
      <w:r w:rsidR="00946ACE" w:rsidRPr="0073068D">
        <w:rPr>
          <w:rFonts w:eastAsia="Verdana"/>
          <w:b/>
        </w:rPr>
        <w:t>S</w:t>
      </w:r>
      <w:r w:rsidRPr="0073068D">
        <w:rPr>
          <w:rFonts w:eastAsia="Verdana"/>
          <w:b/>
        </w:rPr>
        <w:t xml:space="preserve">zkoły </w:t>
      </w:r>
      <w:r w:rsidR="00946ACE" w:rsidRPr="0073068D">
        <w:rPr>
          <w:rFonts w:eastAsia="Verdana"/>
          <w:b/>
        </w:rPr>
        <w:t>D</w:t>
      </w:r>
      <w:r w:rsidRPr="0073068D">
        <w:rPr>
          <w:rFonts w:eastAsia="Verdana"/>
          <w:b/>
        </w:rPr>
        <w:t>oktorskiej</w:t>
      </w:r>
    </w:p>
    <w:p w14:paraId="3E2435D7" w14:textId="77777777" w:rsidR="00BC6EE3" w:rsidRPr="0073068D" w:rsidRDefault="00BC6EE3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0E32477C" w14:textId="77777777" w:rsidR="00FE672E" w:rsidRPr="0073068D" w:rsidRDefault="00E558FB" w:rsidP="0073068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Dyrektor </w:t>
      </w:r>
      <w:r w:rsidR="00641A29" w:rsidRPr="0073068D">
        <w:rPr>
          <w:rFonts w:eastAsia="Verdana"/>
        </w:rPr>
        <w:t xml:space="preserve">Szkoły </w:t>
      </w:r>
      <w:r w:rsidR="00FE672E" w:rsidRPr="0073068D">
        <w:rPr>
          <w:rFonts w:eastAsia="Verdana"/>
        </w:rPr>
        <w:t>dokonuje obsady zajęć poprzez zamawianie obsady w jednostkach dydaktycznych ASP. Organizuje także wykłady monograficzne realizowane przez profesorów, wykładowców wizytujących</w:t>
      </w:r>
      <w:r w:rsidR="00DA69BE" w:rsidRPr="0073068D">
        <w:rPr>
          <w:rFonts w:eastAsia="Verdana"/>
        </w:rPr>
        <w:t>,</w:t>
      </w:r>
      <w:r w:rsidR="00FE672E" w:rsidRPr="0073068D">
        <w:rPr>
          <w:rFonts w:eastAsia="Verdana"/>
        </w:rPr>
        <w:t xml:space="preserve"> przyjeżdżających do ASP.</w:t>
      </w:r>
    </w:p>
    <w:p w14:paraId="39ED1360" w14:textId="77777777" w:rsidR="00FE672E" w:rsidRPr="0073068D" w:rsidRDefault="00FE672E" w:rsidP="0073068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>Czas przeznaczony na kształcenie doktorantów zalicza się do rocznego wymiaru zajęć dydaktycznych.</w:t>
      </w:r>
    </w:p>
    <w:p w14:paraId="2ACFFB4E" w14:textId="1C525F15" w:rsidR="00C36C47" w:rsidRPr="0073068D" w:rsidRDefault="00FE672E" w:rsidP="0073068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Do prowadzenia zajęć w </w:t>
      </w:r>
      <w:r w:rsidR="000E358A" w:rsidRPr="0073068D">
        <w:rPr>
          <w:rFonts w:eastAsia="Verdana"/>
        </w:rPr>
        <w:t>s</w:t>
      </w:r>
      <w:r w:rsidRPr="0073068D">
        <w:rPr>
          <w:rFonts w:eastAsia="Verdana"/>
        </w:rPr>
        <w:t>zkole mogą być zatrudniane osoby spoza ASP.</w:t>
      </w:r>
    </w:p>
    <w:p w14:paraId="2E5C4879" w14:textId="77BBC60E" w:rsidR="00F87EDF" w:rsidRPr="0073068D" w:rsidRDefault="00F87EDF" w:rsidP="00E4688F">
      <w:pPr>
        <w:pStyle w:val="Default"/>
        <w:spacing w:line="276" w:lineRule="auto"/>
        <w:rPr>
          <w:rFonts w:eastAsia="Verdana"/>
          <w:b/>
        </w:rPr>
      </w:pPr>
    </w:p>
    <w:p w14:paraId="07E8ACD1" w14:textId="0F5069D6" w:rsidR="00F63B0A" w:rsidRPr="003D736A" w:rsidRDefault="00F63B0A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  <w:r w:rsidRPr="003D736A">
        <w:rPr>
          <w:rFonts w:eastAsia="Verdana"/>
          <w:b/>
          <w:color w:val="auto"/>
        </w:rPr>
        <w:t>§ 11</w:t>
      </w:r>
    </w:p>
    <w:p w14:paraId="043A7A5D" w14:textId="77777777" w:rsidR="00F63B0A" w:rsidRPr="003D736A" w:rsidRDefault="00F63B0A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  <w:r w:rsidRPr="003D736A">
        <w:rPr>
          <w:rFonts w:ascii="Times New Roman" w:eastAsia="Verdana" w:hAnsi="Times New Roman"/>
          <w:b/>
        </w:rPr>
        <w:t>Prawa i obowiązki promotora oraz promotora pomocniczego.</w:t>
      </w:r>
    </w:p>
    <w:p w14:paraId="5274EA3F" w14:textId="77777777" w:rsidR="00F63B0A" w:rsidRPr="003D736A" w:rsidRDefault="00F63B0A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</w:p>
    <w:p w14:paraId="6A4B5005" w14:textId="77777777" w:rsidR="00F63B0A" w:rsidRPr="003D736A" w:rsidRDefault="005C5FE2" w:rsidP="0073068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Obowiązkiem promotora</w:t>
      </w:r>
      <w:r w:rsidR="00F63B0A" w:rsidRPr="003D736A">
        <w:rPr>
          <w:rFonts w:ascii="Times New Roman" w:eastAsia="Verdana" w:hAnsi="Times New Roman"/>
        </w:rPr>
        <w:t xml:space="preserve"> jest:</w:t>
      </w:r>
    </w:p>
    <w:p w14:paraId="6649C78D" w14:textId="1F8DE005" w:rsidR="00F63B0A" w:rsidRPr="003D736A" w:rsidRDefault="00F63B0A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lastRenderedPageBreak/>
        <w:t>kierowan</w:t>
      </w:r>
      <w:r w:rsidR="005C5FE2" w:rsidRPr="003D736A">
        <w:rPr>
          <w:rFonts w:ascii="Times New Roman" w:eastAsia="Verdana" w:hAnsi="Times New Roman"/>
        </w:rPr>
        <w:t xml:space="preserve">ie pracą badawczą </w:t>
      </w:r>
      <w:r w:rsidR="005D4F92" w:rsidRPr="003D736A">
        <w:rPr>
          <w:rFonts w:ascii="Times New Roman" w:eastAsia="Verdana" w:hAnsi="Times New Roman"/>
        </w:rPr>
        <w:t>doktoranta;</w:t>
      </w:r>
    </w:p>
    <w:p w14:paraId="3779501A" w14:textId="77777777" w:rsidR="00F63B0A" w:rsidRPr="003D736A" w:rsidRDefault="00F63B0A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promowan</w:t>
      </w:r>
      <w:r w:rsidR="00946ACE" w:rsidRPr="003D736A">
        <w:rPr>
          <w:rFonts w:ascii="Times New Roman" w:eastAsia="Verdana" w:hAnsi="Times New Roman"/>
        </w:rPr>
        <w:t>ie pracy badawczej doktoranta</w:t>
      </w:r>
      <w:r w:rsidRPr="003D736A">
        <w:rPr>
          <w:rFonts w:ascii="Times New Roman" w:eastAsia="Verdana" w:hAnsi="Times New Roman"/>
        </w:rPr>
        <w:t xml:space="preserve"> oraz jej efektów przed odpowiednimi</w:t>
      </w:r>
      <w:r w:rsidR="0055195E" w:rsidRPr="003D736A">
        <w:rPr>
          <w:rFonts w:ascii="Times New Roman" w:eastAsia="Verdana" w:hAnsi="Times New Roman"/>
        </w:rPr>
        <w:t xml:space="preserve"> </w:t>
      </w:r>
      <w:r w:rsidRPr="003D736A">
        <w:rPr>
          <w:rFonts w:ascii="Times New Roman" w:eastAsia="Verdana" w:hAnsi="Times New Roman"/>
        </w:rPr>
        <w:t>komisjami Uczelni;</w:t>
      </w:r>
    </w:p>
    <w:p w14:paraId="4402D428" w14:textId="7C993C22" w:rsidR="00F63B0A" w:rsidRPr="003D736A" w:rsidRDefault="008F710F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prowadzenie zajęć seminaryjnych przewidzianych planem studiów oraz </w:t>
      </w:r>
      <w:r w:rsidR="00F63B0A" w:rsidRPr="003D736A">
        <w:rPr>
          <w:rFonts w:ascii="Times New Roman" w:eastAsia="Verdana" w:hAnsi="Times New Roman"/>
        </w:rPr>
        <w:t>monitorowan</w:t>
      </w:r>
      <w:r w:rsidR="00806B45" w:rsidRPr="003D736A">
        <w:rPr>
          <w:rFonts w:ascii="Times New Roman" w:eastAsia="Verdana" w:hAnsi="Times New Roman"/>
        </w:rPr>
        <w:t>ie postępów pracy doktoranta</w:t>
      </w:r>
      <w:r w:rsidR="00F63B0A" w:rsidRPr="003D736A">
        <w:rPr>
          <w:rFonts w:ascii="Times New Roman" w:eastAsia="Verdana" w:hAnsi="Times New Roman"/>
        </w:rPr>
        <w:t>;</w:t>
      </w:r>
    </w:p>
    <w:p w14:paraId="1DA4E5C1" w14:textId="4A3713B9" w:rsidR="00E440A8" w:rsidRPr="003D736A" w:rsidRDefault="009528C4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wypełnienie ankiety </w:t>
      </w:r>
      <w:r w:rsidR="00E440A8" w:rsidRPr="003D736A">
        <w:rPr>
          <w:rFonts w:ascii="Times New Roman" w:eastAsia="Verdana" w:hAnsi="Times New Roman"/>
        </w:rPr>
        <w:t>semestralnej oceny postępów w pra</w:t>
      </w:r>
      <w:r w:rsidR="004B2A0D" w:rsidRPr="003D736A">
        <w:rPr>
          <w:rFonts w:ascii="Times New Roman" w:eastAsia="Verdana" w:hAnsi="Times New Roman"/>
        </w:rPr>
        <w:t>cy naukowej doktoranta</w:t>
      </w:r>
      <w:r w:rsidR="006C07FE">
        <w:rPr>
          <w:rFonts w:ascii="Times New Roman" w:eastAsia="Verdana" w:hAnsi="Times New Roman"/>
        </w:rPr>
        <w:t>;</w:t>
      </w:r>
      <w:r w:rsidR="004B2A0D" w:rsidRPr="003D736A">
        <w:rPr>
          <w:rFonts w:ascii="Times New Roman" w:eastAsia="Verdana" w:hAnsi="Times New Roman"/>
        </w:rPr>
        <w:t xml:space="preserve"> </w:t>
      </w:r>
    </w:p>
    <w:p w14:paraId="3B91CCC9" w14:textId="77777777" w:rsidR="00806B45" w:rsidRPr="003D736A" w:rsidRDefault="00806B45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sporządzenie pisemnej oceny postępów i ewentualnych zaleceń dla doktoranta;</w:t>
      </w:r>
    </w:p>
    <w:p w14:paraId="636A1515" w14:textId="77777777" w:rsidR="00806B45" w:rsidRPr="003D736A" w:rsidRDefault="00806B45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składanie do Rady Szkoły Doktorskiej dwukrotnie w roku akademickim pisemnej oceny realizacji przez doktoranta </w:t>
      </w:r>
      <w:r w:rsidR="00BF0B73" w:rsidRPr="003D736A">
        <w:rPr>
          <w:rFonts w:ascii="Times New Roman" w:eastAsia="Verdana" w:hAnsi="Times New Roman"/>
        </w:rPr>
        <w:t>Indywidualnego Planu Badawczego</w:t>
      </w:r>
      <w:r w:rsidRPr="003D736A">
        <w:rPr>
          <w:rFonts w:ascii="Times New Roman" w:eastAsia="Verdana" w:hAnsi="Times New Roman"/>
        </w:rPr>
        <w:t>;</w:t>
      </w:r>
    </w:p>
    <w:p w14:paraId="77B7AD34" w14:textId="77777777" w:rsidR="00F63B0A" w:rsidRPr="003D736A" w:rsidRDefault="005C5FE2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monitorowanie pracy promotora pomocniczego</w:t>
      </w:r>
      <w:r w:rsidR="00F63B0A" w:rsidRPr="003D736A">
        <w:rPr>
          <w:rFonts w:ascii="Times New Roman" w:eastAsia="Verdana" w:hAnsi="Times New Roman"/>
        </w:rPr>
        <w:t>;</w:t>
      </w:r>
    </w:p>
    <w:p w14:paraId="5C7C9747" w14:textId="77777777" w:rsidR="00F63B0A" w:rsidRPr="003D736A" w:rsidRDefault="00F63B0A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akceptacja i monitorowanie w</w:t>
      </w:r>
      <w:r w:rsidR="005C5FE2" w:rsidRPr="003D736A">
        <w:rPr>
          <w:rFonts w:ascii="Times New Roman" w:eastAsia="Verdana" w:hAnsi="Times New Roman"/>
        </w:rPr>
        <w:t>yjazdów badawczych doktoranta</w:t>
      </w:r>
      <w:r w:rsidRPr="003D736A">
        <w:rPr>
          <w:rFonts w:ascii="Times New Roman" w:eastAsia="Verdana" w:hAnsi="Times New Roman"/>
        </w:rPr>
        <w:t>;</w:t>
      </w:r>
    </w:p>
    <w:p w14:paraId="32C47482" w14:textId="77777777" w:rsidR="00F63B0A" w:rsidRPr="003D736A" w:rsidRDefault="00F63B0A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akceptacja i monitorowanie praktyk dydaktycznych doktor</w:t>
      </w:r>
      <w:r w:rsidR="005C5FE2" w:rsidRPr="003D736A">
        <w:rPr>
          <w:rFonts w:ascii="Times New Roman" w:eastAsia="Verdana" w:hAnsi="Times New Roman"/>
        </w:rPr>
        <w:t>anta</w:t>
      </w:r>
      <w:r w:rsidRPr="003D736A">
        <w:rPr>
          <w:rFonts w:ascii="Times New Roman" w:eastAsia="Verdana" w:hAnsi="Times New Roman"/>
        </w:rPr>
        <w:t xml:space="preserve"> w porozumieniu </w:t>
      </w:r>
      <w:r w:rsidR="004353B5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 xml:space="preserve">z </w:t>
      </w:r>
      <w:r w:rsidR="00701AD0" w:rsidRPr="003D736A">
        <w:rPr>
          <w:rFonts w:ascii="Times New Roman" w:eastAsia="Verdana" w:hAnsi="Times New Roman"/>
        </w:rPr>
        <w:t>kierownikiem kierunku</w:t>
      </w:r>
      <w:r w:rsidRPr="003D736A">
        <w:rPr>
          <w:rFonts w:ascii="Times New Roman" w:eastAsia="Verdana" w:hAnsi="Times New Roman"/>
        </w:rPr>
        <w:t>.;</w:t>
      </w:r>
    </w:p>
    <w:p w14:paraId="2D533B7F" w14:textId="25773047" w:rsidR="00684ACF" w:rsidRPr="003D736A" w:rsidRDefault="00F63B0A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sporządzenie opinii </w:t>
      </w:r>
      <w:r w:rsidR="006C07FE">
        <w:rPr>
          <w:rFonts w:ascii="Times New Roman" w:eastAsia="Verdana" w:hAnsi="Times New Roman"/>
        </w:rPr>
        <w:t>dotyczącej rozprawy doktorskiej.</w:t>
      </w:r>
    </w:p>
    <w:p w14:paraId="309D9D66" w14:textId="4ED1CAA8" w:rsidR="008E2B2D" w:rsidRPr="003D736A" w:rsidRDefault="00F63B0A" w:rsidP="00406E3E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D736A">
        <w:rPr>
          <w:rFonts w:ascii="Times New Roman" w:eastAsia="Times New Roman" w:hAnsi="Times New Roman"/>
          <w:lang w:eastAsia="pl-PL"/>
        </w:rPr>
        <w:t>Ponadto, promotor dołącza do rozprawy doktorskiej pisemną ocenę stopnia</w:t>
      </w:r>
      <w:r w:rsidR="00706831" w:rsidRPr="003D736A">
        <w:rPr>
          <w:rFonts w:ascii="Times New Roman" w:eastAsia="Times New Roman" w:hAnsi="Times New Roman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lang w:eastAsia="pl-PL"/>
        </w:rPr>
        <w:t>wywiązania się promotora pomocnicz</w:t>
      </w:r>
      <w:r w:rsidR="00D6661F" w:rsidRPr="003D736A">
        <w:rPr>
          <w:rFonts w:ascii="Times New Roman" w:eastAsia="Times New Roman" w:hAnsi="Times New Roman"/>
          <w:lang w:eastAsia="pl-PL"/>
        </w:rPr>
        <w:t>ego, z zadań o których mowa w § 1</w:t>
      </w:r>
      <w:r w:rsidR="00FF44CF" w:rsidRPr="003D736A">
        <w:rPr>
          <w:rFonts w:ascii="Times New Roman" w:eastAsia="Times New Roman" w:hAnsi="Times New Roman"/>
          <w:lang w:eastAsia="pl-PL"/>
        </w:rPr>
        <w:t>2 ust. 10</w:t>
      </w:r>
      <w:r w:rsidRPr="003D736A">
        <w:rPr>
          <w:rFonts w:ascii="Times New Roman" w:eastAsia="Times New Roman" w:hAnsi="Times New Roman"/>
          <w:lang w:eastAsia="pl-PL"/>
        </w:rPr>
        <w:t xml:space="preserve"> niniejszego regulaminu. Pisemne potwierdzenie przez promotora, że promotor pomocniczy wywiązał się z powierzonych mu do wykonania zadań, jest warunkiem wskazania nazwiska promotora pomocniczego na stronie tytułowej rozprawy doktorskiej.</w:t>
      </w:r>
    </w:p>
    <w:p w14:paraId="29AC1232" w14:textId="77777777" w:rsidR="00F63B0A" w:rsidRPr="003D736A" w:rsidRDefault="00F63B0A" w:rsidP="00406E3E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D736A">
        <w:rPr>
          <w:rFonts w:ascii="Times New Roman" w:eastAsia="Times New Roman" w:hAnsi="Times New Roman"/>
          <w:lang w:eastAsia="pl-PL"/>
        </w:rPr>
        <w:t>Promotorowi za sprawowanie opieki naukowej nad przygotowaniem rozprawy doktorskiej przysługuje jednorazowe wynagrodzenie, które wypłaca się po zakończeniu postępowania w sprawie nadania stopnia doktora, w wyniku którego został on nadany.</w:t>
      </w:r>
    </w:p>
    <w:p w14:paraId="4942CE39" w14:textId="77777777" w:rsidR="00F63B0A" w:rsidRPr="003D736A" w:rsidRDefault="00F63B0A" w:rsidP="00406E3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Promotorowi pomocniczemu przysługuje jednorazo</w:t>
      </w:r>
      <w:r w:rsidR="00F76FC0" w:rsidRPr="003D736A">
        <w:rPr>
          <w:rFonts w:ascii="Times New Roman" w:eastAsia="Verdana" w:hAnsi="Times New Roman"/>
        </w:rPr>
        <w:t xml:space="preserve">we wynagrodzenie, które wypłaca </w:t>
      </w:r>
      <w:r w:rsidRPr="003D736A">
        <w:rPr>
          <w:rFonts w:ascii="Times New Roman" w:eastAsia="Verdana" w:hAnsi="Times New Roman"/>
        </w:rPr>
        <w:t>się po zakończeniu postępowania w sprawie nadania stopnia doktora, w wyniku którego został on nadany.</w:t>
      </w:r>
    </w:p>
    <w:p w14:paraId="22EE342E" w14:textId="1F167AAD" w:rsidR="00F63B0A" w:rsidRPr="003D736A" w:rsidRDefault="00F63B0A" w:rsidP="00406E3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Promotor pomocniczy składa, przed wszczęciem postępowania doktorskiego </w:t>
      </w:r>
      <w:r w:rsidR="00E440A8" w:rsidRPr="003D736A">
        <w:rPr>
          <w:rFonts w:ascii="Times New Roman" w:eastAsia="Verdana" w:hAnsi="Times New Roman"/>
        </w:rPr>
        <w:t>kandydata,</w:t>
      </w:r>
      <w:r w:rsidRPr="003D736A">
        <w:rPr>
          <w:rFonts w:ascii="Times New Roman" w:eastAsia="Verdana" w:hAnsi="Times New Roman"/>
        </w:rPr>
        <w:t xml:space="preserve"> nad którym sprawuje opiekę, promotorowi,</w:t>
      </w:r>
      <w:r w:rsidR="000F2CFA" w:rsidRPr="003D736A">
        <w:rPr>
          <w:rFonts w:ascii="Times New Roman" w:eastAsia="Verdana" w:hAnsi="Times New Roman"/>
        </w:rPr>
        <w:t xml:space="preserve"> </w:t>
      </w:r>
      <w:r w:rsidRPr="003D736A">
        <w:rPr>
          <w:rFonts w:ascii="Times New Roman" w:eastAsia="Verdana" w:hAnsi="Times New Roman"/>
        </w:rPr>
        <w:t xml:space="preserve">sprawozdanie </w:t>
      </w:r>
      <w:r w:rsidR="000F2CFA" w:rsidRPr="003D736A">
        <w:rPr>
          <w:rFonts w:ascii="Times New Roman" w:eastAsia="Verdana" w:hAnsi="Times New Roman"/>
        </w:rPr>
        <w:t>z realizacji zadań</w:t>
      </w:r>
      <w:r w:rsidR="00C12E36" w:rsidRPr="003D736A">
        <w:rPr>
          <w:rFonts w:ascii="Times New Roman" w:eastAsia="Verdana" w:hAnsi="Times New Roman"/>
        </w:rPr>
        <w:t>,</w:t>
      </w:r>
      <w:r w:rsidR="000F2CFA" w:rsidRPr="003D736A">
        <w:rPr>
          <w:rFonts w:ascii="Times New Roman" w:eastAsia="Verdana" w:hAnsi="Times New Roman"/>
        </w:rPr>
        <w:t xml:space="preserve"> </w:t>
      </w:r>
      <w:r w:rsidR="000F2CFA" w:rsidRPr="003D736A">
        <w:rPr>
          <w:rFonts w:ascii="Times New Roman" w:eastAsia="Verdana" w:hAnsi="Times New Roman"/>
        </w:rPr>
        <w:br/>
        <w:t xml:space="preserve">o których </w:t>
      </w:r>
      <w:r w:rsidR="00C03AE9" w:rsidRPr="003D736A">
        <w:rPr>
          <w:rFonts w:ascii="Times New Roman" w:eastAsia="Verdana" w:hAnsi="Times New Roman"/>
        </w:rPr>
        <w:t xml:space="preserve">mowa </w:t>
      </w:r>
      <w:r w:rsidR="00E440A8" w:rsidRPr="003D736A">
        <w:rPr>
          <w:rFonts w:ascii="Times New Roman" w:eastAsia="Verdana" w:hAnsi="Times New Roman"/>
        </w:rPr>
        <w:t>w §</w:t>
      </w:r>
      <w:r w:rsidR="00B459A4" w:rsidRPr="003D736A">
        <w:rPr>
          <w:rFonts w:ascii="Times New Roman" w:eastAsia="Times New Roman" w:hAnsi="Times New Roman"/>
          <w:lang w:eastAsia="pl-PL"/>
        </w:rPr>
        <w:t xml:space="preserve"> 1</w:t>
      </w:r>
      <w:r w:rsidR="00FF44CF" w:rsidRPr="003D736A">
        <w:rPr>
          <w:rFonts w:ascii="Times New Roman" w:eastAsia="Times New Roman" w:hAnsi="Times New Roman"/>
          <w:lang w:eastAsia="pl-PL"/>
        </w:rPr>
        <w:t>2</w:t>
      </w:r>
      <w:r w:rsidR="00B459A4" w:rsidRPr="003D736A">
        <w:rPr>
          <w:rFonts w:ascii="Times New Roman" w:eastAsia="Times New Roman" w:hAnsi="Times New Roman"/>
          <w:lang w:eastAsia="pl-PL"/>
        </w:rPr>
        <w:t xml:space="preserve"> </w:t>
      </w:r>
      <w:r w:rsidR="00C03AE9" w:rsidRPr="003D736A">
        <w:rPr>
          <w:rFonts w:ascii="Times New Roman" w:eastAsia="Verdana" w:hAnsi="Times New Roman"/>
        </w:rPr>
        <w:t xml:space="preserve">ust. </w:t>
      </w:r>
      <w:r w:rsidR="00BF0B73" w:rsidRPr="003D736A">
        <w:rPr>
          <w:rFonts w:ascii="Times New Roman" w:eastAsia="Verdana" w:hAnsi="Times New Roman"/>
        </w:rPr>
        <w:t>10</w:t>
      </w:r>
      <w:r w:rsidRPr="003D736A">
        <w:rPr>
          <w:rFonts w:ascii="Times New Roman" w:eastAsia="Verdana" w:hAnsi="Times New Roman"/>
        </w:rPr>
        <w:t xml:space="preserve"> niniejszego </w:t>
      </w:r>
      <w:r w:rsidR="00B459A4" w:rsidRPr="003D736A">
        <w:rPr>
          <w:rFonts w:ascii="Times New Roman" w:eastAsia="Verdana" w:hAnsi="Times New Roman"/>
        </w:rPr>
        <w:t>regulaminu</w:t>
      </w:r>
      <w:r w:rsidRPr="003D736A">
        <w:rPr>
          <w:rFonts w:ascii="Times New Roman" w:eastAsia="Verdana" w:hAnsi="Times New Roman"/>
        </w:rPr>
        <w:t>.</w:t>
      </w:r>
    </w:p>
    <w:p w14:paraId="3FC09077" w14:textId="22202891" w:rsidR="00C12E36" w:rsidRPr="0073068D" w:rsidRDefault="00C12E36" w:rsidP="00E4688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</w:p>
    <w:p w14:paraId="712CB816" w14:textId="77777777" w:rsidR="00F63B0A" w:rsidRPr="003D736A" w:rsidRDefault="00F76FC0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  <w:r w:rsidRPr="003D736A">
        <w:rPr>
          <w:rFonts w:ascii="Times New Roman" w:eastAsia="Verdana" w:hAnsi="Times New Roman"/>
          <w:b/>
        </w:rPr>
        <w:t>§ 12</w:t>
      </w:r>
    </w:p>
    <w:p w14:paraId="5B9F1F19" w14:textId="77777777" w:rsidR="00F76FC0" w:rsidRPr="003D736A" w:rsidRDefault="00F76FC0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  <w:r w:rsidRPr="003D736A">
        <w:rPr>
          <w:rFonts w:ascii="Times New Roman" w:eastAsia="Verdana" w:hAnsi="Times New Roman"/>
          <w:b/>
        </w:rPr>
        <w:t>Sposób wyznaczania i zmiany promotora, promotorów lub promotora pomocniczego.</w:t>
      </w:r>
    </w:p>
    <w:p w14:paraId="0278ECB6" w14:textId="77777777" w:rsidR="00F76FC0" w:rsidRPr="003D736A" w:rsidRDefault="00F76FC0" w:rsidP="0073068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</w:p>
    <w:p w14:paraId="741DA16F" w14:textId="0FDF1F74" w:rsidR="00F76FC0" w:rsidRPr="003D736A" w:rsidRDefault="005C5FE2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Promotorem</w:t>
      </w:r>
      <w:r w:rsidR="00F76FC0" w:rsidRPr="003D736A">
        <w:rPr>
          <w:rFonts w:ascii="Times New Roman" w:eastAsia="Verdana" w:hAnsi="Times New Roman"/>
        </w:rPr>
        <w:t xml:space="preserve"> rozprawy doktorskiej może być osoba posiadająca tytuł profesora lub stopień doktora habilitowanego sztuki, będąca </w:t>
      </w:r>
      <w:r w:rsidR="00876601" w:rsidRPr="003D736A">
        <w:rPr>
          <w:rFonts w:ascii="Times New Roman" w:eastAsia="Verdana" w:hAnsi="Times New Roman"/>
        </w:rPr>
        <w:t xml:space="preserve">pracownikiem badawczym lub pracownikiem </w:t>
      </w:r>
      <w:r w:rsidR="004B2A0D" w:rsidRPr="003D736A">
        <w:rPr>
          <w:rFonts w:ascii="Times New Roman" w:eastAsia="Verdana" w:hAnsi="Times New Roman"/>
        </w:rPr>
        <w:t>badawczo</w:t>
      </w:r>
      <w:r w:rsidR="00876601" w:rsidRPr="003D736A">
        <w:rPr>
          <w:rFonts w:ascii="Times New Roman" w:eastAsia="Verdana" w:hAnsi="Times New Roman"/>
        </w:rPr>
        <w:t xml:space="preserve">-dydaktycznym </w:t>
      </w:r>
      <w:r w:rsidR="00F76FC0" w:rsidRPr="003D736A">
        <w:rPr>
          <w:rFonts w:ascii="Times New Roman" w:eastAsia="Verdana" w:hAnsi="Times New Roman"/>
        </w:rPr>
        <w:t>w Akademii Sztuk Pięknych w Gdańsku</w:t>
      </w:r>
      <w:r w:rsidR="00E46F13" w:rsidRPr="003D736A">
        <w:rPr>
          <w:rFonts w:ascii="Times New Roman" w:eastAsia="Verdana" w:hAnsi="Times New Roman"/>
        </w:rPr>
        <w:t xml:space="preserve">, </w:t>
      </w:r>
      <w:r w:rsidR="00F76FC0" w:rsidRPr="003D736A">
        <w:rPr>
          <w:rFonts w:ascii="Times New Roman" w:eastAsia="Verdana" w:hAnsi="Times New Roman"/>
        </w:rPr>
        <w:t>oraz:</w:t>
      </w:r>
    </w:p>
    <w:p w14:paraId="2FC71CAF" w14:textId="27EBB127" w:rsidR="00F76FC0" w:rsidRPr="003D736A" w:rsidRDefault="00F76FC0" w:rsidP="00406E3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złożyła Radzie Szkoły Doktorskiej akces uczestnictwa wraz z informacją </w:t>
      </w:r>
      <w:r w:rsidR="00211933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 xml:space="preserve">o tematyce </w:t>
      </w:r>
      <w:r w:rsidR="00F14C1A" w:rsidRPr="003D736A">
        <w:rPr>
          <w:rFonts w:ascii="Times New Roman" w:eastAsia="Verdana" w:hAnsi="Times New Roman"/>
        </w:rPr>
        <w:t>badawczej</w:t>
      </w:r>
      <w:r w:rsidRPr="003D736A">
        <w:rPr>
          <w:rFonts w:ascii="Times New Roman" w:eastAsia="Verdana" w:hAnsi="Times New Roman"/>
        </w:rPr>
        <w:t xml:space="preserve"> oraz prowadzi działalność artystyczno-badawczą w zakresie promo</w:t>
      </w:r>
      <w:r w:rsidR="00701AD0" w:rsidRPr="003D736A">
        <w:rPr>
          <w:rFonts w:ascii="Times New Roman" w:eastAsia="Verdana" w:hAnsi="Times New Roman"/>
        </w:rPr>
        <w:t>wanej dziedziny nauki i sztuki</w:t>
      </w:r>
      <w:r w:rsidRPr="003D736A">
        <w:rPr>
          <w:rFonts w:ascii="Times New Roman" w:eastAsia="Verdana" w:hAnsi="Times New Roman"/>
        </w:rPr>
        <w:t>;</w:t>
      </w:r>
    </w:p>
    <w:p w14:paraId="04A42BA3" w14:textId="2B988BA9" w:rsidR="00F76FC0" w:rsidRPr="003D736A" w:rsidRDefault="00F76FC0" w:rsidP="00406E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Verdana" w:hAnsi="Times New Roman"/>
          <w:strike/>
          <w:sz w:val="24"/>
          <w:szCs w:val="24"/>
        </w:rPr>
      </w:pPr>
      <w:r w:rsidRPr="003D736A">
        <w:rPr>
          <w:rFonts w:ascii="Times New Roman" w:eastAsia="Verdana" w:hAnsi="Times New Roman"/>
          <w:sz w:val="24"/>
          <w:szCs w:val="24"/>
        </w:rPr>
        <w:t xml:space="preserve">posiada </w:t>
      </w:r>
      <w:r w:rsidR="009B1DDF" w:rsidRPr="003D736A">
        <w:rPr>
          <w:rFonts w:ascii="Times New Roman" w:eastAsia="Verdana" w:hAnsi="Times New Roman"/>
          <w:sz w:val="24"/>
          <w:szCs w:val="24"/>
        </w:rPr>
        <w:t>adekwatny i znaczący dorobek</w:t>
      </w:r>
      <w:r w:rsidR="005507B1">
        <w:rPr>
          <w:rFonts w:ascii="Times New Roman" w:eastAsia="Verdana" w:hAnsi="Times New Roman"/>
          <w:sz w:val="24"/>
          <w:szCs w:val="24"/>
        </w:rPr>
        <w:t xml:space="preserve"> artystyczno-badawczy</w:t>
      </w:r>
      <w:r w:rsidR="001919C5" w:rsidRPr="003D736A">
        <w:rPr>
          <w:rFonts w:ascii="Times New Roman" w:eastAsia="Verdana" w:hAnsi="Times New Roman"/>
          <w:sz w:val="24"/>
          <w:szCs w:val="24"/>
        </w:rPr>
        <w:t xml:space="preserve"> i złożyła stosowną dokumentację z</w:t>
      </w:r>
      <w:r w:rsidR="00E67682">
        <w:rPr>
          <w:rFonts w:ascii="Times New Roman" w:eastAsia="Verdana" w:hAnsi="Times New Roman"/>
          <w:strike/>
          <w:sz w:val="24"/>
          <w:szCs w:val="24"/>
        </w:rPr>
        <w:t xml:space="preserve"> </w:t>
      </w:r>
      <w:r w:rsidR="001919C5" w:rsidRPr="003D736A">
        <w:rPr>
          <w:rFonts w:ascii="Times New Roman" w:eastAsia="Verdana" w:hAnsi="Times New Roman"/>
          <w:sz w:val="24"/>
          <w:szCs w:val="24"/>
        </w:rPr>
        <w:t>ostatnich 5 lat;</w:t>
      </w:r>
      <w:r w:rsidR="001919C5" w:rsidRPr="003D736A">
        <w:rPr>
          <w:rFonts w:ascii="Times New Roman" w:eastAsia="Verdana" w:hAnsi="Times New Roman"/>
          <w:strike/>
          <w:sz w:val="24"/>
          <w:szCs w:val="24"/>
        </w:rPr>
        <w:t xml:space="preserve"> </w:t>
      </w:r>
    </w:p>
    <w:p w14:paraId="292AB953" w14:textId="0B9A5786" w:rsidR="005C7EF9" w:rsidRPr="003D736A" w:rsidRDefault="005C7EF9" w:rsidP="00406E3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złożyła oświadczenie poz.</w:t>
      </w:r>
      <w:r w:rsidR="00B7298B" w:rsidRPr="003D736A">
        <w:rPr>
          <w:rFonts w:ascii="Times New Roman" w:eastAsia="Verdana" w:hAnsi="Times New Roman"/>
        </w:rPr>
        <w:t>5</w:t>
      </w:r>
      <w:r w:rsidR="006C07FE">
        <w:rPr>
          <w:rFonts w:ascii="Times New Roman" w:eastAsia="Verdana" w:hAnsi="Times New Roman"/>
        </w:rPr>
        <w:t>;</w:t>
      </w:r>
    </w:p>
    <w:p w14:paraId="05FA0C28" w14:textId="449CF702" w:rsidR="00684ACF" w:rsidRPr="003D736A" w:rsidRDefault="00684ACF" w:rsidP="00406E3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złożyła oświadczenie o zapoznaniu się z Regulaminem Szkoły Doktorskiej </w:t>
      </w:r>
      <w:r w:rsidRPr="003D736A">
        <w:rPr>
          <w:rFonts w:ascii="Times New Roman" w:eastAsia="Verdana" w:hAnsi="Times New Roman"/>
        </w:rPr>
        <w:br/>
        <w:t xml:space="preserve">w szczególności z </w:t>
      </w:r>
      <w:r w:rsidRPr="003D736A">
        <w:rPr>
          <w:rFonts w:ascii="Times New Roman" w:eastAsia="Times New Roman" w:hAnsi="Times New Roman"/>
          <w:lang w:eastAsia="pl-PL"/>
        </w:rPr>
        <w:t>§ 11 i 12.</w:t>
      </w:r>
    </w:p>
    <w:p w14:paraId="671465F7" w14:textId="59C977E3" w:rsidR="00F76FC0" w:rsidRPr="0073068D" w:rsidRDefault="000F2CFA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lastRenderedPageBreak/>
        <w:t>L</w:t>
      </w:r>
      <w:r w:rsidR="005C5FE2" w:rsidRPr="0073068D">
        <w:rPr>
          <w:rFonts w:ascii="Times New Roman" w:eastAsia="Verdana" w:hAnsi="Times New Roman"/>
          <w:color w:val="000000"/>
        </w:rPr>
        <w:t>ista potencjalnych promotorów</w:t>
      </w:r>
      <w:r w:rsidR="007375BE" w:rsidRPr="0073068D">
        <w:rPr>
          <w:rFonts w:ascii="Times New Roman" w:eastAsia="Verdana" w:hAnsi="Times New Roman"/>
          <w:color w:val="000000"/>
        </w:rPr>
        <w:t xml:space="preserve"> </w:t>
      </w:r>
      <w:r w:rsidR="00346D35" w:rsidRPr="0073068D">
        <w:rPr>
          <w:rFonts w:ascii="Times New Roman" w:eastAsia="Verdana" w:hAnsi="Times New Roman"/>
          <w:color w:val="000000"/>
        </w:rPr>
        <w:t xml:space="preserve">na dany rok akademicki </w:t>
      </w:r>
      <w:r w:rsidR="00F76FC0" w:rsidRPr="0073068D">
        <w:rPr>
          <w:rFonts w:ascii="Times New Roman" w:eastAsia="Verdana" w:hAnsi="Times New Roman"/>
          <w:color w:val="000000"/>
        </w:rPr>
        <w:t xml:space="preserve">zatwierdzona przez </w:t>
      </w:r>
      <w:r w:rsidR="00946ACE" w:rsidRPr="0073068D">
        <w:rPr>
          <w:rFonts w:ascii="Times New Roman" w:eastAsia="Verdana" w:hAnsi="Times New Roman"/>
          <w:color w:val="000000"/>
        </w:rPr>
        <w:t>R</w:t>
      </w:r>
      <w:r w:rsidR="00F76FC0" w:rsidRPr="0073068D">
        <w:rPr>
          <w:rFonts w:ascii="Times New Roman" w:eastAsia="Verdana" w:hAnsi="Times New Roman"/>
          <w:color w:val="000000"/>
        </w:rPr>
        <w:t xml:space="preserve">adę </w:t>
      </w:r>
      <w:r w:rsidR="00946ACE" w:rsidRPr="0073068D">
        <w:rPr>
          <w:rFonts w:ascii="Times New Roman" w:eastAsia="Verdana" w:hAnsi="Times New Roman"/>
          <w:color w:val="000000"/>
        </w:rPr>
        <w:t>S</w:t>
      </w:r>
      <w:r w:rsidR="00F76FC0" w:rsidRPr="0073068D">
        <w:rPr>
          <w:rFonts w:ascii="Times New Roman" w:eastAsia="Verdana" w:hAnsi="Times New Roman"/>
          <w:color w:val="000000"/>
        </w:rPr>
        <w:t xml:space="preserve">zkoły </w:t>
      </w:r>
      <w:r w:rsidR="00E1349E" w:rsidRPr="0073068D">
        <w:rPr>
          <w:rFonts w:ascii="Times New Roman" w:eastAsia="Verdana" w:hAnsi="Times New Roman"/>
          <w:color w:val="000000"/>
        </w:rPr>
        <w:t>Doktorskiej jest</w:t>
      </w:r>
      <w:r w:rsidR="00F76FC0" w:rsidRPr="0073068D">
        <w:rPr>
          <w:rFonts w:ascii="Times New Roman" w:eastAsia="Verdana" w:hAnsi="Times New Roman"/>
          <w:color w:val="000000"/>
        </w:rPr>
        <w:t xml:space="preserve"> zamieszczona na stronie internetowej</w:t>
      </w:r>
      <w:r w:rsidR="00C36C47" w:rsidRPr="0073068D">
        <w:rPr>
          <w:rFonts w:ascii="Times New Roman" w:eastAsia="Verdana" w:hAnsi="Times New Roman"/>
          <w:color w:val="000000"/>
        </w:rPr>
        <w:t xml:space="preserve"> </w:t>
      </w:r>
      <w:r w:rsidR="00701AD0" w:rsidRPr="0073068D">
        <w:rPr>
          <w:rFonts w:ascii="Times New Roman" w:eastAsia="Verdana" w:hAnsi="Times New Roman"/>
          <w:color w:val="000000"/>
        </w:rPr>
        <w:t>S</w:t>
      </w:r>
      <w:r w:rsidR="00F76FC0" w:rsidRPr="0073068D">
        <w:rPr>
          <w:rFonts w:ascii="Times New Roman" w:eastAsia="Verdana" w:hAnsi="Times New Roman"/>
          <w:color w:val="000000"/>
        </w:rPr>
        <w:t xml:space="preserve">zkoły </w:t>
      </w:r>
      <w:r w:rsidR="00701AD0" w:rsidRPr="0073068D">
        <w:rPr>
          <w:rFonts w:ascii="Times New Roman" w:eastAsia="Verdana" w:hAnsi="Times New Roman"/>
          <w:color w:val="000000"/>
        </w:rPr>
        <w:t>D</w:t>
      </w:r>
      <w:r w:rsidR="00F76FC0" w:rsidRPr="0073068D">
        <w:rPr>
          <w:rFonts w:ascii="Times New Roman" w:eastAsia="Verdana" w:hAnsi="Times New Roman"/>
          <w:color w:val="000000"/>
        </w:rPr>
        <w:t>oktorskiej.</w:t>
      </w:r>
    </w:p>
    <w:p w14:paraId="3C51A0D3" w14:textId="77777777" w:rsidR="00F76FC0" w:rsidRPr="0073068D" w:rsidRDefault="00F76FC0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Brak złożenia wymaganej dokumentacji skutkuje odrzuceniem kandydatury na</w:t>
      </w:r>
      <w:r w:rsidR="00C36C47" w:rsidRPr="0073068D">
        <w:rPr>
          <w:rFonts w:ascii="Times New Roman" w:eastAsia="Verdana" w:hAnsi="Times New Roman"/>
          <w:color w:val="000000"/>
        </w:rPr>
        <w:t xml:space="preserve"> </w:t>
      </w:r>
      <w:r w:rsidRPr="0073068D">
        <w:rPr>
          <w:rFonts w:ascii="Times New Roman" w:eastAsia="Verdana" w:hAnsi="Times New Roman"/>
          <w:color w:val="000000"/>
        </w:rPr>
        <w:t>promotora.</w:t>
      </w:r>
    </w:p>
    <w:p w14:paraId="229382D7" w14:textId="77777777" w:rsidR="00CF27B3" w:rsidRPr="0073068D" w:rsidRDefault="005C5FE2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Promotora</w:t>
      </w:r>
      <w:r w:rsidR="00F76FC0" w:rsidRPr="0073068D">
        <w:rPr>
          <w:rFonts w:ascii="Times New Roman" w:eastAsia="Verdana" w:hAnsi="Times New Roman"/>
          <w:color w:val="000000"/>
        </w:rPr>
        <w:t xml:space="preserve"> pracy doktorskiej powołuje Rada Szkoły Doktorskiej na wn</w:t>
      </w:r>
      <w:r w:rsidRPr="0073068D">
        <w:rPr>
          <w:rFonts w:ascii="Times New Roman" w:eastAsia="Verdana" w:hAnsi="Times New Roman"/>
          <w:color w:val="000000"/>
        </w:rPr>
        <w:t>iosek doktoranta</w:t>
      </w:r>
      <w:r w:rsidR="00F76FC0" w:rsidRPr="0073068D">
        <w:rPr>
          <w:rFonts w:ascii="Times New Roman" w:eastAsia="Verdana" w:hAnsi="Times New Roman"/>
          <w:color w:val="000000"/>
        </w:rPr>
        <w:t xml:space="preserve"> za</w:t>
      </w:r>
      <w:r w:rsidRPr="0073068D">
        <w:rPr>
          <w:rFonts w:ascii="Times New Roman" w:eastAsia="Verdana" w:hAnsi="Times New Roman"/>
          <w:color w:val="000000"/>
        </w:rPr>
        <w:t xml:space="preserve"> zgodą kandydata na promotora</w:t>
      </w:r>
      <w:r w:rsidR="00F76FC0" w:rsidRPr="0073068D">
        <w:rPr>
          <w:rFonts w:ascii="Times New Roman" w:eastAsia="Verdana" w:hAnsi="Times New Roman"/>
          <w:color w:val="000000"/>
        </w:rPr>
        <w:t xml:space="preserve"> w terminie nie dłuższym niż 3 miesiące od daty rozpoczęcia kształcenia.</w:t>
      </w:r>
    </w:p>
    <w:p w14:paraId="100F30D3" w14:textId="77777777" w:rsidR="00F76FC0" w:rsidRPr="0073068D" w:rsidRDefault="005C5FE2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Promotorem</w:t>
      </w:r>
      <w:r w:rsidR="00F76FC0" w:rsidRPr="0073068D">
        <w:rPr>
          <w:rFonts w:ascii="Times New Roman" w:eastAsia="Verdana" w:hAnsi="Times New Roman"/>
          <w:color w:val="000000"/>
        </w:rPr>
        <w:t>, nie może zostać osoba, która w okresie ostatnich pięciu lat:</w:t>
      </w:r>
    </w:p>
    <w:p w14:paraId="31D0C367" w14:textId="77777777" w:rsidR="00F76FC0" w:rsidRPr="0073068D" w:rsidRDefault="005C5FE2" w:rsidP="0073068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była promotorem</w:t>
      </w:r>
      <w:r w:rsidR="00F76FC0" w:rsidRPr="0073068D">
        <w:rPr>
          <w:rFonts w:ascii="Times New Roman" w:eastAsia="Verdana" w:hAnsi="Times New Roman"/>
          <w:color w:val="000000"/>
        </w:rPr>
        <w:t xml:space="preserve"> czterech doktorantów, którzy zostali skreśleni z listy doktorantów, z powodu negatywnego wyniku oceny śródokresowej; lub</w:t>
      </w:r>
    </w:p>
    <w:p w14:paraId="30E51B76" w14:textId="77777777" w:rsidR="00F76FC0" w:rsidRPr="003D736A" w:rsidRDefault="00F76FC0" w:rsidP="0073068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  <w:color w:val="000000"/>
        </w:rPr>
        <w:t xml:space="preserve">sprawowała opiekę nad przygotowaniem rozprawy przez co najmniej dwie osoby, </w:t>
      </w:r>
      <w:r w:rsidRPr="003D736A">
        <w:rPr>
          <w:rFonts w:ascii="Times New Roman" w:eastAsia="Verdana" w:hAnsi="Times New Roman"/>
        </w:rPr>
        <w:t xml:space="preserve">ubiegające się o stopień doktora, które nie uzyskały pozytywnych recenzji, </w:t>
      </w:r>
      <w:r w:rsidR="00211933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>o których mowa w art.186 ust.1 pkt 5;</w:t>
      </w:r>
    </w:p>
    <w:p w14:paraId="605B5DEC" w14:textId="77777777" w:rsidR="00F76FC0" w:rsidRPr="003D736A" w:rsidRDefault="00F76FC0" w:rsidP="0073068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w wyniku postępowania dyscyplinarnego otrzymała zakaz pełnienia funkcji promotora lub recenzenta.</w:t>
      </w:r>
    </w:p>
    <w:p w14:paraId="2C2F21B1" w14:textId="77777777" w:rsidR="00F76FC0" w:rsidRPr="003D736A" w:rsidRDefault="00F76FC0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Dyrektor Szkoły Doktorskiej jest powoływany na funkcję promotora przez Rektora, na wniosek doktoranta.</w:t>
      </w:r>
    </w:p>
    <w:p w14:paraId="272C5FEA" w14:textId="77777777" w:rsidR="00F76FC0" w:rsidRPr="003D736A" w:rsidRDefault="00F76FC0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W jednym roku akademickim można podjąć opiekę promotorską nad 1 doktorantem </w:t>
      </w:r>
      <w:r w:rsidR="00211933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>a w całym okresie kształcenia nie więcej niż 3.</w:t>
      </w:r>
    </w:p>
    <w:p w14:paraId="6C685AF6" w14:textId="5F6A1757" w:rsidR="00F76FC0" w:rsidRPr="003D736A" w:rsidRDefault="005C5FE2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Promotor oraz promotor pomocniczy</w:t>
      </w:r>
      <w:r w:rsidR="00F76FC0" w:rsidRPr="003D736A">
        <w:rPr>
          <w:rFonts w:ascii="Times New Roman" w:eastAsia="Verdana" w:hAnsi="Times New Roman"/>
        </w:rPr>
        <w:t xml:space="preserve"> zatrudniony w ASP w Gdańsku powinien być pracownikiem badawczym lub badawczo-dydaktycznym, który złożył oświadczenie </w:t>
      </w:r>
      <w:r w:rsidR="003D736A">
        <w:rPr>
          <w:rFonts w:ascii="Times New Roman" w:eastAsia="Verdana" w:hAnsi="Times New Roman"/>
        </w:rPr>
        <w:br/>
      </w:r>
      <w:r w:rsidR="00F76FC0" w:rsidRPr="003D736A">
        <w:rPr>
          <w:rFonts w:ascii="Times New Roman" w:eastAsia="Verdana" w:hAnsi="Times New Roman"/>
        </w:rPr>
        <w:t>o zaliczeniu do liczby N;</w:t>
      </w:r>
    </w:p>
    <w:p w14:paraId="7A769017" w14:textId="765F3F79" w:rsidR="00F76FC0" w:rsidRPr="003D736A" w:rsidRDefault="005C5FE2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Promotorem pomocniczym</w:t>
      </w:r>
      <w:r w:rsidR="00F76FC0" w:rsidRPr="003D736A">
        <w:rPr>
          <w:rFonts w:ascii="Times New Roman" w:eastAsia="Verdana" w:hAnsi="Times New Roman"/>
        </w:rPr>
        <w:t xml:space="preserve"> może być osoba posiadająca stopień doktora lub stopień doktora sztuki, posiadająca dorobek badawczy w dziedzinie nauki lub s</w:t>
      </w:r>
      <w:r w:rsidR="00684ACF" w:rsidRPr="003D736A">
        <w:rPr>
          <w:rFonts w:ascii="Times New Roman" w:eastAsia="Verdana" w:hAnsi="Times New Roman"/>
        </w:rPr>
        <w:t xml:space="preserve">ztuki, z okresu ostatnich 5 lat oraz złożyła oświadczenie o zapoznaniu się z Regulaminem Szkoły Doktorskiej w szczególności z </w:t>
      </w:r>
      <w:r w:rsidR="00684ACF" w:rsidRPr="003D736A">
        <w:rPr>
          <w:rFonts w:ascii="Times New Roman" w:eastAsia="Times New Roman" w:hAnsi="Times New Roman"/>
          <w:lang w:eastAsia="pl-PL"/>
        </w:rPr>
        <w:t>§ 11 i 12.</w:t>
      </w:r>
    </w:p>
    <w:p w14:paraId="3182C4F5" w14:textId="77777777" w:rsidR="00F76FC0" w:rsidRPr="0073068D" w:rsidRDefault="005C5FE2" w:rsidP="00406E3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Promotora pomocniczego</w:t>
      </w:r>
      <w:r w:rsidR="00F76FC0" w:rsidRPr="0073068D">
        <w:rPr>
          <w:rFonts w:ascii="Times New Roman" w:eastAsia="Verdana" w:hAnsi="Times New Roman"/>
          <w:color w:val="000000"/>
        </w:rPr>
        <w:t xml:space="preserve"> powołuje Rada Szkoły Doktorskiej na pod</w:t>
      </w:r>
      <w:r w:rsidRPr="0073068D">
        <w:rPr>
          <w:rFonts w:ascii="Times New Roman" w:eastAsia="Verdana" w:hAnsi="Times New Roman"/>
          <w:color w:val="000000"/>
        </w:rPr>
        <w:t>stawie rekomendacji promotora przy akceptacji doktoranta</w:t>
      </w:r>
      <w:r w:rsidR="00F76FC0" w:rsidRPr="0073068D">
        <w:rPr>
          <w:rFonts w:ascii="Times New Roman" w:eastAsia="Verdana" w:hAnsi="Times New Roman"/>
          <w:color w:val="000000"/>
        </w:rPr>
        <w:t xml:space="preserve"> </w:t>
      </w:r>
      <w:r w:rsidR="0055195E" w:rsidRPr="0073068D">
        <w:rPr>
          <w:rFonts w:ascii="Times New Roman" w:eastAsia="Verdana" w:hAnsi="Times New Roman"/>
          <w:color w:val="000000"/>
        </w:rPr>
        <w:t xml:space="preserve">. </w:t>
      </w:r>
      <w:r w:rsidRPr="0073068D">
        <w:rPr>
          <w:rFonts w:ascii="Times New Roman" w:eastAsia="Verdana" w:hAnsi="Times New Roman"/>
          <w:color w:val="000000"/>
        </w:rPr>
        <w:t>Obowiązkami promotora pomocniczego</w:t>
      </w:r>
      <w:r w:rsidR="00F76FC0" w:rsidRPr="0073068D">
        <w:rPr>
          <w:rFonts w:ascii="Times New Roman" w:eastAsia="Verdana" w:hAnsi="Times New Roman"/>
          <w:color w:val="000000"/>
        </w:rPr>
        <w:t xml:space="preserve"> są:</w:t>
      </w:r>
    </w:p>
    <w:p w14:paraId="00CAB590" w14:textId="3AB2D709" w:rsidR="00F76FC0" w:rsidRPr="0073068D" w:rsidRDefault="00F76FC0" w:rsidP="00406E3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opieka merytoryczna w za</w:t>
      </w:r>
      <w:r w:rsidR="005C5FE2" w:rsidRPr="0073068D">
        <w:rPr>
          <w:rFonts w:ascii="Times New Roman" w:eastAsia="Verdana" w:hAnsi="Times New Roman"/>
          <w:color w:val="000000"/>
        </w:rPr>
        <w:t>kresie ustalonym z promotorem</w:t>
      </w:r>
      <w:r w:rsidR="006C07FE">
        <w:rPr>
          <w:rFonts w:ascii="Times New Roman" w:eastAsia="Verdana" w:hAnsi="Times New Roman"/>
          <w:color w:val="000000"/>
        </w:rPr>
        <w:t>;</w:t>
      </w:r>
    </w:p>
    <w:p w14:paraId="7BA3FE85" w14:textId="19C2BE27" w:rsidR="00F76FC0" w:rsidRPr="0073068D" w:rsidRDefault="00F76FC0" w:rsidP="00406E3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monitorowanie postępów pracy, wyjazdów badawczych oraz praktyk dydaktycznych w zakr</w:t>
      </w:r>
      <w:r w:rsidR="005C5FE2" w:rsidRPr="0073068D">
        <w:rPr>
          <w:rFonts w:ascii="Times New Roman" w:eastAsia="Verdana" w:hAnsi="Times New Roman"/>
          <w:color w:val="000000"/>
        </w:rPr>
        <w:t>esie uzgodnionym z promotorem</w:t>
      </w:r>
      <w:r w:rsidRPr="0073068D">
        <w:rPr>
          <w:rFonts w:ascii="Times New Roman" w:eastAsia="Verdana" w:hAnsi="Times New Roman"/>
          <w:color w:val="000000"/>
        </w:rPr>
        <w:t xml:space="preserve"> oraz informowanie dwukrotnie</w:t>
      </w:r>
      <w:r w:rsidR="005C5FE2" w:rsidRPr="0073068D">
        <w:rPr>
          <w:rFonts w:ascii="Times New Roman" w:eastAsia="Verdana" w:hAnsi="Times New Roman"/>
          <w:color w:val="000000"/>
        </w:rPr>
        <w:t xml:space="preserve"> w roku akademickim promotora</w:t>
      </w:r>
      <w:r w:rsidR="006C07FE">
        <w:rPr>
          <w:rFonts w:ascii="Times New Roman" w:eastAsia="Verdana" w:hAnsi="Times New Roman"/>
          <w:color w:val="000000"/>
        </w:rPr>
        <w:t>.</w:t>
      </w:r>
    </w:p>
    <w:p w14:paraId="5D6830C6" w14:textId="792D250F" w:rsidR="008A7F1F" w:rsidRPr="0073068D" w:rsidRDefault="005C5FE2" w:rsidP="00406E3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73068D">
        <w:rPr>
          <w:rFonts w:ascii="Times New Roman" w:eastAsia="Verdana" w:hAnsi="Times New Roman"/>
          <w:color w:val="000000"/>
          <w:sz w:val="24"/>
          <w:szCs w:val="24"/>
        </w:rPr>
        <w:t>Promotor oraz promotor pomocniczy</w:t>
      </w:r>
      <w:r w:rsidR="00F76FC0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E1349E" w:rsidRPr="0073068D">
        <w:rPr>
          <w:rFonts w:ascii="Times New Roman" w:eastAsia="Verdana" w:hAnsi="Times New Roman"/>
          <w:color w:val="000000"/>
          <w:sz w:val="24"/>
          <w:szCs w:val="24"/>
        </w:rPr>
        <w:t>deklarują</w:t>
      </w:r>
      <w:r w:rsidR="00F76FC0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 w formie pisemnej chęć sprawowania opieki naukowej i artystycznej nad pracą doktorską przez cały okres studiów, a także deklaruje w formie pisemnej rezygnację z dalszego sprawowania opieki naukowej nad pracą doktorską.</w:t>
      </w:r>
    </w:p>
    <w:p w14:paraId="0123F613" w14:textId="6F67A675" w:rsidR="008A7F1F" w:rsidRPr="0073068D" w:rsidRDefault="005C5FE2" w:rsidP="00406E3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73068D">
        <w:rPr>
          <w:rFonts w:ascii="Times New Roman" w:eastAsia="Verdana" w:hAnsi="Times New Roman"/>
          <w:color w:val="000000"/>
          <w:sz w:val="24"/>
          <w:szCs w:val="24"/>
        </w:rPr>
        <w:t>Doktorant</w:t>
      </w:r>
      <w:r w:rsidR="00F76FC0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 lub </w:t>
      </w:r>
      <w:r w:rsidR="00840A9A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Dyrektor </w:t>
      </w:r>
      <w:r w:rsidR="00F76FC0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Szkoły Doktorskiej może wystąpić do Rady Szkoły Doktorskiej </w:t>
      </w:r>
      <w:r w:rsidR="00631CBC" w:rsidRPr="0073068D">
        <w:rPr>
          <w:rFonts w:ascii="Times New Roman" w:eastAsia="Verdana" w:hAnsi="Times New Roman"/>
          <w:color w:val="000000"/>
          <w:sz w:val="24"/>
          <w:szCs w:val="24"/>
        </w:rPr>
        <w:br/>
      </w:r>
      <w:r w:rsidR="00F76FC0" w:rsidRPr="0073068D">
        <w:rPr>
          <w:rFonts w:ascii="Times New Roman" w:eastAsia="Verdana" w:hAnsi="Times New Roman"/>
          <w:color w:val="000000"/>
          <w:sz w:val="24"/>
          <w:szCs w:val="24"/>
        </w:rPr>
        <w:t>z wnioskiem o zmia</w:t>
      </w:r>
      <w:r w:rsidRPr="0073068D">
        <w:rPr>
          <w:rFonts w:ascii="Times New Roman" w:eastAsia="Verdana" w:hAnsi="Times New Roman"/>
          <w:color w:val="000000"/>
          <w:sz w:val="24"/>
          <w:szCs w:val="24"/>
        </w:rPr>
        <w:t>nę promotora lub promotora pomocniczego</w:t>
      </w:r>
      <w:r w:rsidR="00F76FC0" w:rsidRPr="0073068D">
        <w:rPr>
          <w:rFonts w:ascii="Times New Roman" w:eastAsia="Verdana" w:hAnsi="Times New Roman"/>
          <w:color w:val="000000"/>
          <w:sz w:val="24"/>
          <w:szCs w:val="24"/>
        </w:rPr>
        <w:t>. Wniosek wymaga uzasadnienia.</w:t>
      </w:r>
    </w:p>
    <w:p w14:paraId="5BA3D7B8" w14:textId="24DE9E68" w:rsidR="008A7F1F" w:rsidRPr="0073068D" w:rsidRDefault="008A7F1F" w:rsidP="00406E3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Rada Szkoły Doktorskiej w porozumieniu z </w:t>
      </w:r>
      <w:r w:rsidR="00840A9A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Dyrektorem Szkoły </w:t>
      </w:r>
      <w:r w:rsidRPr="0073068D">
        <w:rPr>
          <w:rFonts w:ascii="Times New Roman" w:eastAsia="Verdana" w:hAnsi="Times New Roman"/>
          <w:color w:val="000000"/>
          <w:sz w:val="24"/>
          <w:szCs w:val="24"/>
        </w:rPr>
        <w:t>oraz doktorantem podejmuje decyzję w sprawie zmiany promotora lub promotora pomocniczego w okresie do 1 miesiąca od daty wpłynięcia wniosku.</w:t>
      </w:r>
    </w:p>
    <w:p w14:paraId="37979D1D" w14:textId="4062D302" w:rsidR="00F76FC0" w:rsidRPr="0073068D" w:rsidRDefault="008A7F1F" w:rsidP="00406E3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Zmiana promotora nie wymaga ponownego zatwierdzania </w:t>
      </w:r>
      <w:r w:rsidR="00840A9A"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Indywidulanego Planu Badawczego </w:t>
      </w:r>
      <w:r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doktoranta przez </w:t>
      </w:r>
      <w:r w:rsidR="00840A9A" w:rsidRPr="0073068D">
        <w:rPr>
          <w:rFonts w:ascii="Times New Roman" w:eastAsia="Verdana" w:hAnsi="Times New Roman"/>
          <w:color w:val="000000"/>
          <w:sz w:val="24"/>
          <w:szCs w:val="24"/>
        </w:rPr>
        <w:t>Radę Szkoły Doktorskiej</w:t>
      </w:r>
      <w:r w:rsidRPr="0073068D">
        <w:rPr>
          <w:rFonts w:ascii="Times New Roman" w:eastAsia="Verdana" w:hAnsi="Times New Roman"/>
          <w:color w:val="000000"/>
          <w:sz w:val="24"/>
          <w:szCs w:val="24"/>
        </w:rPr>
        <w:t xml:space="preserve">. Współpraca poprzedniego </w:t>
      </w:r>
      <w:r w:rsidRPr="0073068D">
        <w:rPr>
          <w:rFonts w:ascii="Times New Roman" w:eastAsia="Verdana" w:hAnsi="Times New Roman"/>
          <w:color w:val="000000"/>
          <w:sz w:val="24"/>
          <w:szCs w:val="24"/>
        </w:rPr>
        <w:lastRenderedPageBreak/>
        <w:t>promotora zostaje uwzględniona w opisie pracy doktorskiej, jeśli trwała minimum jeden rok akademicki.</w:t>
      </w:r>
    </w:p>
    <w:p w14:paraId="35ED6138" w14:textId="77777777" w:rsidR="004F124A" w:rsidRPr="0073068D" w:rsidRDefault="004F124A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6EB77D47" w14:textId="352D5F75" w:rsidR="007E09CC" w:rsidRPr="0073068D" w:rsidRDefault="00C1264B" w:rsidP="0073068D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br/>
      </w:r>
      <w:r w:rsidR="00AC14CD" w:rsidRPr="0073068D">
        <w:rPr>
          <w:rFonts w:eastAsia="Verdana"/>
          <w:b/>
        </w:rPr>
        <w:t>DZIAŁ</w:t>
      </w:r>
      <w:r w:rsidR="007E09CC" w:rsidRPr="0073068D">
        <w:rPr>
          <w:rFonts w:eastAsia="Verdana"/>
          <w:b/>
        </w:rPr>
        <w:t xml:space="preserve"> I</w:t>
      </w:r>
      <w:r w:rsidR="008C1735" w:rsidRPr="0073068D">
        <w:rPr>
          <w:rFonts w:eastAsia="Verdana"/>
          <w:b/>
        </w:rPr>
        <w:t>V</w:t>
      </w:r>
      <w:r w:rsidR="007E09CC" w:rsidRPr="0073068D">
        <w:rPr>
          <w:rFonts w:eastAsia="Verdana"/>
          <w:b/>
        </w:rPr>
        <w:t>.</w:t>
      </w:r>
    </w:p>
    <w:p w14:paraId="104E0821" w14:textId="77777777" w:rsidR="001F062B" w:rsidRPr="0073068D" w:rsidRDefault="00AC14CD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>REKRUTACJA DO SZKOŁY DOKTORSKIEJ</w:t>
      </w:r>
      <w:r w:rsidR="001F062B" w:rsidRPr="0073068D">
        <w:rPr>
          <w:rFonts w:eastAsia="Verdana"/>
          <w:b/>
        </w:rPr>
        <w:t>.</w:t>
      </w:r>
    </w:p>
    <w:p w14:paraId="1C9A8CDE" w14:textId="77777777" w:rsidR="00813D93" w:rsidRPr="0073068D" w:rsidRDefault="00813D93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701AE0EF" w14:textId="65B33BFD" w:rsidR="00813D93" w:rsidRPr="0073068D" w:rsidRDefault="00231453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§ </w:t>
      </w:r>
      <w:r w:rsidR="007E09CC" w:rsidRPr="0073068D">
        <w:rPr>
          <w:rFonts w:eastAsia="Verdana"/>
          <w:b/>
        </w:rPr>
        <w:t>1</w:t>
      </w:r>
      <w:r w:rsidR="00B71182" w:rsidRPr="0073068D">
        <w:rPr>
          <w:rFonts w:eastAsia="Verdana"/>
          <w:b/>
        </w:rPr>
        <w:t>3</w:t>
      </w:r>
      <w:r w:rsidR="007E09CC" w:rsidRPr="0073068D">
        <w:rPr>
          <w:rFonts w:eastAsia="Verdana"/>
          <w:b/>
        </w:rPr>
        <w:t>.</w:t>
      </w:r>
      <w:r w:rsidR="003D736A">
        <w:rPr>
          <w:rFonts w:eastAsia="Verdana"/>
          <w:b/>
        </w:rPr>
        <w:br/>
      </w:r>
    </w:p>
    <w:p w14:paraId="52342B2E" w14:textId="1FFA062E" w:rsidR="001F062B" w:rsidRPr="003D736A" w:rsidRDefault="001F062B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b/>
          <w:color w:val="auto"/>
        </w:rPr>
      </w:pPr>
      <w:r w:rsidRPr="003D736A">
        <w:rPr>
          <w:color w:val="auto"/>
        </w:rPr>
        <w:t xml:space="preserve">Do </w:t>
      </w:r>
      <w:r w:rsidR="00305F50" w:rsidRPr="003D736A">
        <w:rPr>
          <w:color w:val="auto"/>
        </w:rPr>
        <w:t>S</w:t>
      </w:r>
      <w:r w:rsidRPr="003D736A">
        <w:rPr>
          <w:color w:val="auto"/>
        </w:rPr>
        <w:t xml:space="preserve">zkoły </w:t>
      </w:r>
      <w:r w:rsidR="00305F50" w:rsidRPr="003D736A">
        <w:rPr>
          <w:color w:val="auto"/>
        </w:rPr>
        <w:t>D</w:t>
      </w:r>
      <w:r w:rsidRPr="003D736A">
        <w:rPr>
          <w:color w:val="auto"/>
        </w:rPr>
        <w:t>oktorskiej może być przyjęta osoba, która posiada tytuł zawodowy magistra, magistra inżyniera albo równorzę</w:t>
      </w:r>
      <w:r w:rsidR="0083592D" w:rsidRPr="003D736A">
        <w:rPr>
          <w:color w:val="auto"/>
        </w:rPr>
        <w:t>dny</w:t>
      </w:r>
      <w:r w:rsidR="004B67EC" w:rsidRPr="003D736A">
        <w:rPr>
          <w:color w:val="auto"/>
        </w:rPr>
        <w:t xml:space="preserve"> a</w:t>
      </w:r>
      <w:r w:rsidRPr="003D736A">
        <w:rPr>
          <w:color w:val="auto"/>
        </w:rPr>
        <w:t xml:space="preserve">lbo osoba, o której mowa w art. 186 ust. </w:t>
      </w:r>
      <w:r w:rsidR="00A2473E" w:rsidRPr="003D736A">
        <w:rPr>
          <w:color w:val="auto"/>
        </w:rPr>
        <w:t>2</w:t>
      </w:r>
      <w:r w:rsidR="007923AC" w:rsidRPr="003D736A">
        <w:rPr>
          <w:color w:val="auto"/>
        </w:rPr>
        <w:t xml:space="preserve"> Ustawy (Dz. U. 20</w:t>
      </w:r>
      <w:r w:rsidR="00A84C94" w:rsidRPr="003D736A">
        <w:rPr>
          <w:color w:val="auto"/>
        </w:rPr>
        <w:t>2</w:t>
      </w:r>
      <w:r w:rsidR="00FF44CF" w:rsidRPr="003D736A">
        <w:rPr>
          <w:color w:val="auto"/>
        </w:rPr>
        <w:t>1 poz. 478</w:t>
      </w:r>
      <w:r w:rsidR="00A84C94" w:rsidRPr="003D736A">
        <w:rPr>
          <w:color w:val="auto"/>
        </w:rPr>
        <w:t xml:space="preserve"> z późn.zm.</w:t>
      </w:r>
      <w:r w:rsidR="007923AC" w:rsidRPr="003D736A">
        <w:rPr>
          <w:color w:val="auto"/>
        </w:rPr>
        <w:t>).</w:t>
      </w:r>
    </w:p>
    <w:p w14:paraId="36697561" w14:textId="7FDEF759" w:rsidR="00D67CC5" w:rsidRPr="003D736A" w:rsidRDefault="001F062B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</w:rPr>
      </w:pPr>
      <w:r w:rsidRPr="003D736A">
        <w:rPr>
          <w:rFonts w:eastAsia="Verdana"/>
          <w:color w:val="auto"/>
        </w:rPr>
        <w:t xml:space="preserve">Rekrutacja do </w:t>
      </w:r>
      <w:r w:rsidR="00305F50" w:rsidRPr="003D736A">
        <w:rPr>
          <w:rFonts w:eastAsia="Verdana"/>
          <w:color w:val="auto"/>
        </w:rPr>
        <w:t>S</w:t>
      </w:r>
      <w:r w:rsidRPr="003D736A">
        <w:rPr>
          <w:rFonts w:eastAsia="Verdana"/>
          <w:color w:val="auto"/>
        </w:rPr>
        <w:t xml:space="preserve">zkoły </w:t>
      </w:r>
      <w:r w:rsidR="00305F50" w:rsidRPr="003D736A">
        <w:rPr>
          <w:rFonts w:eastAsia="Verdana"/>
          <w:color w:val="auto"/>
        </w:rPr>
        <w:t>D</w:t>
      </w:r>
      <w:r w:rsidRPr="003D736A">
        <w:rPr>
          <w:rFonts w:eastAsia="Verdana"/>
          <w:color w:val="auto"/>
        </w:rPr>
        <w:t xml:space="preserve">oktorskiej odbywa się w drodze konkursu. </w:t>
      </w:r>
      <w:r w:rsidR="00B3011B" w:rsidRPr="003D736A">
        <w:rPr>
          <w:rFonts w:eastAsia="Verdana"/>
          <w:color w:val="auto"/>
        </w:rPr>
        <w:t xml:space="preserve">Szczegółowy sposób przeprowadzania </w:t>
      </w:r>
      <w:r w:rsidR="00F06A4D" w:rsidRPr="003D736A">
        <w:rPr>
          <w:rFonts w:eastAsia="Verdana"/>
          <w:color w:val="auto"/>
        </w:rPr>
        <w:t>rekrutacji</w:t>
      </w:r>
      <w:r w:rsidRPr="003D736A">
        <w:rPr>
          <w:rFonts w:eastAsia="Verdana"/>
          <w:color w:val="auto"/>
        </w:rPr>
        <w:t xml:space="preserve"> </w:t>
      </w:r>
      <w:r w:rsidR="00B3011B" w:rsidRPr="003D736A">
        <w:rPr>
          <w:rFonts w:eastAsia="Verdana"/>
          <w:color w:val="auto"/>
        </w:rPr>
        <w:t>zawiera</w:t>
      </w:r>
      <w:r w:rsidR="003E5596" w:rsidRPr="003D736A">
        <w:rPr>
          <w:rFonts w:eastAsia="Verdana"/>
          <w:color w:val="auto"/>
        </w:rPr>
        <w:t>ją</w:t>
      </w:r>
      <w:r w:rsidR="00B3011B" w:rsidRPr="003D736A">
        <w:rPr>
          <w:rFonts w:eastAsia="Verdana"/>
          <w:color w:val="auto"/>
        </w:rPr>
        <w:t xml:space="preserve"> </w:t>
      </w:r>
      <w:r w:rsidR="003E5596" w:rsidRPr="003D736A">
        <w:rPr>
          <w:rFonts w:eastAsia="Verdana"/>
          <w:color w:val="auto"/>
        </w:rPr>
        <w:t>Z</w:t>
      </w:r>
      <w:r w:rsidR="00B3011B" w:rsidRPr="003D736A">
        <w:rPr>
          <w:rFonts w:eastAsia="Verdana"/>
          <w:color w:val="auto"/>
        </w:rPr>
        <w:t>asad</w:t>
      </w:r>
      <w:r w:rsidR="003E5596" w:rsidRPr="003D736A">
        <w:rPr>
          <w:rFonts w:eastAsia="Verdana"/>
          <w:color w:val="auto"/>
        </w:rPr>
        <w:t>y</w:t>
      </w:r>
      <w:r w:rsidR="00B3011B" w:rsidRPr="003D736A">
        <w:rPr>
          <w:rFonts w:eastAsia="Verdana"/>
          <w:color w:val="auto"/>
        </w:rPr>
        <w:t xml:space="preserve"> </w:t>
      </w:r>
      <w:r w:rsidR="00641A29" w:rsidRPr="003D736A">
        <w:rPr>
          <w:rFonts w:eastAsia="Verdana"/>
          <w:color w:val="auto"/>
        </w:rPr>
        <w:t>rekrutacji</w:t>
      </w:r>
      <w:r w:rsidR="00B3011B" w:rsidRPr="003D736A">
        <w:rPr>
          <w:rFonts w:eastAsia="Verdana"/>
          <w:color w:val="auto"/>
        </w:rPr>
        <w:t xml:space="preserve"> </w:t>
      </w:r>
      <w:r w:rsidRPr="003D736A">
        <w:rPr>
          <w:rFonts w:eastAsia="Verdana"/>
          <w:color w:val="auto"/>
        </w:rPr>
        <w:t xml:space="preserve">do </w:t>
      </w:r>
      <w:r w:rsidR="00020DBC" w:rsidRPr="003D736A">
        <w:rPr>
          <w:rFonts w:eastAsia="Verdana"/>
          <w:color w:val="auto"/>
        </w:rPr>
        <w:t>S</w:t>
      </w:r>
      <w:r w:rsidRPr="003D736A">
        <w:rPr>
          <w:rFonts w:eastAsia="Verdana"/>
          <w:color w:val="auto"/>
        </w:rPr>
        <w:t xml:space="preserve">zkoły </w:t>
      </w:r>
      <w:r w:rsidR="00020DBC" w:rsidRPr="003D736A">
        <w:rPr>
          <w:rFonts w:eastAsia="Verdana"/>
          <w:color w:val="auto"/>
        </w:rPr>
        <w:t>D</w:t>
      </w:r>
      <w:r w:rsidRPr="003D736A">
        <w:rPr>
          <w:rFonts w:eastAsia="Verdana"/>
          <w:color w:val="auto"/>
        </w:rPr>
        <w:t>oktorskiej</w:t>
      </w:r>
      <w:r w:rsidR="003379F9" w:rsidRPr="003D736A">
        <w:rPr>
          <w:rFonts w:eastAsia="Verdana"/>
          <w:color w:val="auto"/>
        </w:rPr>
        <w:t xml:space="preserve"> ASP </w:t>
      </w:r>
      <w:r w:rsidR="00041A83" w:rsidRPr="003D736A">
        <w:rPr>
          <w:rFonts w:eastAsia="Verdana"/>
          <w:color w:val="auto"/>
        </w:rPr>
        <w:br/>
      </w:r>
      <w:r w:rsidR="003379F9" w:rsidRPr="003D736A">
        <w:rPr>
          <w:rFonts w:eastAsia="Verdana"/>
          <w:color w:val="auto"/>
        </w:rPr>
        <w:t>w Gdańsku</w:t>
      </w:r>
      <w:r w:rsidR="0011109F" w:rsidRPr="003D736A">
        <w:rPr>
          <w:rFonts w:eastAsia="Verdana"/>
          <w:color w:val="auto"/>
        </w:rPr>
        <w:t>, któr</w:t>
      </w:r>
      <w:r w:rsidR="003E5596" w:rsidRPr="003D736A">
        <w:rPr>
          <w:rFonts w:eastAsia="Verdana"/>
          <w:color w:val="auto"/>
        </w:rPr>
        <w:t>e</w:t>
      </w:r>
      <w:r w:rsidRPr="003D736A">
        <w:rPr>
          <w:rFonts w:eastAsia="Verdana"/>
          <w:color w:val="auto"/>
        </w:rPr>
        <w:t xml:space="preserve"> </w:t>
      </w:r>
      <w:r w:rsidR="0092759B" w:rsidRPr="0092759B">
        <w:rPr>
          <w:rFonts w:eastAsia="Verdana"/>
          <w:color w:val="auto"/>
        </w:rPr>
        <w:t>uchwala</w:t>
      </w:r>
      <w:r w:rsidRPr="003D736A">
        <w:rPr>
          <w:rFonts w:eastAsia="Verdana"/>
          <w:color w:val="auto"/>
        </w:rPr>
        <w:t xml:space="preserve"> Senat Uczelni</w:t>
      </w:r>
      <w:r w:rsidR="00EE65CB" w:rsidRPr="003D736A">
        <w:rPr>
          <w:rFonts w:eastAsia="Verdana"/>
          <w:color w:val="auto"/>
        </w:rPr>
        <w:t xml:space="preserve"> na wniosek </w:t>
      </w:r>
      <w:r w:rsidR="003E5596" w:rsidRPr="003D736A">
        <w:rPr>
          <w:rFonts w:eastAsia="Verdana"/>
          <w:color w:val="auto"/>
        </w:rPr>
        <w:t>Dyrektora Szkoły</w:t>
      </w:r>
      <w:r w:rsidR="00F05EA4" w:rsidRPr="003D736A">
        <w:rPr>
          <w:rFonts w:eastAsia="Verdana"/>
          <w:color w:val="auto"/>
        </w:rPr>
        <w:t xml:space="preserve">, po uprzednim zaopiniowaniu przez </w:t>
      </w:r>
      <w:r w:rsidR="00305F50" w:rsidRPr="003D736A">
        <w:rPr>
          <w:rFonts w:eastAsia="Verdana"/>
          <w:color w:val="auto"/>
        </w:rPr>
        <w:t>R</w:t>
      </w:r>
      <w:r w:rsidR="00F05EA4" w:rsidRPr="003D736A">
        <w:rPr>
          <w:rFonts w:eastAsia="Verdana"/>
          <w:color w:val="auto"/>
        </w:rPr>
        <w:t xml:space="preserve">adę </w:t>
      </w:r>
      <w:r w:rsidR="00305F50" w:rsidRPr="003D736A">
        <w:rPr>
          <w:rFonts w:eastAsia="Verdana"/>
          <w:color w:val="auto"/>
        </w:rPr>
        <w:t>S</w:t>
      </w:r>
      <w:r w:rsidR="00F05EA4" w:rsidRPr="003D736A">
        <w:rPr>
          <w:rFonts w:eastAsia="Verdana"/>
          <w:color w:val="auto"/>
        </w:rPr>
        <w:t xml:space="preserve">zkoły </w:t>
      </w:r>
      <w:r w:rsidR="00305F50" w:rsidRPr="003D736A">
        <w:rPr>
          <w:rFonts w:eastAsia="Verdana"/>
          <w:color w:val="auto"/>
        </w:rPr>
        <w:t>D</w:t>
      </w:r>
      <w:r w:rsidR="00F05EA4" w:rsidRPr="003D736A">
        <w:rPr>
          <w:rFonts w:eastAsia="Verdana"/>
          <w:color w:val="auto"/>
        </w:rPr>
        <w:t>oktorskiej.</w:t>
      </w:r>
    </w:p>
    <w:p w14:paraId="06C8D2C6" w14:textId="77777777" w:rsidR="00E964D7" w:rsidRPr="003D736A" w:rsidRDefault="007923AC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3D736A">
        <w:rPr>
          <w:rFonts w:eastAsia="Verdana"/>
          <w:color w:val="auto"/>
        </w:rPr>
        <w:t xml:space="preserve">Uchwałę Senatu ASP w Gdańsku podaje się do publicznej wiadomości na stronie internetowej Uczelni nie później niż </w:t>
      </w:r>
      <w:r w:rsidR="003E5596" w:rsidRPr="003D736A">
        <w:rPr>
          <w:rFonts w:eastAsia="Verdana"/>
          <w:color w:val="auto"/>
        </w:rPr>
        <w:t>5 miesięcy przed rozpoczęciem rekrutacji.</w:t>
      </w:r>
      <w:r w:rsidRPr="003D736A">
        <w:rPr>
          <w:rFonts w:eastAsia="Verdana"/>
          <w:color w:val="auto"/>
        </w:rPr>
        <w:t xml:space="preserve"> </w:t>
      </w:r>
    </w:p>
    <w:p w14:paraId="614AA2CF" w14:textId="77777777" w:rsidR="003E5596" w:rsidRPr="003D736A" w:rsidRDefault="005F3815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3D736A">
        <w:rPr>
          <w:rFonts w:eastAsia="Verdana"/>
          <w:color w:val="auto"/>
        </w:rPr>
        <w:t>Uchwałę Senatu ASP w Gdańsku w sprawie limitu przyjęć do Szkoły Doktorskiej podaje się do publicznej wiadomości na stronie internetowej Uczelni przed rozpoczęciem rekrutacji</w:t>
      </w:r>
      <w:r w:rsidR="00F44D66" w:rsidRPr="003D736A">
        <w:rPr>
          <w:rFonts w:eastAsia="Verdana"/>
          <w:color w:val="auto"/>
        </w:rPr>
        <w:t>.</w:t>
      </w:r>
    </w:p>
    <w:p w14:paraId="0754D7D6" w14:textId="574361C2" w:rsidR="00806B45" w:rsidRPr="003D736A" w:rsidRDefault="00A512D2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3D736A">
        <w:rPr>
          <w:rFonts w:eastAsia="Verdana"/>
          <w:color w:val="auto"/>
        </w:rPr>
        <w:t xml:space="preserve">Rekrutację </w:t>
      </w:r>
      <w:r w:rsidR="006F2BCD" w:rsidRPr="003D736A">
        <w:rPr>
          <w:rFonts w:eastAsia="Verdana"/>
          <w:color w:val="auto"/>
        </w:rPr>
        <w:t>p</w:t>
      </w:r>
      <w:r w:rsidR="00871BF5" w:rsidRPr="003D736A">
        <w:rPr>
          <w:rFonts w:eastAsia="Verdana"/>
          <w:color w:val="auto"/>
        </w:rPr>
        <w:t>rzeprowadza</w:t>
      </w:r>
      <w:r w:rsidRPr="003D736A">
        <w:rPr>
          <w:rFonts w:eastAsia="Verdana"/>
          <w:color w:val="auto"/>
        </w:rPr>
        <w:t xml:space="preserve"> </w:t>
      </w:r>
      <w:r w:rsidR="00041A83" w:rsidRPr="003D736A">
        <w:rPr>
          <w:rFonts w:eastAsia="Verdana"/>
          <w:color w:val="auto"/>
        </w:rPr>
        <w:t>Komisja Rekrutacyjna</w:t>
      </w:r>
      <w:r w:rsidRPr="003D736A">
        <w:rPr>
          <w:rFonts w:eastAsia="Verdana"/>
          <w:color w:val="auto"/>
        </w:rPr>
        <w:t xml:space="preserve">. </w:t>
      </w:r>
      <w:r w:rsidR="00871BF5" w:rsidRPr="003D736A">
        <w:rPr>
          <w:rFonts w:eastAsia="Verdana"/>
          <w:color w:val="auto"/>
        </w:rPr>
        <w:t>Komisję</w:t>
      </w:r>
      <w:r w:rsidRPr="003D736A">
        <w:rPr>
          <w:rFonts w:eastAsia="Verdana"/>
          <w:color w:val="auto"/>
        </w:rPr>
        <w:t xml:space="preserve"> </w:t>
      </w:r>
      <w:r w:rsidR="00041A83" w:rsidRPr="003D736A">
        <w:rPr>
          <w:rFonts w:eastAsia="Verdana"/>
          <w:color w:val="auto"/>
        </w:rPr>
        <w:t xml:space="preserve">Rekrutacyjną </w:t>
      </w:r>
      <w:r w:rsidRPr="003D736A">
        <w:rPr>
          <w:rFonts w:eastAsia="Verdana"/>
          <w:color w:val="auto"/>
        </w:rPr>
        <w:t xml:space="preserve">powołuje </w:t>
      </w:r>
      <w:r w:rsidR="005F3815" w:rsidRPr="003D736A">
        <w:rPr>
          <w:rFonts w:eastAsia="Verdana"/>
          <w:color w:val="auto"/>
        </w:rPr>
        <w:t xml:space="preserve">Rektor </w:t>
      </w:r>
      <w:r w:rsidR="001919C5" w:rsidRPr="003D736A">
        <w:rPr>
          <w:rFonts w:eastAsia="Verdana"/>
          <w:color w:val="auto"/>
        </w:rPr>
        <w:t xml:space="preserve">na wniosek </w:t>
      </w:r>
      <w:r w:rsidR="005F3815" w:rsidRPr="003D736A">
        <w:rPr>
          <w:rFonts w:eastAsia="Verdana"/>
          <w:color w:val="auto"/>
        </w:rPr>
        <w:t>Dyrektor</w:t>
      </w:r>
      <w:r w:rsidR="001919C5" w:rsidRPr="003D736A">
        <w:rPr>
          <w:rFonts w:eastAsia="Verdana"/>
          <w:color w:val="auto"/>
        </w:rPr>
        <w:t>a</w:t>
      </w:r>
      <w:r w:rsidR="005F3815" w:rsidRPr="003D736A">
        <w:rPr>
          <w:rFonts w:eastAsia="Verdana"/>
          <w:color w:val="auto"/>
        </w:rPr>
        <w:t xml:space="preserve"> Szkoły</w:t>
      </w:r>
      <w:r w:rsidRPr="003D736A">
        <w:rPr>
          <w:rFonts w:eastAsia="Verdana"/>
          <w:color w:val="auto"/>
        </w:rPr>
        <w:t>.</w:t>
      </w:r>
    </w:p>
    <w:p w14:paraId="5CE8F126" w14:textId="5FDBB445" w:rsidR="00C36C47" w:rsidRDefault="00806B45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>Funkcji członka Komisji Rekrutacyjnej Szkoły Doktorskiej nie można łączyć z funkcją promotora kandydata ubiegającego się w danym roku o przyjęcie do Szkoły Doktorskiej.</w:t>
      </w:r>
      <w:r w:rsidR="00A512D2" w:rsidRPr="0073068D">
        <w:rPr>
          <w:rFonts w:eastAsia="Verdana"/>
        </w:rPr>
        <w:t xml:space="preserve"> </w:t>
      </w:r>
    </w:p>
    <w:p w14:paraId="0A9FA338" w14:textId="0F126343" w:rsidR="00527717" w:rsidRPr="00523D08" w:rsidRDefault="00ED4DC2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</w:rPr>
      </w:pPr>
      <w:r w:rsidRPr="00523D08">
        <w:rPr>
          <w:rFonts w:eastAsia="Verdana"/>
        </w:rPr>
        <w:t xml:space="preserve">Pracownik </w:t>
      </w:r>
      <w:r w:rsidR="0092759B" w:rsidRPr="00523D08">
        <w:rPr>
          <w:rFonts w:eastAsia="Verdana"/>
        </w:rPr>
        <w:t>badawczo-</w:t>
      </w:r>
      <w:r w:rsidR="00E67682" w:rsidRPr="00523D08">
        <w:rPr>
          <w:rFonts w:eastAsia="Verdana"/>
        </w:rPr>
        <w:t>dydaktyczn</w:t>
      </w:r>
      <w:r w:rsidR="0092759B" w:rsidRPr="00523D08">
        <w:rPr>
          <w:rFonts w:eastAsia="Verdana"/>
        </w:rPr>
        <w:t>y</w:t>
      </w:r>
      <w:r w:rsidR="00527717" w:rsidRPr="00523D08">
        <w:rPr>
          <w:rFonts w:eastAsia="Verdana"/>
        </w:rPr>
        <w:t xml:space="preserve"> Akademii Sztuk Pięknych w Gdańsku w danym postępowaniu rekrutacyjnym może wyrazić zgodę na bycie promotorem tylko jednej osobie.</w:t>
      </w:r>
    </w:p>
    <w:p w14:paraId="6F7838C9" w14:textId="77777777" w:rsidR="00C36C47" w:rsidRPr="0073068D" w:rsidRDefault="00C36C47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  <w:b/>
        </w:rPr>
      </w:pPr>
    </w:p>
    <w:p w14:paraId="72276C21" w14:textId="77777777" w:rsidR="003379F9" w:rsidRPr="0073068D" w:rsidRDefault="003379F9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§ 1</w:t>
      </w:r>
      <w:r w:rsidR="00B71182" w:rsidRPr="0073068D">
        <w:rPr>
          <w:rFonts w:eastAsia="Verdana"/>
          <w:b/>
        </w:rPr>
        <w:t>4</w:t>
      </w:r>
      <w:r w:rsidR="008C1735" w:rsidRPr="0073068D">
        <w:rPr>
          <w:rFonts w:eastAsia="Verdana"/>
        </w:rPr>
        <w:t>.</w:t>
      </w:r>
    </w:p>
    <w:p w14:paraId="6D6C2A97" w14:textId="77777777" w:rsidR="00A224FD" w:rsidRPr="0073068D" w:rsidRDefault="00A224FD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</w:rPr>
      </w:pPr>
    </w:p>
    <w:p w14:paraId="69AAE5C1" w14:textId="77777777" w:rsidR="003379F9" w:rsidRPr="0073068D" w:rsidRDefault="003379F9" w:rsidP="00406E3E">
      <w:pPr>
        <w:pStyle w:val="Default"/>
        <w:numPr>
          <w:ilvl w:val="0"/>
          <w:numId w:val="61"/>
        </w:numPr>
        <w:tabs>
          <w:tab w:val="left" w:pos="426"/>
        </w:tabs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Kandydatami do </w:t>
      </w:r>
      <w:r w:rsidR="00C03AE9" w:rsidRPr="0073068D">
        <w:rPr>
          <w:rFonts w:eastAsia="Verdana"/>
        </w:rPr>
        <w:t>S</w:t>
      </w:r>
      <w:r w:rsidRPr="0073068D">
        <w:rPr>
          <w:rFonts w:eastAsia="Verdana"/>
        </w:rPr>
        <w:t xml:space="preserve">zkoły </w:t>
      </w:r>
      <w:r w:rsidR="00C03AE9" w:rsidRPr="0073068D">
        <w:rPr>
          <w:rFonts w:eastAsia="Verdana"/>
        </w:rPr>
        <w:t>D</w:t>
      </w:r>
      <w:r w:rsidRPr="0073068D">
        <w:rPr>
          <w:rFonts w:eastAsia="Verdana"/>
        </w:rPr>
        <w:t>oktorskiej mogą być obywatele polscy oraz cudzoziemcy na zasadach określonych odrębnymi przepisami.</w:t>
      </w:r>
    </w:p>
    <w:p w14:paraId="5C3D038A" w14:textId="122122FF" w:rsidR="001F062B" w:rsidRPr="008F22BA" w:rsidRDefault="001F062B" w:rsidP="00406E3E">
      <w:pPr>
        <w:pStyle w:val="Default"/>
        <w:numPr>
          <w:ilvl w:val="0"/>
          <w:numId w:val="61"/>
        </w:numPr>
        <w:spacing w:line="276" w:lineRule="auto"/>
        <w:ind w:left="426" w:hanging="426"/>
        <w:jc w:val="both"/>
        <w:rPr>
          <w:rFonts w:eastAsia="Verdana"/>
        </w:rPr>
      </w:pPr>
      <w:r w:rsidRPr="00332200">
        <w:t xml:space="preserve">Przyjęcie do </w:t>
      </w:r>
      <w:r w:rsidR="00CD0DAA" w:rsidRPr="00332200">
        <w:t>s</w:t>
      </w:r>
      <w:r w:rsidRPr="00332200">
        <w:t>zkoły następuje w</w:t>
      </w:r>
      <w:r w:rsidR="00E964D7" w:rsidRPr="00332200">
        <w:t xml:space="preserve"> </w:t>
      </w:r>
      <w:r w:rsidR="00525DB3" w:rsidRPr="00332200">
        <w:t>wyniku pozytywnego przebiegu procesu</w:t>
      </w:r>
      <w:r w:rsidR="00D56329" w:rsidRPr="00332200">
        <w:t xml:space="preserve"> konkursu</w:t>
      </w:r>
      <w:r w:rsidR="00525DB3" w:rsidRPr="00332200">
        <w:t xml:space="preserve"> oraz </w:t>
      </w:r>
      <w:r w:rsidR="003D736A" w:rsidRPr="00332200">
        <w:br/>
      </w:r>
      <w:r w:rsidR="00525DB3" w:rsidRPr="00332200">
        <w:t xml:space="preserve">w </w:t>
      </w:r>
      <w:r w:rsidRPr="00332200">
        <w:t>drodze wpisu na listę doktorantów</w:t>
      </w:r>
      <w:r w:rsidRPr="008F22BA">
        <w:t xml:space="preserve">. </w:t>
      </w:r>
      <w:r w:rsidR="00D56329" w:rsidRPr="008F22BA">
        <w:t xml:space="preserve">Wpisu dokonuje </w:t>
      </w:r>
      <w:r w:rsidR="00A441AD" w:rsidRPr="008F22BA">
        <w:t>d</w:t>
      </w:r>
      <w:r w:rsidR="00D56329" w:rsidRPr="008F22BA">
        <w:t xml:space="preserve">yrektor </w:t>
      </w:r>
      <w:r w:rsidR="00CD0DAA" w:rsidRPr="008F22BA">
        <w:t>s</w:t>
      </w:r>
      <w:r w:rsidR="00D56329" w:rsidRPr="008F22BA">
        <w:t>zkoły.</w:t>
      </w:r>
    </w:p>
    <w:p w14:paraId="2BBDAA96" w14:textId="1B393210" w:rsidR="00D56329" w:rsidRPr="0073068D" w:rsidRDefault="00753712" w:rsidP="00406E3E">
      <w:pPr>
        <w:pStyle w:val="Default"/>
        <w:numPr>
          <w:ilvl w:val="0"/>
          <w:numId w:val="61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73068D">
        <w:rPr>
          <w:rFonts w:eastAsia="Verdana"/>
          <w:color w:val="auto"/>
        </w:rPr>
        <w:t xml:space="preserve">Od decyzji o odmowie przyjęcia do szkoły doktorskiej kandydatowi przysługuje, </w:t>
      </w:r>
      <w:r w:rsidR="003D736A">
        <w:rPr>
          <w:rFonts w:eastAsia="Verdana"/>
          <w:color w:val="auto"/>
        </w:rPr>
        <w:br/>
      </w:r>
      <w:r w:rsidRPr="0073068D">
        <w:rPr>
          <w:rFonts w:eastAsia="Verdana"/>
          <w:color w:val="auto"/>
        </w:rPr>
        <w:t>w terminie 14 dni od dnia jej doręczenia, wniosek o ponowne rozpatrzenie sprawy</w:t>
      </w:r>
      <w:r w:rsidR="00D56329" w:rsidRPr="0073068D">
        <w:rPr>
          <w:rFonts w:eastAsia="Verdana"/>
          <w:color w:val="auto"/>
        </w:rPr>
        <w:t>.</w:t>
      </w:r>
    </w:p>
    <w:p w14:paraId="26461416" w14:textId="77777777" w:rsidR="001F062B" w:rsidRPr="0073068D" w:rsidRDefault="001F062B" w:rsidP="00406E3E">
      <w:pPr>
        <w:pStyle w:val="Default"/>
        <w:numPr>
          <w:ilvl w:val="0"/>
          <w:numId w:val="61"/>
        </w:numPr>
        <w:spacing w:line="276" w:lineRule="auto"/>
        <w:ind w:left="426" w:hanging="426"/>
        <w:jc w:val="both"/>
      </w:pPr>
      <w:r w:rsidRPr="0073068D">
        <w:t>Wyniki konkursu są jawne.</w:t>
      </w:r>
    </w:p>
    <w:p w14:paraId="697D506E" w14:textId="77777777" w:rsidR="00D56329" w:rsidRPr="0073068D" w:rsidRDefault="001F062B" w:rsidP="00406E3E">
      <w:pPr>
        <w:pStyle w:val="Default"/>
        <w:numPr>
          <w:ilvl w:val="0"/>
          <w:numId w:val="61"/>
        </w:numPr>
        <w:spacing w:line="276" w:lineRule="auto"/>
        <w:ind w:left="426" w:hanging="426"/>
        <w:jc w:val="both"/>
      </w:pPr>
      <w:r w:rsidRPr="0073068D">
        <w:t xml:space="preserve">Jednocześnie można być doktorantem tylko w jednej </w:t>
      </w:r>
      <w:r w:rsidR="00C03AE9" w:rsidRPr="0073068D">
        <w:t>S</w:t>
      </w:r>
      <w:r w:rsidRPr="0073068D">
        <w:t xml:space="preserve">zkole </w:t>
      </w:r>
      <w:r w:rsidR="00C03AE9" w:rsidRPr="0073068D">
        <w:t>D</w:t>
      </w:r>
      <w:r w:rsidRPr="0073068D">
        <w:t>oktorskiej.</w:t>
      </w:r>
    </w:p>
    <w:p w14:paraId="07836DE5" w14:textId="77777777" w:rsidR="00D56329" w:rsidRPr="0073068D" w:rsidRDefault="00D56329" w:rsidP="00406E3E">
      <w:pPr>
        <w:pStyle w:val="Default"/>
        <w:numPr>
          <w:ilvl w:val="0"/>
          <w:numId w:val="61"/>
        </w:numPr>
        <w:spacing w:line="276" w:lineRule="auto"/>
        <w:ind w:left="426" w:hanging="426"/>
        <w:jc w:val="both"/>
      </w:pPr>
      <w:r w:rsidRPr="0073068D">
        <w:t>Doktorant nie później niż</w:t>
      </w:r>
      <w:r w:rsidR="006A3A81" w:rsidRPr="0073068D">
        <w:t xml:space="preserve"> w terminie 7 dni od </w:t>
      </w:r>
      <w:r w:rsidR="005F3815" w:rsidRPr="0073068D">
        <w:t xml:space="preserve">wpisania na listę doktorantów </w:t>
      </w:r>
      <w:r w:rsidR="006A3A81" w:rsidRPr="0073068D">
        <w:t xml:space="preserve">Szkoły Doktorskiej </w:t>
      </w:r>
      <w:r w:rsidRPr="0073068D">
        <w:t xml:space="preserve">składa do </w:t>
      </w:r>
      <w:r w:rsidR="005F3815" w:rsidRPr="0073068D">
        <w:t xml:space="preserve">Dyrektora Szkoły </w:t>
      </w:r>
      <w:r w:rsidRPr="0073068D">
        <w:t xml:space="preserve">oświadczenie, że kształci się tylko w </w:t>
      </w:r>
      <w:r w:rsidR="000C2BE1" w:rsidRPr="0073068D">
        <w:t>S</w:t>
      </w:r>
      <w:r w:rsidRPr="0073068D">
        <w:t xml:space="preserve">zkole </w:t>
      </w:r>
      <w:r w:rsidR="000C2BE1" w:rsidRPr="0073068D">
        <w:t>D</w:t>
      </w:r>
      <w:r w:rsidRPr="0073068D">
        <w:t>oktorskiej ASP w Gdańsku.</w:t>
      </w:r>
    </w:p>
    <w:p w14:paraId="1524BA00" w14:textId="5F989513" w:rsidR="003D736A" w:rsidRDefault="003D736A" w:rsidP="00E4688F">
      <w:pPr>
        <w:pStyle w:val="Default"/>
        <w:tabs>
          <w:tab w:val="left" w:pos="284"/>
        </w:tabs>
        <w:spacing w:line="276" w:lineRule="auto"/>
        <w:rPr>
          <w:rFonts w:eastAsia="Verdana"/>
          <w:b/>
        </w:rPr>
      </w:pPr>
    </w:p>
    <w:p w14:paraId="38CF8006" w14:textId="18EB478D" w:rsidR="00D56329" w:rsidRPr="0073068D" w:rsidRDefault="00D56329" w:rsidP="0073068D">
      <w:pPr>
        <w:pStyle w:val="Default"/>
        <w:tabs>
          <w:tab w:val="left" w:pos="284"/>
        </w:tabs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§ 1</w:t>
      </w:r>
      <w:r w:rsidR="00B71182" w:rsidRPr="0073068D">
        <w:rPr>
          <w:rFonts w:eastAsia="Verdana"/>
          <w:b/>
        </w:rPr>
        <w:t>5</w:t>
      </w:r>
      <w:r w:rsidR="00BC6EE3" w:rsidRPr="0073068D">
        <w:rPr>
          <w:rFonts w:eastAsia="Verdana"/>
        </w:rPr>
        <w:t>.</w:t>
      </w:r>
    </w:p>
    <w:p w14:paraId="0B6F3682" w14:textId="77777777" w:rsidR="00BC6EE3" w:rsidRPr="0073068D" w:rsidRDefault="00BC6EE3" w:rsidP="0073068D">
      <w:pPr>
        <w:pStyle w:val="Default"/>
        <w:tabs>
          <w:tab w:val="left" w:pos="284"/>
        </w:tabs>
        <w:spacing w:line="276" w:lineRule="auto"/>
        <w:jc w:val="center"/>
        <w:rPr>
          <w:rFonts w:eastAsia="Verdana"/>
        </w:rPr>
      </w:pPr>
    </w:p>
    <w:p w14:paraId="448AC1EA" w14:textId="77777777" w:rsidR="00D56329" w:rsidRPr="0073068D" w:rsidRDefault="00D56329" w:rsidP="0073068D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73068D">
        <w:t xml:space="preserve">Osoba przyjęta do </w:t>
      </w:r>
      <w:r w:rsidR="000C2BE1" w:rsidRPr="0073068D">
        <w:t>S</w:t>
      </w:r>
      <w:r w:rsidRPr="0073068D">
        <w:t xml:space="preserve">zkoły </w:t>
      </w:r>
      <w:r w:rsidR="00E40D0C" w:rsidRPr="0073068D">
        <w:t>D</w:t>
      </w:r>
      <w:r w:rsidRPr="0073068D">
        <w:t>oktorskiej rozpoczyna kształceni</w:t>
      </w:r>
      <w:r w:rsidR="006C2A48" w:rsidRPr="0073068D">
        <w:t>e</w:t>
      </w:r>
      <w:r w:rsidR="00ED29AB" w:rsidRPr="0073068D">
        <w:t xml:space="preserve"> i nabywa prawa doktoranta</w:t>
      </w:r>
      <w:r w:rsidR="006C2A48" w:rsidRPr="0073068D">
        <w:t xml:space="preserve"> </w:t>
      </w:r>
      <w:r w:rsidRPr="0073068D">
        <w:t xml:space="preserve">z chwilą złożenia ślubowania wobec </w:t>
      </w:r>
      <w:r w:rsidR="00041A83" w:rsidRPr="0073068D">
        <w:t xml:space="preserve">Rektora </w:t>
      </w:r>
      <w:r w:rsidR="002D6658" w:rsidRPr="0073068D">
        <w:t xml:space="preserve">lub </w:t>
      </w:r>
      <w:r w:rsidR="00041A83" w:rsidRPr="0073068D">
        <w:t xml:space="preserve">Dyrektora Szkoły </w:t>
      </w:r>
      <w:r w:rsidRPr="0073068D">
        <w:t xml:space="preserve">o następującej treści: </w:t>
      </w:r>
      <w:r w:rsidR="00E40D0C" w:rsidRPr="0073068D">
        <w:t>Wstępując do społeczności akademickiej</w:t>
      </w:r>
      <w:r w:rsidR="0055195E" w:rsidRPr="0073068D">
        <w:t xml:space="preserve"> Akademii</w:t>
      </w:r>
      <w:r w:rsidR="00E40D0C" w:rsidRPr="0073068D">
        <w:t xml:space="preserve"> Sztuk Pięknych w Gdańsku, ślubuję: – </w:t>
      </w:r>
      <w:r w:rsidR="00D6661F" w:rsidRPr="0073068D">
        <w:t xml:space="preserve">dążyć do zdobywania wiedzy, </w:t>
      </w:r>
      <w:r w:rsidR="00E40D0C" w:rsidRPr="0073068D">
        <w:t>rozwijać umiej</w:t>
      </w:r>
      <w:r w:rsidR="00D6661F" w:rsidRPr="0073068D">
        <w:t>ętności i własną osobowość</w:t>
      </w:r>
      <w:r w:rsidR="00E40D0C" w:rsidRPr="0073068D">
        <w:t>; – przestrzegać zasad współżycia w społecz</w:t>
      </w:r>
      <w:r w:rsidR="00D6661F" w:rsidRPr="0073068D">
        <w:t>ności akademickiej, odnosić się z szacunkiem do wszystkich jej członków;</w:t>
      </w:r>
      <w:r w:rsidR="00E40D0C" w:rsidRPr="0073068D">
        <w:t xml:space="preserve"> – stosować </w:t>
      </w:r>
      <w:r w:rsidR="00D6661F" w:rsidRPr="0073068D">
        <w:t xml:space="preserve">prawa i obyczaje akademickie; </w:t>
      </w:r>
      <w:r w:rsidR="00E40D0C" w:rsidRPr="0073068D">
        <w:t>– dbać o godność</w:t>
      </w:r>
      <w:r w:rsidR="00D6661F" w:rsidRPr="0073068D">
        <w:t>,</w:t>
      </w:r>
      <w:r w:rsidR="00E40D0C" w:rsidRPr="0073068D">
        <w:t xml:space="preserve"> </w:t>
      </w:r>
      <w:r w:rsidR="00D6661F" w:rsidRPr="0073068D">
        <w:t>honor doktoranta</w:t>
      </w:r>
      <w:r w:rsidR="00E40D0C" w:rsidRPr="0073068D">
        <w:t xml:space="preserve"> i dobre imię Akademii Sztuk Pięknych w Gdańsku. </w:t>
      </w:r>
      <w:r w:rsidRPr="0073068D">
        <w:t>”</w:t>
      </w:r>
    </w:p>
    <w:p w14:paraId="1A3DF9B0" w14:textId="77777777" w:rsidR="00D56329" w:rsidRPr="0073068D" w:rsidRDefault="00D56329" w:rsidP="0073068D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Podmiot prowadzący </w:t>
      </w:r>
      <w:r w:rsidR="00E40D0C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zkołę </w:t>
      </w:r>
      <w:r w:rsidR="00E40D0C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 xml:space="preserve">oktorską wydaje doktorantowi legitymację doktoranta. Legitymacja upoważnia do korzystania z uprawnień przysługujących doktorantowi </w:t>
      </w:r>
      <w:r w:rsidR="00631CBC" w:rsidRPr="0073068D">
        <w:rPr>
          <w:rFonts w:ascii="Times New Roman" w:hAnsi="Times New Roman"/>
          <w:sz w:val="24"/>
          <w:szCs w:val="24"/>
        </w:rPr>
        <w:br/>
      </w:r>
      <w:r w:rsidRPr="0073068D">
        <w:rPr>
          <w:rFonts w:ascii="Times New Roman" w:hAnsi="Times New Roman"/>
          <w:sz w:val="24"/>
          <w:szCs w:val="24"/>
        </w:rPr>
        <w:t>i podlega zwrotowi po ukończeniu kształcenia lub skreśleniu z listy doktorantów. Wzór legitymacji i wysokość opłaty za jej wydanie regulują odrębne przepisy.</w:t>
      </w:r>
    </w:p>
    <w:p w14:paraId="56A099F2" w14:textId="77777777" w:rsidR="007425D9" w:rsidRPr="0073068D" w:rsidRDefault="007425D9" w:rsidP="0073068D">
      <w:pPr>
        <w:pStyle w:val="Default"/>
        <w:spacing w:line="276" w:lineRule="auto"/>
        <w:jc w:val="both"/>
        <w:rPr>
          <w:rFonts w:eastAsia="Verdana"/>
        </w:rPr>
      </w:pPr>
    </w:p>
    <w:p w14:paraId="6A3EBDEA" w14:textId="77777777" w:rsidR="009029E6" w:rsidRPr="0073068D" w:rsidRDefault="009029E6" w:rsidP="0073068D">
      <w:pPr>
        <w:pStyle w:val="Default"/>
        <w:spacing w:line="276" w:lineRule="auto"/>
        <w:jc w:val="both"/>
        <w:rPr>
          <w:rFonts w:eastAsia="Verdana"/>
        </w:rPr>
      </w:pPr>
    </w:p>
    <w:p w14:paraId="0408B485" w14:textId="77777777" w:rsidR="007425D9" w:rsidRPr="0073068D" w:rsidRDefault="007425D9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>DZIAŁ V.</w:t>
      </w:r>
    </w:p>
    <w:p w14:paraId="5D02051E" w14:textId="77777777" w:rsidR="00A92D45" w:rsidRPr="0073068D" w:rsidRDefault="007425D9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>KSZTAŁCENIE DOKTORANTÓW</w:t>
      </w:r>
    </w:p>
    <w:p w14:paraId="318B2F95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  <w:b/>
          <w:color w:val="000000"/>
        </w:rPr>
      </w:pPr>
    </w:p>
    <w:p w14:paraId="43AD3F3F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  <w:color w:val="000000"/>
        </w:rPr>
      </w:pPr>
      <w:r w:rsidRPr="0073068D">
        <w:rPr>
          <w:rFonts w:ascii="Times New Roman" w:eastAsia="Verdana" w:hAnsi="Times New Roman"/>
          <w:b/>
          <w:color w:val="000000"/>
        </w:rPr>
        <w:t>§ 16.</w:t>
      </w:r>
    </w:p>
    <w:p w14:paraId="68601EBD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  <w:color w:val="000000"/>
        </w:rPr>
      </w:pPr>
      <w:r w:rsidRPr="0073068D">
        <w:rPr>
          <w:rFonts w:ascii="Times New Roman" w:eastAsia="Verdana" w:hAnsi="Times New Roman"/>
          <w:b/>
          <w:color w:val="000000"/>
        </w:rPr>
        <w:t>Proces kształcenia</w:t>
      </w:r>
    </w:p>
    <w:p w14:paraId="4A88241B" w14:textId="77777777" w:rsidR="00813D93" w:rsidRPr="003D736A" w:rsidRDefault="00813D93" w:rsidP="0073068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</w:p>
    <w:p w14:paraId="63DE0BC7" w14:textId="0C331B35" w:rsidR="00813D93" w:rsidRPr="003D736A" w:rsidRDefault="00813D93" w:rsidP="00406E3E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Rok akademicki rozpoczyna się 1 października, a kończy 30 września każdego roku.</w:t>
      </w:r>
      <w:r w:rsidR="00631CBC" w:rsidRPr="003D736A">
        <w:rPr>
          <w:rFonts w:ascii="Times New Roman" w:eastAsia="Verdana" w:hAnsi="Times New Roman"/>
        </w:rPr>
        <w:t xml:space="preserve"> </w:t>
      </w:r>
      <w:r w:rsidRPr="003D736A">
        <w:rPr>
          <w:rFonts w:ascii="Times New Roman" w:hAnsi="Times New Roman"/>
        </w:rPr>
        <w:t>Kształcenie doktorantów t</w:t>
      </w:r>
      <w:r w:rsidR="00EB53F6" w:rsidRPr="003D736A">
        <w:rPr>
          <w:rFonts w:ascii="Times New Roman" w:hAnsi="Times New Roman"/>
        </w:rPr>
        <w:t>rwa 3 lata</w:t>
      </w:r>
      <w:r w:rsidRPr="003D736A">
        <w:rPr>
          <w:rFonts w:ascii="Times New Roman" w:hAnsi="Times New Roman"/>
        </w:rPr>
        <w:t xml:space="preserve"> i jest prowadzone na podstawie programu kształcenia oraz indywidualnego planu badawczego.</w:t>
      </w:r>
    </w:p>
    <w:p w14:paraId="3927BF79" w14:textId="5E90A114" w:rsidR="00366631" w:rsidRPr="003D736A" w:rsidRDefault="00366631" w:rsidP="00406E3E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hAnsi="Times New Roman"/>
        </w:rPr>
        <w:t xml:space="preserve">Kształcenie w szkole doktorskiej obejmuje dwa zasadnicze </w:t>
      </w:r>
      <w:r w:rsidR="00E1349E" w:rsidRPr="003D736A">
        <w:rPr>
          <w:rFonts w:ascii="Times New Roman" w:hAnsi="Times New Roman"/>
        </w:rPr>
        <w:t>elementy:</w:t>
      </w:r>
    </w:p>
    <w:p w14:paraId="56486ABC" w14:textId="64E4E052" w:rsidR="00366631" w:rsidRPr="003D736A" w:rsidRDefault="00366631" w:rsidP="00406E3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Program kszt</w:t>
      </w:r>
      <w:r w:rsidR="004F7DDD" w:rsidRPr="003D736A">
        <w:rPr>
          <w:rFonts w:ascii="Times New Roman" w:hAnsi="Times New Roman"/>
          <w:sz w:val="24"/>
          <w:szCs w:val="24"/>
        </w:rPr>
        <w:t>ałcenia; (który może być podzielony</w:t>
      </w:r>
      <w:r w:rsidRPr="003D736A">
        <w:rPr>
          <w:rFonts w:ascii="Times New Roman" w:hAnsi="Times New Roman"/>
          <w:sz w:val="24"/>
          <w:szCs w:val="24"/>
        </w:rPr>
        <w:t xml:space="preserve"> na moduły)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148ECC6D" w14:textId="7C7E68C0" w:rsidR="00366631" w:rsidRPr="003D736A" w:rsidRDefault="00366631" w:rsidP="00406E3E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Indywidualny Plan Badawczy</w:t>
      </w:r>
      <w:r w:rsidR="00FD1E95" w:rsidRPr="003D736A">
        <w:rPr>
          <w:rFonts w:ascii="Times New Roman" w:hAnsi="Times New Roman"/>
          <w:sz w:val="24"/>
          <w:szCs w:val="24"/>
        </w:rPr>
        <w:t xml:space="preserve"> (IPB)</w:t>
      </w:r>
      <w:r w:rsidRPr="003D736A">
        <w:rPr>
          <w:rFonts w:ascii="Times New Roman" w:hAnsi="Times New Roman"/>
          <w:sz w:val="24"/>
          <w:szCs w:val="24"/>
        </w:rPr>
        <w:t>.</w:t>
      </w:r>
    </w:p>
    <w:p w14:paraId="0F7637EC" w14:textId="1FF7F1BB" w:rsidR="005C163C" w:rsidRPr="003D736A" w:rsidRDefault="00366631" w:rsidP="00406E3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 xml:space="preserve">Realizacja kształcenia ma na celu </w:t>
      </w:r>
      <w:r w:rsidR="005C163C" w:rsidRPr="003D736A">
        <w:rPr>
          <w:rFonts w:ascii="Times New Roman" w:hAnsi="Times New Roman"/>
          <w:sz w:val="24"/>
          <w:szCs w:val="24"/>
        </w:rPr>
        <w:t>wypełnienie wymagań koniecznych do uzyskania stopnia doktora (w tym osiągnięcie efektów uczenia się na poziomie 8 PRK)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="003D736A">
        <w:rPr>
          <w:rFonts w:ascii="Times New Roman" w:hAnsi="Times New Roman"/>
          <w:sz w:val="24"/>
          <w:szCs w:val="24"/>
        </w:rPr>
        <w:br/>
      </w:r>
      <w:r w:rsidR="005C163C" w:rsidRPr="003D736A">
        <w:rPr>
          <w:rFonts w:ascii="Times New Roman" w:hAnsi="Times New Roman"/>
          <w:sz w:val="24"/>
          <w:szCs w:val="24"/>
        </w:rPr>
        <w:t>i przygotowanie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="005C163C" w:rsidRPr="003D736A">
        <w:rPr>
          <w:rFonts w:ascii="Times New Roman" w:hAnsi="Times New Roman"/>
          <w:sz w:val="24"/>
          <w:szCs w:val="24"/>
        </w:rPr>
        <w:t xml:space="preserve">rozprawy doktorskiej. </w:t>
      </w:r>
    </w:p>
    <w:p w14:paraId="5FD737C0" w14:textId="6E632C24" w:rsidR="00813D93" w:rsidRPr="003D736A" w:rsidRDefault="00813D93" w:rsidP="00406E3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Program kształcenia opracowany przez dyrektora szkoły, zaopiniowany przez Radę Szkoły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Pr="003D736A">
        <w:rPr>
          <w:rFonts w:ascii="Times New Roman" w:hAnsi="Times New Roman"/>
          <w:sz w:val="24"/>
          <w:szCs w:val="24"/>
        </w:rPr>
        <w:t>Doktorskiej zatwierdza Senat.</w:t>
      </w:r>
    </w:p>
    <w:p w14:paraId="53CA8084" w14:textId="74673960" w:rsidR="00231F67" w:rsidRPr="003D736A" w:rsidRDefault="00231F67" w:rsidP="00406E3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Doktorant składa IPB do Rady, za pośrednictwem Dyrektora, nie później niż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="003D736A">
        <w:rPr>
          <w:rFonts w:ascii="Times New Roman" w:hAnsi="Times New Roman"/>
          <w:sz w:val="24"/>
          <w:szCs w:val="24"/>
        </w:rPr>
        <w:br/>
      </w:r>
      <w:r w:rsidRPr="003D736A">
        <w:rPr>
          <w:rFonts w:ascii="Times New Roman" w:hAnsi="Times New Roman"/>
          <w:sz w:val="24"/>
          <w:szCs w:val="24"/>
        </w:rPr>
        <w:t>w terminie 3 miesięcy od dnia powołania promotora.</w:t>
      </w:r>
      <w:r w:rsidR="004D3E83" w:rsidRPr="003D736A">
        <w:rPr>
          <w:rFonts w:ascii="Times New Roman" w:hAnsi="Times New Roman"/>
          <w:sz w:val="24"/>
          <w:szCs w:val="24"/>
        </w:rPr>
        <w:t xml:space="preserve"> Do wniosku załącza się pisemną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="004D3E83" w:rsidRPr="003D736A">
        <w:rPr>
          <w:rFonts w:ascii="Times New Roman" w:hAnsi="Times New Roman"/>
          <w:sz w:val="24"/>
          <w:szCs w:val="24"/>
        </w:rPr>
        <w:t xml:space="preserve">akceptację promotora oraz promotora </w:t>
      </w:r>
      <w:r w:rsidR="00E1349E" w:rsidRPr="003D736A">
        <w:rPr>
          <w:rFonts w:ascii="Times New Roman" w:hAnsi="Times New Roman"/>
          <w:sz w:val="24"/>
          <w:szCs w:val="24"/>
        </w:rPr>
        <w:t>pomocniczego,</w:t>
      </w:r>
      <w:r w:rsidR="004D3E83" w:rsidRPr="003D736A">
        <w:rPr>
          <w:rFonts w:ascii="Times New Roman" w:hAnsi="Times New Roman"/>
          <w:sz w:val="24"/>
          <w:szCs w:val="24"/>
        </w:rPr>
        <w:t xml:space="preserve"> jeżeli został powołany.</w:t>
      </w:r>
    </w:p>
    <w:p w14:paraId="1AB13B0C" w14:textId="41E1613B" w:rsidR="004D3E83" w:rsidRPr="003D736A" w:rsidRDefault="004D3E83" w:rsidP="00406E3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Rada Szkoły Doktorskiej może przyjąć IPB bez zastrzeżeń lub odesłać IPB do poprawy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Pr="003D736A">
        <w:rPr>
          <w:rFonts w:ascii="Times New Roman" w:hAnsi="Times New Roman"/>
          <w:sz w:val="24"/>
          <w:szCs w:val="24"/>
        </w:rPr>
        <w:t>wraz z zaleceniami.</w:t>
      </w:r>
    </w:p>
    <w:p w14:paraId="1C32EED6" w14:textId="316CA389" w:rsidR="004D3E83" w:rsidRPr="003D736A" w:rsidRDefault="004D3E83" w:rsidP="00406E3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W przypadku otrzymania zalecenia poprawy IPB, o których mowa w ust.6, doktorant składa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Pr="003D736A">
        <w:rPr>
          <w:rFonts w:ascii="Times New Roman" w:hAnsi="Times New Roman"/>
          <w:sz w:val="24"/>
          <w:szCs w:val="24"/>
        </w:rPr>
        <w:t xml:space="preserve">poprawiony IPB wraz z nowymi opiniami, o których mowa w ust.5 </w:t>
      </w:r>
      <w:r w:rsidR="003D736A">
        <w:rPr>
          <w:rFonts w:ascii="Times New Roman" w:hAnsi="Times New Roman"/>
          <w:sz w:val="24"/>
          <w:szCs w:val="24"/>
        </w:rPr>
        <w:br/>
      </w:r>
      <w:r w:rsidRPr="003D736A">
        <w:rPr>
          <w:rFonts w:ascii="Times New Roman" w:hAnsi="Times New Roman"/>
          <w:sz w:val="24"/>
          <w:szCs w:val="24"/>
        </w:rPr>
        <w:t>w nieprzekraczalnym terminie 12 miesięcy od podjęcia kształcenia w Szkole Doktorskiej.</w:t>
      </w:r>
    </w:p>
    <w:p w14:paraId="69015969" w14:textId="3BF0A1BC" w:rsidR="004D3E83" w:rsidRPr="003D736A" w:rsidRDefault="004D3E83" w:rsidP="00406E3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W trakcie realizacji IPB w uzasadnionych przypadkach doktorant za zgodą promotora, może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Pr="003D736A">
        <w:rPr>
          <w:rFonts w:ascii="Times New Roman" w:hAnsi="Times New Roman"/>
          <w:sz w:val="24"/>
          <w:szCs w:val="24"/>
        </w:rPr>
        <w:t>złożyć korektę w IPB, która również podlega przyjęciu przez Radę, z odpowiednim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Pr="003D736A">
        <w:rPr>
          <w:rFonts w:ascii="Times New Roman" w:hAnsi="Times New Roman"/>
          <w:sz w:val="24"/>
          <w:szCs w:val="24"/>
        </w:rPr>
        <w:t>zastosowaniem ust. 6 i 7.</w:t>
      </w:r>
    </w:p>
    <w:p w14:paraId="102515C8" w14:textId="0A2DCD62" w:rsidR="00074216" w:rsidRPr="003D736A" w:rsidRDefault="00813D93" w:rsidP="00406E3E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Indywidualny plan badawczy powinien obejmować opis projektów artystyczno-badawczych </w:t>
      </w:r>
      <w:r w:rsidR="00684ACF" w:rsidRPr="003D736A">
        <w:rPr>
          <w:rFonts w:ascii="Times New Roman" w:hAnsi="Times New Roman"/>
        </w:rPr>
        <w:t xml:space="preserve">związanych z problematyką badawczą </w:t>
      </w:r>
      <w:r w:rsidRPr="003D736A">
        <w:rPr>
          <w:rFonts w:ascii="Times New Roman" w:hAnsi="Times New Roman"/>
        </w:rPr>
        <w:t xml:space="preserve">wraz z ich harmonogramem oraz </w:t>
      </w:r>
      <w:r w:rsidRPr="003D736A">
        <w:rPr>
          <w:rFonts w:ascii="Times New Roman" w:hAnsi="Times New Roman"/>
        </w:rPr>
        <w:lastRenderedPageBreak/>
        <w:t>takie elementy jak: plan publikacji</w:t>
      </w:r>
      <w:r w:rsidR="004F7DDD" w:rsidRPr="003D736A">
        <w:rPr>
          <w:rFonts w:ascii="Times New Roman" w:hAnsi="Times New Roman"/>
        </w:rPr>
        <w:t xml:space="preserve"> </w:t>
      </w:r>
      <w:r w:rsidR="00A11052" w:rsidRPr="003D736A">
        <w:rPr>
          <w:rFonts w:ascii="Times New Roman" w:hAnsi="Times New Roman"/>
        </w:rPr>
        <w:t>dokonań</w:t>
      </w:r>
      <w:r w:rsidR="004F7DDD" w:rsidRPr="003D736A">
        <w:rPr>
          <w:rFonts w:ascii="Times New Roman" w:hAnsi="Times New Roman"/>
        </w:rPr>
        <w:t xml:space="preserve"> artystycznych</w:t>
      </w:r>
      <w:r w:rsidR="00A11052" w:rsidRPr="003D736A">
        <w:rPr>
          <w:rFonts w:ascii="Times New Roman" w:hAnsi="Times New Roman"/>
        </w:rPr>
        <w:t xml:space="preserve"> i projektowych</w:t>
      </w:r>
      <w:r w:rsidRPr="003D736A">
        <w:rPr>
          <w:rFonts w:ascii="Times New Roman" w:hAnsi="Times New Roman"/>
        </w:rPr>
        <w:t xml:space="preserve">, publicznych prezentacji, aplikacji grantowych, staży zagranicznych lub krajowych, kwerend oraz terminy </w:t>
      </w:r>
      <w:r w:rsidRPr="003D736A">
        <w:rPr>
          <w:rFonts w:ascii="Times New Roman" w:hAnsi="Times New Roman"/>
        </w:rPr>
        <w:tab/>
        <w:t>poszczególnych etap</w:t>
      </w:r>
      <w:r w:rsidR="00684ACF" w:rsidRPr="003D736A">
        <w:rPr>
          <w:rFonts w:ascii="Times New Roman" w:hAnsi="Times New Roman"/>
        </w:rPr>
        <w:t xml:space="preserve">ów przygotowania rozprawy wraz </w:t>
      </w:r>
      <w:r w:rsidRPr="003D736A">
        <w:rPr>
          <w:rFonts w:ascii="Times New Roman" w:hAnsi="Times New Roman"/>
        </w:rPr>
        <w:t>z terminem złożenia rozprawy doktorskiej.</w:t>
      </w:r>
    </w:p>
    <w:p w14:paraId="79C16568" w14:textId="77777777" w:rsidR="00813D93" w:rsidRPr="003D736A" w:rsidRDefault="00813D93" w:rsidP="00406E3E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Ustalenie ramowego programu kształcenia wymaga zasięgnięcia opinii samorządu doktorantów. W przypadku bezskutecznego upływu terminu określonego w statucie, wymóg zasięgnięcia opinii uważa się za spełniony.</w:t>
      </w:r>
    </w:p>
    <w:p w14:paraId="0B5C3920" w14:textId="77777777" w:rsidR="00813D93" w:rsidRPr="003D736A" w:rsidRDefault="00813D93" w:rsidP="00406E3E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Ponadto, za zgodą dyrektora szkoły i po uzyskaniu opinii promotora doktorant może odbywać staże, plenery i praktyki zawodowe krajowe oraz zagraniczne, a także prowadzić badania, twórczość lub zajęcia dydaktyczne w krajowych lub zagranicznych instytucjach naukowych. Okres tych pobytów jest wliczany do okresu kształcenia </w:t>
      </w:r>
      <w:r w:rsidRPr="003D736A">
        <w:rPr>
          <w:rFonts w:ascii="Times New Roman" w:hAnsi="Times New Roman"/>
        </w:rPr>
        <w:br/>
        <w:t>w Szkole Doktorskiej</w:t>
      </w:r>
      <w:r w:rsidR="00D8555E" w:rsidRPr="003D736A">
        <w:rPr>
          <w:rFonts w:ascii="Times New Roman" w:hAnsi="Times New Roman"/>
        </w:rPr>
        <w:t>.</w:t>
      </w:r>
    </w:p>
    <w:p w14:paraId="6C083B4B" w14:textId="77777777" w:rsidR="00813D93" w:rsidRPr="003D736A" w:rsidRDefault="00813D93" w:rsidP="00406E3E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Kształcenie doktoranta kończy się:</w:t>
      </w:r>
    </w:p>
    <w:p w14:paraId="791AE547" w14:textId="4ED2B08A" w:rsidR="00DB1F76" w:rsidRPr="003D736A" w:rsidRDefault="00813D93" w:rsidP="00406E3E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złożeniem rozprawy doktorskiej do promotora, o którym mowa w § </w:t>
      </w:r>
      <w:r w:rsidR="004353B5" w:rsidRPr="003D736A">
        <w:rPr>
          <w:rFonts w:ascii="Times New Roman" w:hAnsi="Times New Roman"/>
        </w:rPr>
        <w:t>2</w:t>
      </w:r>
      <w:r w:rsidR="00FF44CF" w:rsidRPr="003D736A">
        <w:rPr>
          <w:rFonts w:ascii="Times New Roman" w:hAnsi="Times New Roman"/>
        </w:rPr>
        <w:t>7</w:t>
      </w:r>
      <w:r w:rsidRPr="003D736A">
        <w:rPr>
          <w:rFonts w:ascii="Times New Roman" w:hAnsi="Times New Roman"/>
        </w:rPr>
        <w:t xml:space="preserve"> ust.1</w:t>
      </w:r>
      <w:r w:rsidR="00415BFB" w:rsidRPr="003D736A">
        <w:rPr>
          <w:rFonts w:ascii="Times New Roman" w:hAnsi="Times New Roman"/>
        </w:rPr>
        <w:t xml:space="preserve"> niniejszego regulaminu</w:t>
      </w:r>
      <w:r w:rsidR="001C6A0A" w:rsidRPr="003D736A">
        <w:rPr>
          <w:rFonts w:ascii="Times New Roman" w:hAnsi="Times New Roman"/>
        </w:rPr>
        <w:t xml:space="preserve"> </w:t>
      </w:r>
      <w:r w:rsidR="00DB1F76" w:rsidRPr="003D736A">
        <w:rPr>
          <w:rFonts w:ascii="Times New Roman" w:hAnsi="Times New Roman"/>
        </w:rPr>
        <w:t>wraz z wnioskiem o wszczęcie postępowania w</w:t>
      </w:r>
      <w:r w:rsidR="001C6A0A" w:rsidRPr="003D736A">
        <w:rPr>
          <w:rFonts w:ascii="Times New Roman" w:hAnsi="Times New Roman"/>
        </w:rPr>
        <w:t xml:space="preserve"> sprawie nadania stopnia doktora </w:t>
      </w:r>
      <w:r w:rsidR="00DB1F76" w:rsidRPr="003D736A">
        <w:rPr>
          <w:rFonts w:ascii="Times New Roman" w:hAnsi="Times New Roman"/>
        </w:rPr>
        <w:t xml:space="preserve">oraz innymi wymaganymi załącznikami określonymi </w:t>
      </w:r>
      <w:r w:rsidR="003D736A">
        <w:rPr>
          <w:rFonts w:ascii="Times New Roman" w:hAnsi="Times New Roman"/>
        </w:rPr>
        <w:br/>
      </w:r>
      <w:r w:rsidR="00DB1F76" w:rsidRPr="003D736A">
        <w:rPr>
          <w:rFonts w:ascii="Times New Roman" w:hAnsi="Times New Roman"/>
        </w:rPr>
        <w:t>w uchwale senatu wydanej</w:t>
      </w:r>
      <w:r w:rsidR="001C6A0A" w:rsidRPr="003D736A">
        <w:rPr>
          <w:rFonts w:ascii="Times New Roman" w:hAnsi="Times New Roman"/>
        </w:rPr>
        <w:t xml:space="preserve"> </w:t>
      </w:r>
      <w:r w:rsidR="00DB1F76" w:rsidRPr="003D736A">
        <w:rPr>
          <w:rFonts w:ascii="Times New Roman" w:hAnsi="Times New Roman"/>
        </w:rPr>
        <w:t>na podstawie art. 192 ust. 2 ustawy</w:t>
      </w:r>
      <w:r w:rsidR="00334FDA" w:rsidRPr="003D736A">
        <w:rPr>
          <w:rFonts w:ascii="Times New Roman" w:hAnsi="Times New Roman"/>
        </w:rPr>
        <w:t>.</w:t>
      </w:r>
    </w:p>
    <w:p w14:paraId="3E0DD048" w14:textId="77777777" w:rsidR="00957958" w:rsidRPr="0073068D" w:rsidRDefault="00957958" w:rsidP="0073068D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32FC381E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§ 17.</w:t>
      </w:r>
    </w:p>
    <w:p w14:paraId="1101A833" w14:textId="77777777" w:rsidR="00813D93" w:rsidRPr="0073068D" w:rsidRDefault="00813D93" w:rsidP="0073068D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Realizacja programu kształcenia Szkoły Doktorskiej</w:t>
      </w:r>
    </w:p>
    <w:p w14:paraId="079E6314" w14:textId="77777777" w:rsidR="00813D93" w:rsidRPr="0073068D" w:rsidRDefault="00813D93" w:rsidP="0073068D">
      <w:pPr>
        <w:spacing w:line="276" w:lineRule="auto"/>
        <w:jc w:val="center"/>
        <w:rPr>
          <w:rFonts w:ascii="Times New Roman" w:hAnsi="Times New Roman"/>
        </w:rPr>
      </w:pPr>
    </w:p>
    <w:p w14:paraId="624BB2BB" w14:textId="77777777" w:rsidR="00813D93" w:rsidRPr="003D736A" w:rsidRDefault="00813D93" w:rsidP="00406E3E">
      <w:pPr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Program kształcenia w Szkole Doktorskiej pozwala doktorantowi na wielokierunkowe pozyskiwanie wiedzy, umiejętności i kompetencji społecznych, a w szczególności na:</w:t>
      </w:r>
    </w:p>
    <w:p w14:paraId="0D14A02E" w14:textId="77777777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indywidualizację procesu kształcenia;</w:t>
      </w:r>
    </w:p>
    <w:p w14:paraId="6B51BBEE" w14:textId="77777777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kształcenie o charakterze wysokospecjalistycznym, opartym o proces twórczy lub badawczy;</w:t>
      </w:r>
    </w:p>
    <w:p w14:paraId="39A394A5" w14:textId="77777777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kształcenie o charakterze uzupełniającym, pozwalającym na uzyskanie brakującej wiedzy i umiejętności;</w:t>
      </w:r>
    </w:p>
    <w:p w14:paraId="538A4918" w14:textId="50C75446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kształcenie o charakterze poszerzającym, dotyczącym wiedzy </w:t>
      </w:r>
      <w:r w:rsidR="00F44475" w:rsidRPr="003D736A">
        <w:rPr>
          <w:rFonts w:ascii="Times New Roman" w:hAnsi="Times New Roman"/>
        </w:rPr>
        <w:t xml:space="preserve">w innych </w:t>
      </w:r>
      <w:r w:rsidRPr="003D736A">
        <w:rPr>
          <w:rFonts w:ascii="Times New Roman" w:hAnsi="Times New Roman"/>
        </w:rPr>
        <w:t>subdyscyplinach sztuk plastycznych, oraz umiejętności miękkich niezbędnych do funkcjonowania w otoczeniu społeczno‐ekonomicznym.</w:t>
      </w:r>
    </w:p>
    <w:p w14:paraId="7B22FEAC" w14:textId="306955A5" w:rsidR="00813D93" w:rsidRPr="003D736A" w:rsidRDefault="00813D93" w:rsidP="00406E3E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Realizacja programu kształcenia prowadzi do osiągnięcia efektów kształcenia uwzględniających ogólne charakterystyki efektów uczenia się dla kwalifikacji </w:t>
      </w:r>
      <w:r w:rsidR="001D1F67" w:rsidRPr="003D736A">
        <w:rPr>
          <w:rFonts w:ascii="Times New Roman" w:hAnsi="Times New Roman"/>
        </w:rPr>
        <w:t>na poziomie</w:t>
      </w:r>
      <w:r w:rsidRPr="003D736A">
        <w:rPr>
          <w:rFonts w:ascii="Times New Roman" w:hAnsi="Times New Roman"/>
        </w:rPr>
        <w:t xml:space="preserve"> </w:t>
      </w:r>
      <w:r w:rsidR="00631CBC" w:rsidRPr="003D736A">
        <w:rPr>
          <w:rFonts w:ascii="Times New Roman" w:hAnsi="Times New Roman"/>
        </w:rPr>
        <w:t xml:space="preserve">8 </w:t>
      </w:r>
      <w:r w:rsidR="00770BD9" w:rsidRPr="003D736A">
        <w:rPr>
          <w:rFonts w:ascii="Times New Roman" w:hAnsi="Times New Roman"/>
        </w:rPr>
        <w:t>PRK</w:t>
      </w:r>
      <w:r w:rsidRPr="003D736A">
        <w:rPr>
          <w:rFonts w:ascii="Times New Roman" w:hAnsi="Times New Roman"/>
        </w:rPr>
        <w:t>, określone na podstawie obowiązujących przepisów.</w:t>
      </w:r>
    </w:p>
    <w:p w14:paraId="08910E57" w14:textId="77777777" w:rsidR="00813D93" w:rsidRPr="003D736A" w:rsidRDefault="00813D93" w:rsidP="00406E3E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Program kształcenia doktorantów obejmuje:</w:t>
      </w:r>
    </w:p>
    <w:p w14:paraId="3FDFCAD7" w14:textId="77777777" w:rsidR="00813D93" w:rsidRPr="003D736A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zajęcia obowiązkowe z przedmiotów kształcenia podstawowego (Moduł podstawowy);</w:t>
      </w:r>
    </w:p>
    <w:p w14:paraId="07756C88" w14:textId="77777777" w:rsidR="00813D93" w:rsidRPr="003D736A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zajęcia obowiązkowe z przedmiotów kierunkowych związanych z dyscypliną </w:t>
      </w:r>
      <w:r w:rsidRPr="003D736A">
        <w:rPr>
          <w:rFonts w:ascii="Times New Roman" w:hAnsi="Times New Roman"/>
        </w:rPr>
        <w:br/>
        <w:t>i subdyscypliną artystyczną lub naukową prowadzonego kształcenia (Moduł kierunkowy);</w:t>
      </w:r>
    </w:p>
    <w:p w14:paraId="3ED14964" w14:textId="77777777" w:rsidR="00813D93" w:rsidRPr="0073068D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specjalistyczne zajęcia obowiązkowe i fakultatywne przygotowujące doktoranta do prowadzenia działalności artystycznej, badawczej lub badawczo-rozwojowej, w tym </w:t>
      </w:r>
      <w:r w:rsidRPr="0073068D">
        <w:rPr>
          <w:rFonts w:ascii="Times New Roman" w:hAnsi="Times New Roman"/>
        </w:rPr>
        <w:t>indywidualną pracę naukową, prowadzoną pod kierunkiem promotora (Moduł kształcenia wysokospecjalistycznego);</w:t>
      </w:r>
    </w:p>
    <w:p w14:paraId="7DF94CB4" w14:textId="5CDF29AB" w:rsidR="00813D93" w:rsidRPr="0073068D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lastRenderedPageBreak/>
        <w:t>zajęcia fakultatywne uzupełniające i rozwijające pracę indywidualną oraz umiejętności zawodowe (Moduł fakultatywny)</w:t>
      </w:r>
      <w:r w:rsidR="006C07FE">
        <w:rPr>
          <w:rFonts w:ascii="Times New Roman" w:hAnsi="Times New Roman"/>
        </w:rPr>
        <w:t>.</w:t>
      </w:r>
    </w:p>
    <w:p w14:paraId="60008B40" w14:textId="77777777" w:rsidR="00813D93" w:rsidRPr="00E67682" w:rsidRDefault="00813D93" w:rsidP="00406E3E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E67682">
        <w:rPr>
          <w:rFonts w:ascii="Times New Roman" w:hAnsi="Times New Roman"/>
        </w:rPr>
        <w:t>Program szkoły określa w szczególności;</w:t>
      </w:r>
    </w:p>
    <w:p w14:paraId="0FEB0BD1" w14:textId="77777777" w:rsidR="00813D93" w:rsidRPr="00E67682" w:rsidRDefault="00813D93" w:rsidP="00406E3E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>liczbę godzin zajęć obowiązkowych oraz fakultatywnych;</w:t>
      </w:r>
    </w:p>
    <w:p w14:paraId="4731042D" w14:textId="77777777" w:rsidR="00813D93" w:rsidRPr="00E67682" w:rsidRDefault="00813D93" w:rsidP="00406E3E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>liczbę obowiązkowych egzaminów i zaliczeń;</w:t>
      </w:r>
    </w:p>
    <w:p w14:paraId="3E7A157A" w14:textId="77777777" w:rsidR="00813D93" w:rsidRPr="00E67682" w:rsidRDefault="00813D93" w:rsidP="00406E3E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>szczegółowe zasady zaliczania poszczególnych lat studiów;</w:t>
      </w:r>
    </w:p>
    <w:p w14:paraId="6C96CF12" w14:textId="77777777" w:rsidR="00813D93" w:rsidRPr="00523D08" w:rsidRDefault="00813D93" w:rsidP="00406E3E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523D08">
        <w:rPr>
          <w:rFonts w:ascii="Times New Roman" w:hAnsi="Times New Roman"/>
          <w:color w:val="000000"/>
        </w:rPr>
        <w:t>obowiązkowy wymiar praktyk dydaktycznych, które powinien prowadzić samodzielnie uczestnik szkoły doktorskiej;</w:t>
      </w:r>
    </w:p>
    <w:p w14:paraId="7092D900" w14:textId="6F3DA582" w:rsidR="00813D93" w:rsidRPr="00523D08" w:rsidRDefault="00813D93" w:rsidP="00406E3E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strike/>
          <w:color w:val="000000"/>
        </w:rPr>
      </w:pPr>
      <w:r w:rsidRPr="00523D08">
        <w:rPr>
          <w:rFonts w:ascii="Times New Roman" w:hAnsi="Times New Roman"/>
          <w:color w:val="000000"/>
        </w:rPr>
        <w:t>zasady sprawdzania i rozlicz</w:t>
      </w:r>
      <w:r w:rsidR="00E67682" w:rsidRPr="00523D08">
        <w:rPr>
          <w:rFonts w:ascii="Times New Roman" w:hAnsi="Times New Roman"/>
          <w:color w:val="000000"/>
        </w:rPr>
        <w:t xml:space="preserve">ania postępów pracy artystycznej i </w:t>
      </w:r>
      <w:r w:rsidRPr="00523D08">
        <w:rPr>
          <w:rFonts w:ascii="Times New Roman" w:hAnsi="Times New Roman"/>
          <w:color w:val="000000"/>
        </w:rPr>
        <w:t xml:space="preserve">badawczej </w:t>
      </w:r>
    </w:p>
    <w:p w14:paraId="4C9BD1C1" w14:textId="7006C55C" w:rsidR="00813D93" w:rsidRPr="00E67682" w:rsidRDefault="00813D93" w:rsidP="00406E3E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 xml:space="preserve">warunki i termin złożenia dokumentacji obowiązującej do </w:t>
      </w:r>
      <w:r w:rsidR="00041A83" w:rsidRPr="00E67682">
        <w:rPr>
          <w:rFonts w:ascii="Times New Roman" w:hAnsi="Times New Roman"/>
          <w:color w:val="000000"/>
        </w:rPr>
        <w:t xml:space="preserve">wszczęcia </w:t>
      </w:r>
      <w:r w:rsidRPr="00E67682">
        <w:rPr>
          <w:rFonts w:ascii="Times New Roman" w:hAnsi="Times New Roman"/>
          <w:color w:val="000000"/>
        </w:rPr>
        <w:t>przewodu.</w:t>
      </w:r>
    </w:p>
    <w:p w14:paraId="10CAC397" w14:textId="77777777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Doktoranci mogą uczestniczyć w zajęciach dydaktycznych oferowanych przez wszystkie jednostki ASP.</w:t>
      </w:r>
    </w:p>
    <w:p w14:paraId="4DBE2F9A" w14:textId="77777777" w:rsidR="00813D93" w:rsidRPr="00E67682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E67682">
        <w:rPr>
          <w:rFonts w:ascii="Times New Roman" w:hAnsi="Times New Roman"/>
        </w:rPr>
        <w:t>Program kształcenia przewiduje dydaktyczne praktyki zawodowe w formie uczestniczenia i samodzielnego prowadzenia zajęć dydaktycznych w wymiarze 60 godzin dydaktycznych rocznie.</w:t>
      </w:r>
    </w:p>
    <w:p w14:paraId="1435062F" w14:textId="39B19640" w:rsidR="00813D93" w:rsidRPr="0074331E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4331E">
        <w:rPr>
          <w:rFonts w:ascii="Times New Roman" w:hAnsi="Times New Roman"/>
        </w:rPr>
        <w:t xml:space="preserve">Sposób i miejsce realizacji przewidzianej programem praktyki </w:t>
      </w:r>
      <w:r w:rsidR="00D23A24" w:rsidRPr="0074331E">
        <w:rPr>
          <w:rFonts w:ascii="Times New Roman" w:hAnsi="Times New Roman"/>
        </w:rPr>
        <w:t xml:space="preserve">zawodowej </w:t>
      </w:r>
      <w:r w:rsidRPr="0074331E">
        <w:rPr>
          <w:rFonts w:ascii="Times New Roman" w:hAnsi="Times New Roman"/>
        </w:rPr>
        <w:t xml:space="preserve">ustala </w:t>
      </w:r>
      <w:r w:rsidR="00041A83" w:rsidRPr="0074331E">
        <w:rPr>
          <w:rFonts w:ascii="Times New Roman" w:hAnsi="Times New Roman"/>
        </w:rPr>
        <w:t xml:space="preserve">Dyrektor Szkoły </w:t>
      </w:r>
      <w:r w:rsidR="0092759B" w:rsidRPr="0074331E">
        <w:rPr>
          <w:rFonts w:ascii="Times New Roman" w:hAnsi="Times New Roman"/>
        </w:rPr>
        <w:t xml:space="preserve">w porozumieniu z </w:t>
      </w:r>
      <w:r w:rsidR="005F1696" w:rsidRPr="0074331E">
        <w:rPr>
          <w:rFonts w:ascii="Times New Roman" w:hAnsi="Times New Roman"/>
        </w:rPr>
        <w:t>P</w:t>
      </w:r>
      <w:r w:rsidR="00F1272C" w:rsidRPr="0074331E">
        <w:rPr>
          <w:rFonts w:ascii="Times New Roman" w:hAnsi="Times New Roman"/>
        </w:rPr>
        <w:t>romotorem i Dziekanem.</w:t>
      </w:r>
    </w:p>
    <w:p w14:paraId="513AE761" w14:textId="3F0DF3CC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Podstawą zaliczenia praktyki</w:t>
      </w:r>
      <w:r w:rsidR="00D23A24">
        <w:rPr>
          <w:rFonts w:ascii="Times New Roman" w:hAnsi="Times New Roman"/>
        </w:rPr>
        <w:t xml:space="preserve"> zawodowej</w:t>
      </w:r>
      <w:r w:rsidRPr="0073068D">
        <w:rPr>
          <w:rFonts w:ascii="Times New Roman" w:hAnsi="Times New Roman"/>
        </w:rPr>
        <w:t xml:space="preserve"> po pierwszym roku studiów jest złożenie pisemnej informacji, natomiast po 2 i 3 roku studiów po złożeniu konspektu prowadzonych zajęć wraz z opinią prowadzącego pracownię/przedmiot.</w:t>
      </w:r>
    </w:p>
    <w:p w14:paraId="5BCB57D1" w14:textId="5B115871" w:rsidR="00813D93" w:rsidRPr="00024EAB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024EAB">
        <w:rPr>
          <w:rFonts w:ascii="Times New Roman" w:hAnsi="Times New Roman"/>
        </w:rPr>
        <w:t xml:space="preserve">Zaliczeń cząstkowych na karcie praktyk </w:t>
      </w:r>
      <w:r w:rsidR="00D23A24">
        <w:rPr>
          <w:rFonts w:ascii="Times New Roman" w:hAnsi="Times New Roman"/>
        </w:rPr>
        <w:t xml:space="preserve">zawodowych </w:t>
      </w:r>
      <w:r w:rsidRPr="00024EAB">
        <w:rPr>
          <w:rFonts w:ascii="Times New Roman" w:hAnsi="Times New Roman"/>
        </w:rPr>
        <w:t xml:space="preserve">dokonują nauczyciele akademiccy, w których </w:t>
      </w:r>
      <w:r w:rsidRPr="00D23A24">
        <w:rPr>
          <w:rFonts w:ascii="Times New Roman" w:hAnsi="Times New Roman"/>
        </w:rPr>
        <w:t>pracowni praktyki mają miejsce. Zaliczenia rocznego</w:t>
      </w:r>
      <w:r w:rsidR="002D6658" w:rsidRPr="00D23A24">
        <w:rPr>
          <w:rFonts w:ascii="Times New Roman" w:hAnsi="Times New Roman"/>
        </w:rPr>
        <w:t xml:space="preserve"> praktyki</w:t>
      </w:r>
      <w:r w:rsidR="00D23A24" w:rsidRPr="00D23A24">
        <w:rPr>
          <w:rFonts w:ascii="Times New Roman" w:hAnsi="Times New Roman"/>
        </w:rPr>
        <w:t xml:space="preserve"> zawodowej</w:t>
      </w:r>
      <w:r w:rsidR="002D6658" w:rsidRPr="00D23A24">
        <w:rPr>
          <w:rFonts w:ascii="Times New Roman" w:hAnsi="Times New Roman"/>
        </w:rPr>
        <w:t xml:space="preserve"> dokonuje </w:t>
      </w:r>
      <w:r w:rsidR="00D23A24" w:rsidRPr="00D23A24">
        <w:rPr>
          <w:rFonts w:ascii="Times New Roman" w:hAnsi="Times New Roman"/>
        </w:rPr>
        <w:t>Dyrektor Szkoły Doktorskiej</w:t>
      </w:r>
      <w:r w:rsidRPr="00024EAB">
        <w:rPr>
          <w:rFonts w:ascii="Times New Roman" w:hAnsi="Times New Roman"/>
        </w:rPr>
        <w:t xml:space="preserve"> na podstawie zaliczeń cząstkowych.</w:t>
      </w:r>
    </w:p>
    <w:p w14:paraId="22F4D621" w14:textId="2309AC75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Wzór karty praktyk </w:t>
      </w:r>
      <w:r w:rsidR="00D23A24">
        <w:rPr>
          <w:rFonts w:ascii="Times New Roman" w:hAnsi="Times New Roman"/>
        </w:rPr>
        <w:t xml:space="preserve">zawodowych </w:t>
      </w:r>
      <w:r w:rsidRPr="0073068D">
        <w:rPr>
          <w:rFonts w:ascii="Times New Roman" w:hAnsi="Times New Roman"/>
        </w:rPr>
        <w:t>opracowuje dyrektor Szkoły Doktorskiej i przedstawia Radzie Szkoły Doktorskiej do zaopiniowania.</w:t>
      </w:r>
    </w:p>
    <w:p w14:paraId="25C7645D" w14:textId="77777777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Program kształcenia doktorantów nie podlega zmianom w trakcie roku akademickiego, </w:t>
      </w:r>
      <w:r w:rsidRPr="0073068D">
        <w:rPr>
          <w:rFonts w:ascii="Times New Roman" w:hAnsi="Times New Roman"/>
        </w:rPr>
        <w:br/>
        <w:t>z wyjątkiem zmian wynikających z przepisów powszechnie obowiązującego prawa.</w:t>
      </w:r>
    </w:p>
    <w:p w14:paraId="6D621C59" w14:textId="77777777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Program kształcenia określa harmonogram realizacji poszczególnych zadań niezbędnych do ukończenia kształcenia doktorantów.</w:t>
      </w:r>
    </w:p>
    <w:p w14:paraId="67E676FE" w14:textId="77777777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Ramowy program kształcenia oraz plan kształcenia udostępnia się na stronach internetowych Szkoły Doktorskiej oraz na tablicach informacyjnych Szkoły Doktorskiej do 30 czerwca roku akademickiego, którego plan studiów dotyczy.</w:t>
      </w:r>
    </w:p>
    <w:p w14:paraId="0F6FE770" w14:textId="77777777" w:rsidR="00813D93" w:rsidRPr="0073068D" w:rsidRDefault="00813D93" w:rsidP="00406E3E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73068D">
        <w:rPr>
          <w:rFonts w:ascii="Times New Roman" w:hAnsi="Times New Roman"/>
        </w:rPr>
        <w:t xml:space="preserve">Harmonogramy zajęć dydaktycznych podawane są do wiadomości doktorantów </w:t>
      </w:r>
      <w:r w:rsidRPr="0073068D">
        <w:rPr>
          <w:rFonts w:ascii="Times New Roman" w:hAnsi="Times New Roman"/>
        </w:rPr>
        <w:br/>
        <w:t>i nauczycieli akademickich prowadzących zajęcia nie później n</w:t>
      </w:r>
      <w:r w:rsidR="00EB53F6" w:rsidRPr="0073068D">
        <w:rPr>
          <w:rFonts w:ascii="Times New Roman" w:hAnsi="Times New Roman"/>
        </w:rPr>
        <w:t>iż siedem</w:t>
      </w:r>
      <w:r w:rsidRPr="0073068D">
        <w:rPr>
          <w:rFonts w:ascii="Times New Roman" w:hAnsi="Times New Roman"/>
        </w:rPr>
        <w:t xml:space="preserve"> dni przed rozpoczęciem zajęć dydaktycznych w systemie informatycznym Uczelni.</w:t>
      </w:r>
    </w:p>
    <w:p w14:paraId="530E5C26" w14:textId="77777777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Realizację programu szkoły doktorskiej, w szczególności kalendarz zajęć szkoły, organizuje i ustala dyrektor Szkoły Doktorskiej. W terminie do dnia 30 czerwca poprzedniego roku akademickiego podaje się do publicznej wiadomości na stronie internetowej Uczelni terminy rozpoczęcia i zakończenia zajęć dydaktycznych, czas trwania sesji egzaminacyjnych oraz okresy wakacji na podstawie zarządzenia </w:t>
      </w:r>
      <w:r w:rsidR="008B4F1E" w:rsidRPr="0073068D">
        <w:rPr>
          <w:rFonts w:ascii="Times New Roman" w:hAnsi="Times New Roman"/>
        </w:rPr>
        <w:t>r</w:t>
      </w:r>
      <w:r w:rsidRPr="0073068D">
        <w:rPr>
          <w:rFonts w:ascii="Times New Roman" w:hAnsi="Times New Roman"/>
        </w:rPr>
        <w:t xml:space="preserve">ektora dotyczącego organizacji kalendarza roku akademickiego. </w:t>
      </w:r>
    </w:p>
    <w:p w14:paraId="68F1FAF0" w14:textId="67025487" w:rsidR="00813D93" w:rsidRPr="0073068D" w:rsidRDefault="00813D93" w:rsidP="00406E3E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Doktoranci będący osobami</w:t>
      </w:r>
      <w:r w:rsidR="00C1264B">
        <w:rPr>
          <w:rFonts w:ascii="Times New Roman" w:hAnsi="Times New Roman"/>
        </w:rPr>
        <w:t xml:space="preserve"> z niepełnosprawnościami</w:t>
      </w:r>
      <w:r w:rsidRPr="0073068D">
        <w:rPr>
          <w:rFonts w:ascii="Times New Roman" w:hAnsi="Times New Roman"/>
        </w:rPr>
        <w:t xml:space="preserve"> mają prawo do właściwej realizacji procesu dydaktyczno-badawczego i dostosowania warunków odbywania nauki do rodzaju niepełnosprawności.</w:t>
      </w:r>
    </w:p>
    <w:p w14:paraId="50DA019D" w14:textId="6AF27257" w:rsidR="00813D93" w:rsidRPr="0073068D" w:rsidRDefault="00813D93" w:rsidP="003D73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567CC2BE" w14:textId="0069E28F" w:rsidR="00813D93" w:rsidRPr="0073068D" w:rsidRDefault="00E4688F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  <w:color w:val="000000"/>
        </w:rPr>
        <w:br/>
      </w:r>
      <w:r w:rsidR="00813D93" w:rsidRPr="0073068D">
        <w:rPr>
          <w:rFonts w:ascii="Times New Roman" w:hAnsi="Times New Roman"/>
          <w:b/>
          <w:color w:val="000000"/>
        </w:rPr>
        <w:t>§ 18.</w:t>
      </w:r>
    </w:p>
    <w:p w14:paraId="0B47E3A5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73068D">
        <w:rPr>
          <w:rFonts w:ascii="Times New Roman" w:hAnsi="Times New Roman"/>
          <w:b/>
          <w:bCs/>
          <w:color w:val="000000"/>
        </w:rPr>
        <w:t>Sposób przeprowadzania oceny śródokresowej</w:t>
      </w:r>
    </w:p>
    <w:p w14:paraId="5FF4E4A4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0F44E27" w14:textId="77777777" w:rsidR="00813D93" w:rsidRPr="00072B1B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072B1B">
        <w:rPr>
          <w:rFonts w:ascii="Times New Roman" w:hAnsi="Times New Roman"/>
        </w:rPr>
        <w:t xml:space="preserve">W połowie okresu kształcenia określonego w programie Szkoły Doktorskiej – w trakcie czwartego semestru </w:t>
      </w:r>
      <w:r w:rsidR="00041A83" w:rsidRPr="00072B1B">
        <w:rPr>
          <w:rFonts w:ascii="Times New Roman" w:hAnsi="Times New Roman"/>
        </w:rPr>
        <w:t xml:space="preserve">Dyrektor </w:t>
      </w:r>
      <w:r w:rsidRPr="00072B1B">
        <w:rPr>
          <w:rFonts w:ascii="Times New Roman" w:hAnsi="Times New Roman"/>
        </w:rPr>
        <w:t>Szkoły Doktorskiej wyznacza termin oceny śródokresowej.</w:t>
      </w:r>
    </w:p>
    <w:p w14:paraId="4767218F" w14:textId="77777777" w:rsidR="00813D93" w:rsidRPr="00072B1B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</w:rPr>
      </w:pPr>
      <w:r w:rsidRPr="00072B1B">
        <w:rPr>
          <w:rFonts w:ascii="Times New Roman" w:hAnsi="Times New Roman"/>
          <w:bCs/>
        </w:rPr>
        <w:t xml:space="preserve">Ocena śródokresowa jest przeprowadzana przez komisję, w skład której wchodzą </w:t>
      </w:r>
      <w:r w:rsidRPr="00072B1B">
        <w:rPr>
          <w:rFonts w:ascii="Times New Roman" w:hAnsi="Times New Roman"/>
          <w:bCs/>
        </w:rPr>
        <w:br/>
        <w:t>3 osoby, w tym co najmniej 1 osoba posiadająca stopień doktora habilitowanego lub tytuł profesora w dyscyplinie, w której przygotowywana jest rozprawa doktorska, zatrudniona poza podmiotem prowadzącym szkołę doktorską.</w:t>
      </w:r>
    </w:p>
    <w:p w14:paraId="5A7F3A4C" w14:textId="77777777" w:rsidR="00813D93" w:rsidRPr="00072B1B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072B1B">
        <w:rPr>
          <w:rFonts w:ascii="Times New Roman" w:hAnsi="Times New Roman"/>
        </w:rPr>
        <w:t>Osobie wchodzącej w skład komisji, zatrudnionej poza podmiotem prowadzącym szkołę doktorską, przysługuje wynagrodzenie w wysokości 20% wynagrodzenia profesora.</w:t>
      </w:r>
    </w:p>
    <w:p w14:paraId="5DEC5D29" w14:textId="77777777" w:rsidR="00813D93" w:rsidRPr="00072B1B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072B1B">
        <w:rPr>
          <w:rFonts w:ascii="Times New Roman" w:hAnsi="Times New Roman"/>
        </w:rPr>
        <w:t xml:space="preserve">Członkami komisji ds. przeprowadzenia oceny śródokresowej nie mogą być: </w:t>
      </w:r>
      <w:r w:rsidR="00041A83" w:rsidRPr="00072B1B">
        <w:rPr>
          <w:rFonts w:ascii="Times New Roman" w:hAnsi="Times New Roman"/>
        </w:rPr>
        <w:t>Dyrektor Szkoły</w:t>
      </w:r>
      <w:r w:rsidRPr="00072B1B">
        <w:rPr>
          <w:rFonts w:ascii="Times New Roman" w:hAnsi="Times New Roman"/>
        </w:rPr>
        <w:t>, promotor i promotor pomocniczy, przełożeni i podwładni promotora i promotora pomocniczego, członkowie rodzin doktoranta, promotora i promotora pomocniczego.</w:t>
      </w:r>
    </w:p>
    <w:p w14:paraId="4FBEC8C8" w14:textId="77777777" w:rsidR="00813D93" w:rsidRPr="00072B1B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072B1B">
        <w:rPr>
          <w:rFonts w:ascii="Times New Roman" w:hAnsi="Times New Roman"/>
        </w:rPr>
        <w:t>Komisja ds. przeprowadzenia oceny śródokresowej powoływana jest dla każdego doktoranta osobno przez dyrektora szkoły, po zaopiniowaniu przez Radę Szkoły. Jedna komisja może oceniać wielu doktorantów.</w:t>
      </w:r>
    </w:p>
    <w:p w14:paraId="65298728" w14:textId="4ADA7C0C" w:rsidR="00813D93" w:rsidRPr="00523D08" w:rsidRDefault="00332200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trike/>
          <w:color w:val="000000"/>
        </w:rPr>
      </w:pPr>
      <w:r w:rsidRPr="00523D08">
        <w:rPr>
          <w:rFonts w:ascii="Times New Roman" w:hAnsi="Times New Roman"/>
          <w:color w:val="000000"/>
        </w:rPr>
        <w:t xml:space="preserve">Szczegółowe zasady </w:t>
      </w:r>
      <w:r w:rsidR="00813D93" w:rsidRPr="00523D08">
        <w:rPr>
          <w:rFonts w:ascii="Times New Roman" w:hAnsi="Times New Roman"/>
          <w:color w:val="000000"/>
        </w:rPr>
        <w:t>przeprowadzenia oceny śródokresowej ustala Rada Szkoły Doktorskie</w:t>
      </w:r>
      <w:r w:rsidR="00523D08" w:rsidRPr="00523D08">
        <w:rPr>
          <w:rFonts w:ascii="Times New Roman" w:hAnsi="Times New Roman"/>
          <w:color w:val="000000"/>
        </w:rPr>
        <w:t>j</w:t>
      </w:r>
      <w:r w:rsidR="00523D08">
        <w:rPr>
          <w:rFonts w:ascii="Times New Roman" w:hAnsi="Times New Roman"/>
          <w:color w:val="000000"/>
        </w:rPr>
        <w:t>.</w:t>
      </w:r>
      <w:r w:rsidRPr="00523D08">
        <w:rPr>
          <w:rFonts w:ascii="Times New Roman" w:hAnsi="Times New Roman"/>
          <w:color w:val="000000"/>
        </w:rPr>
        <w:t xml:space="preserve"> Zasady przeprowadzenia oceny śródokresowej są wprowadzane</w:t>
      </w:r>
      <w:r w:rsidR="00206039" w:rsidRPr="00523D08">
        <w:rPr>
          <w:rFonts w:ascii="Times New Roman" w:hAnsi="Times New Roman"/>
          <w:color w:val="000000"/>
        </w:rPr>
        <w:t xml:space="preserve"> zarządzeniem Rektora.</w:t>
      </w:r>
    </w:p>
    <w:p w14:paraId="0532F5F5" w14:textId="77777777" w:rsidR="00813D93" w:rsidRPr="00523D08" w:rsidRDefault="00813D93" w:rsidP="0092759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 xml:space="preserve">Doktorant zobowiązany jest do przygotowania prezentacji dotychczasowych dokonań wraz z harmonogramem realizacji indywidualnego planu badawczego oraz z pisemną opinią promotora dotyczącą przebiegu pracy. </w:t>
      </w:r>
    </w:p>
    <w:p w14:paraId="0F12651D" w14:textId="77777777" w:rsidR="00813D93" w:rsidRPr="00523D08" w:rsidRDefault="00813D93" w:rsidP="0092759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Podczas prezentacji śródokresowej doktorant przedstawia wykład obejmujący jego dotychczasowe wyniki badań. Każdy doktorant otrzymuje jednakowy czas na prezentację, który ustali dyrektor szkoły.</w:t>
      </w:r>
    </w:p>
    <w:p w14:paraId="4FBDCA59" w14:textId="77777777" w:rsidR="00813D93" w:rsidRPr="00523D08" w:rsidRDefault="00813D93" w:rsidP="0092759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Ocenie podlega:</w:t>
      </w:r>
    </w:p>
    <w:p w14:paraId="3F0896BE" w14:textId="77777777" w:rsidR="00813D93" w:rsidRPr="00523D08" w:rsidRDefault="00813D93" w:rsidP="00406E3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zgodność z realizacją indywidulanego planu badawczego - ocena punktowa w skali 1-10;</w:t>
      </w:r>
    </w:p>
    <w:p w14:paraId="478BCBC4" w14:textId="77777777" w:rsidR="00813D93" w:rsidRPr="00523D08" w:rsidRDefault="00813D93" w:rsidP="00406E3E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zaawansowanie merytoryczne realizacji i</w:t>
      </w:r>
      <w:r w:rsidR="00770BD9" w:rsidRPr="00523D08">
        <w:rPr>
          <w:rFonts w:ascii="Times New Roman" w:hAnsi="Times New Roman"/>
          <w:bCs/>
          <w:color w:val="000000"/>
        </w:rPr>
        <w:t>ndywidualnego planu badawczego -</w:t>
      </w:r>
      <w:r w:rsidRPr="00523D08">
        <w:rPr>
          <w:rFonts w:ascii="Times New Roman" w:hAnsi="Times New Roman"/>
          <w:bCs/>
          <w:color w:val="000000"/>
        </w:rPr>
        <w:t xml:space="preserve"> ocena punktowa w skali 1-10;</w:t>
      </w:r>
    </w:p>
    <w:p w14:paraId="591508C0" w14:textId="77777777" w:rsidR="00813D93" w:rsidRPr="00523D08" w:rsidRDefault="00813D93" w:rsidP="00406E3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jakość pracy i efekty realizacji i</w:t>
      </w:r>
      <w:r w:rsidR="00770BD9" w:rsidRPr="00523D08">
        <w:rPr>
          <w:rFonts w:ascii="Times New Roman" w:hAnsi="Times New Roman"/>
          <w:bCs/>
          <w:color w:val="000000"/>
        </w:rPr>
        <w:t>ndywidualnego planu badawczego -</w:t>
      </w:r>
      <w:r w:rsidRPr="00523D08">
        <w:rPr>
          <w:rFonts w:ascii="Times New Roman" w:hAnsi="Times New Roman"/>
          <w:bCs/>
          <w:color w:val="000000"/>
        </w:rPr>
        <w:t xml:space="preserve"> ocena punktowa</w:t>
      </w:r>
      <w:r w:rsidR="00631CBC" w:rsidRPr="00523D08">
        <w:rPr>
          <w:rFonts w:ascii="Times New Roman" w:hAnsi="Times New Roman"/>
          <w:bCs/>
          <w:color w:val="000000"/>
        </w:rPr>
        <w:t xml:space="preserve"> </w:t>
      </w:r>
      <w:r w:rsidRPr="00523D08">
        <w:rPr>
          <w:rFonts w:ascii="Times New Roman" w:hAnsi="Times New Roman"/>
          <w:bCs/>
          <w:color w:val="000000"/>
        </w:rPr>
        <w:t>w skali 1-10.</w:t>
      </w:r>
    </w:p>
    <w:p w14:paraId="16FD92D5" w14:textId="7409D990" w:rsidR="00813D93" w:rsidRPr="00523D08" w:rsidRDefault="00813D93" w:rsidP="0092759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Komisja przeprowadza ocenę poszczegó</w:t>
      </w:r>
      <w:r w:rsidR="00C1264B">
        <w:rPr>
          <w:rFonts w:ascii="Times New Roman" w:hAnsi="Times New Roman"/>
          <w:bCs/>
          <w:color w:val="000000"/>
        </w:rPr>
        <w:t>lnych doktorantów w sposób jawny</w:t>
      </w:r>
      <w:r w:rsidRPr="00523D08">
        <w:rPr>
          <w:rFonts w:ascii="Times New Roman" w:hAnsi="Times New Roman"/>
          <w:bCs/>
          <w:color w:val="000000"/>
        </w:rPr>
        <w:t>. Po ukończeniu pracy komisja podsumowuje punktację tworząc listę rankingową.</w:t>
      </w:r>
    </w:p>
    <w:p w14:paraId="18F6AA22" w14:textId="77777777" w:rsidR="00813D93" w:rsidRPr="00523D08" w:rsidRDefault="00813D93" w:rsidP="0092759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  <w:color w:val="000000"/>
        </w:rPr>
      </w:pPr>
      <w:r w:rsidRPr="00523D08">
        <w:rPr>
          <w:rFonts w:ascii="Times New Roman" w:hAnsi="Times New Roman"/>
          <w:bCs/>
          <w:color w:val="000000"/>
        </w:rPr>
        <w:t>Doktorant aby uzyskać ocenę pozytywną musi otrzymać minimum 18 punktów.</w:t>
      </w:r>
    </w:p>
    <w:p w14:paraId="49E98908" w14:textId="77777777" w:rsidR="00813D93" w:rsidRPr="0073068D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73068D">
        <w:rPr>
          <w:rFonts w:ascii="Times New Roman" w:hAnsi="Times New Roman"/>
          <w:bCs/>
          <w:color w:val="000000"/>
        </w:rPr>
        <w:t>Ocena śródokresowa jest obowiązkowa.</w:t>
      </w:r>
    </w:p>
    <w:p w14:paraId="1F3AD7F7" w14:textId="77777777" w:rsidR="00813D93" w:rsidRPr="0073068D" w:rsidRDefault="00813D93" w:rsidP="00406E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73068D">
        <w:rPr>
          <w:rFonts w:ascii="Times New Roman" w:hAnsi="Times New Roman"/>
          <w:color w:val="000000"/>
        </w:rPr>
        <w:t>Ocena śródokresowa kończy się wynikiem pozytywnym albo negatywnym:</w:t>
      </w:r>
    </w:p>
    <w:p w14:paraId="2F7BF353" w14:textId="77777777" w:rsidR="00813D93" w:rsidRPr="0073068D" w:rsidRDefault="00813D93" w:rsidP="00406E3E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73068D">
        <w:rPr>
          <w:rFonts w:ascii="Times New Roman" w:hAnsi="Times New Roman"/>
          <w:color w:val="000000"/>
        </w:rPr>
        <w:t>ocena pozytywna - kwalifikująca do dalszej pracy;</w:t>
      </w:r>
    </w:p>
    <w:p w14:paraId="413293C4" w14:textId="71152E9E" w:rsidR="00813D93" w:rsidRDefault="00813D93" w:rsidP="00406E3E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024EAB">
        <w:rPr>
          <w:rFonts w:ascii="Times New Roman" w:hAnsi="Times New Roman"/>
          <w:color w:val="000000"/>
        </w:rPr>
        <w:t>ocena negatywna - kwalifikująca do skreślenia z listy doktorantów;</w:t>
      </w:r>
    </w:p>
    <w:p w14:paraId="65CA20DC" w14:textId="7680330A" w:rsidR="00E4688F" w:rsidRPr="00E4688F" w:rsidRDefault="00813D93" w:rsidP="00E4688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E4688F">
        <w:rPr>
          <w:rFonts w:ascii="Times New Roman" w:hAnsi="Times New Roman"/>
          <w:color w:val="000000"/>
        </w:rPr>
        <w:lastRenderedPageBreak/>
        <w:t>Wynik oceny wraz z uzasadnieniem jest jawny oraz niezaskarżalny.</w:t>
      </w:r>
    </w:p>
    <w:p w14:paraId="00D21811" w14:textId="17B79152" w:rsidR="00631CBC" w:rsidRPr="00E4688F" w:rsidRDefault="00813D93" w:rsidP="00E4688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960264">
        <w:rPr>
          <w:rFonts w:ascii="Times New Roman" w:hAnsi="Times New Roman"/>
          <w:color w:val="000000"/>
        </w:rPr>
        <w:t xml:space="preserve">Doktorant otrzymujący ocenę negatywną w wyniku oceny śródokresowej jest skreślony </w:t>
      </w:r>
      <w:r w:rsidR="00631CBC" w:rsidRPr="00960264">
        <w:rPr>
          <w:rFonts w:ascii="Times New Roman" w:hAnsi="Times New Roman"/>
          <w:color w:val="000000"/>
        </w:rPr>
        <w:br/>
      </w:r>
      <w:r w:rsidRPr="00960264">
        <w:rPr>
          <w:rFonts w:ascii="Times New Roman" w:hAnsi="Times New Roman"/>
          <w:color w:val="000000"/>
        </w:rPr>
        <w:t>z listy doktorantów.</w:t>
      </w:r>
    </w:p>
    <w:p w14:paraId="16F200CC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19.</w:t>
      </w:r>
    </w:p>
    <w:p w14:paraId="5D154390" w14:textId="77777777" w:rsidR="00813D93" w:rsidRPr="0073068D" w:rsidRDefault="00813D93" w:rsidP="0073068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  <w:b/>
          <w:bCs/>
        </w:rPr>
        <w:t>Sposób dokumentowania przebiegu kształcenia</w:t>
      </w:r>
    </w:p>
    <w:p w14:paraId="13CDCC29" w14:textId="77777777" w:rsidR="00813D93" w:rsidRPr="0073068D" w:rsidRDefault="00813D93" w:rsidP="0073068D">
      <w:pPr>
        <w:spacing w:line="276" w:lineRule="auto"/>
        <w:rPr>
          <w:rFonts w:ascii="Times New Roman" w:hAnsi="Times New Roman"/>
          <w:b/>
          <w:bCs/>
        </w:rPr>
      </w:pPr>
    </w:p>
    <w:p w14:paraId="591DFEC9" w14:textId="71C00216" w:rsidR="00813D93" w:rsidRPr="0073068D" w:rsidRDefault="00813D93" w:rsidP="00406E3E">
      <w:pPr>
        <w:pStyle w:val="Akapitzlist"/>
        <w:numPr>
          <w:ilvl w:val="0"/>
          <w:numId w:val="5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3068D">
        <w:rPr>
          <w:rFonts w:ascii="Times New Roman" w:hAnsi="Times New Roman"/>
          <w:bCs/>
          <w:sz w:val="24"/>
          <w:szCs w:val="24"/>
        </w:rPr>
        <w:t>Przebieg studiów oraz wyniki studiów dokumentowane są w indeksie elektronicznym.</w:t>
      </w:r>
    </w:p>
    <w:p w14:paraId="6EC44034" w14:textId="77777777" w:rsidR="00813D93" w:rsidRPr="0073068D" w:rsidRDefault="00813D93" w:rsidP="00406E3E">
      <w:pPr>
        <w:numPr>
          <w:ilvl w:val="0"/>
          <w:numId w:val="5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Doktorant uzyskuje dostęp do indeksu elektronicznego za pośrednictwem panelu Studenta ASP.</w:t>
      </w:r>
    </w:p>
    <w:p w14:paraId="79E00D43" w14:textId="77777777" w:rsidR="00813D93" w:rsidRPr="0073068D" w:rsidRDefault="00813D93" w:rsidP="00406E3E">
      <w:pPr>
        <w:numPr>
          <w:ilvl w:val="0"/>
          <w:numId w:val="5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Aby zalogować się do panelu studenta ASP potrzebny jest login i hasło, uzyskane uprzednio w procesie rejestracji konta.</w:t>
      </w:r>
    </w:p>
    <w:p w14:paraId="2369C5A4" w14:textId="77777777" w:rsidR="00813D93" w:rsidRPr="0073068D" w:rsidRDefault="00813D93" w:rsidP="00406E3E">
      <w:pPr>
        <w:numPr>
          <w:ilvl w:val="0"/>
          <w:numId w:val="5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Ilekroć w regulaminie jest mowa o indeksie doktoranta, należy przez to rozumieć indeks elektroniczny doktoranta.</w:t>
      </w:r>
    </w:p>
    <w:p w14:paraId="2BCFF9A0" w14:textId="77777777" w:rsidR="00BB6B42" w:rsidRPr="0073068D" w:rsidRDefault="00BB6B42" w:rsidP="0073068D">
      <w:pPr>
        <w:spacing w:line="276" w:lineRule="auto"/>
        <w:ind w:left="284"/>
        <w:contextualSpacing/>
        <w:rPr>
          <w:rFonts w:ascii="Times New Roman" w:hAnsi="Times New Roman"/>
          <w:bCs/>
        </w:rPr>
      </w:pPr>
    </w:p>
    <w:p w14:paraId="64A828D1" w14:textId="77777777" w:rsidR="00813D93" w:rsidRPr="0073068D" w:rsidRDefault="00813D93" w:rsidP="0073068D">
      <w:pPr>
        <w:spacing w:line="276" w:lineRule="auto"/>
        <w:ind w:left="284"/>
        <w:contextualSpacing/>
        <w:jc w:val="center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  <w:b/>
          <w:bCs/>
        </w:rPr>
        <w:t>§ 20.</w:t>
      </w:r>
    </w:p>
    <w:p w14:paraId="2232D4E3" w14:textId="77777777" w:rsidR="00813D93" w:rsidRPr="0073068D" w:rsidRDefault="00813D93" w:rsidP="0073068D">
      <w:pPr>
        <w:spacing w:line="276" w:lineRule="auto"/>
        <w:ind w:left="284"/>
        <w:contextualSpacing/>
        <w:jc w:val="center"/>
        <w:rPr>
          <w:rFonts w:ascii="Times New Roman" w:hAnsi="Times New Roman"/>
          <w:bCs/>
        </w:rPr>
      </w:pPr>
    </w:p>
    <w:p w14:paraId="131DBEB7" w14:textId="77777777" w:rsidR="00813D93" w:rsidRPr="0073068D" w:rsidRDefault="00813D93" w:rsidP="00406E3E">
      <w:pPr>
        <w:numPr>
          <w:ilvl w:val="0"/>
          <w:numId w:val="58"/>
        </w:numPr>
        <w:spacing w:line="276" w:lineRule="auto"/>
        <w:ind w:left="284" w:hanging="284"/>
        <w:contextualSpacing/>
        <w:rPr>
          <w:rFonts w:ascii="Times New Roman" w:hAnsi="Times New Roman"/>
          <w:bCs/>
        </w:rPr>
      </w:pPr>
      <w:r w:rsidRPr="0073068D">
        <w:rPr>
          <w:rFonts w:ascii="Times New Roman" w:hAnsi="Times New Roman"/>
        </w:rPr>
        <w:t>Dokumentacja kształcenia w szkole doktorskiej zawiera:</w:t>
      </w:r>
    </w:p>
    <w:p w14:paraId="772A396F" w14:textId="77777777" w:rsidR="00813D93" w:rsidRPr="0073068D" w:rsidRDefault="00984A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r</w:t>
      </w:r>
      <w:r w:rsidR="00813D93" w:rsidRPr="0073068D">
        <w:rPr>
          <w:rFonts w:ascii="Times New Roman" w:hAnsi="Times New Roman"/>
          <w:bCs/>
        </w:rPr>
        <w:t>amowy program oraz organizację kształcenia;</w:t>
      </w:r>
    </w:p>
    <w:p w14:paraId="29EA580D" w14:textId="6574625A" w:rsidR="00813D93" w:rsidRPr="0073068D" w:rsidRDefault="006C07FE" w:rsidP="0073068D">
      <w:pPr>
        <w:numPr>
          <w:ilvl w:val="1"/>
          <w:numId w:val="2"/>
        </w:numPr>
        <w:spacing w:line="276" w:lineRule="auto"/>
        <w:ind w:left="1560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karty przedmiotów (sylabusy)</w:t>
      </w:r>
    </w:p>
    <w:p w14:paraId="1E40C6F6" w14:textId="674BA54E" w:rsidR="00813D93" w:rsidRPr="0073068D" w:rsidRDefault="006C07FE" w:rsidP="0073068D">
      <w:pPr>
        <w:numPr>
          <w:ilvl w:val="1"/>
          <w:numId w:val="2"/>
        </w:numPr>
        <w:spacing w:line="276" w:lineRule="auto"/>
        <w:ind w:left="1560" w:hanging="426"/>
        <w:jc w:val="both"/>
        <w:rPr>
          <w:rFonts w:ascii="Times New Roman" w:hAnsi="Times New Roman"/>
          <w:bCs/>
        </w:rPr>
      </w:pPr>
      <w:r w:rsidRPr="00DB5CAA">
        <w:rPr>
          <w:rFonts w:ascii="Times New Roman" w:hAnsi="Times New Roman"/>
          <w:bCs/>
        </w:rPr>
        <w:t>autorskie</w:t>
      </w:r>
      <w:r>
        <w:rPr>
          <w:rFonts w:ascii="Times New Roman" w:hAnsi="Times New Roman"/>
          <w:bCs/>
        </w:rPr>
        <w:t xml:space="preserve"> programy kształcenia</w:t>
      </w:r>
      <w:r w:rsidR="00072B1B">
        <w:rPr>
          <w:rFonts w:ascii="Times New Roman" w:hAnsi="Times New Roman"/>
          <w:bCs/>
        </w:rPr>
        <w:t>?</w:t>
      </w:r>
    </w:p>
    <w:p w14:paraId="361D95D9" w14:textId="77777777" w:rsidR="00813D93" w:rsidRPr="0073068D" w:rsidRDefault="00984A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z</w:t>
      </w:r>
      <w:r w:rsidR="00813D93" w:rsidRPr="0073068D">
        <w:rPr>
          <w:rFonts w:ascii="Times New Roman" w:hAnsi="Times New Roman"/>
          <w:bCs/>
        </w:rPr>
        <w:t>asady i przebieg rekrutacji;</w:t>
      </w:r>
    </w:p>
    <w:p w14:paraId="280A6E70" w14:textId="3CFCAAA7" w:rsidR="00813D93" w:rsidRPr="0073068D" w:rsidRDefault="00813D93" w:rsidP="0073068D">
      <w:pPr>
        <w:numPr>
          <w:ilvl w:val="1"/>
          <w:numId w:val="2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dokumentację wymaganą od k</w:t>
      </w:r>
      <w:r w:rsidR="006C07FE">
        <w:rPr>
          <w:rFonts w:ascii="Times New Roman" w:hAnsi="Times New Roman"/>
        </w:rPr>
        <w:t>andydatów w procesie rekrutacji</w:t>
      </w:r>
    </w:p>
    <w:p w14:paraId="333B98E7" w14:textId="57E266F5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protokoły rekrutacyjne</w:t>
      </w:r>
    </w:p>
    <w:p w14:paraId="1065A412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</w:rPr>
        <w:t>protokoły zaliczenia zajęć sporządzone w postaci papierowej lub w postaci wydruków danych elektronicznych, które zawierają;</w:t>
      </w:r>
    </w:p>
    <w:p w14:paraId="26540B53" w14:textId="304D588B" w:rsidR="00813D93" w:rsidRPr="0073068D" w:rsidRDefault="00813D93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nazwę przedmiotu, którego dotyczy zaliczenie lub </w:t>
      </w:r>
      <w:r w:rsidR="006C07FE">
        <w:rPr>
          <w:rFonts w:ascii="Times New Roman" w:hAnsi="Times New Roman"/>
        </w:rPr>
        <w:t>egzamin</w:t>
      </w:r>
    </w:p>
    <w:p w14:paraId="01433F41" w14:textId="7C27FA7D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imiona i nazwisko doktoranta</w:t>
      </w:r>
    </w:p>
    <w:p w14:paraId="0BDE5AC3" w14:textId="6515410F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albumu</w:t>
      </w:r>
    </w:p>
    <w:p w14:paraId="6C4C9C84" w14:textId="558D7085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uzyskaną ocenę</w:t>
      </w:r>
    </w:p>
    <w:p w14:paraId="521D69B4" w14:textId="68699FCE" w:rsidR="00813D93" w:rsidRPr="0073068D" w:rsidRDefault="00813D93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datę i podpis osoby zaliczającej lub przeprowadzającej egzamin – </w:t>
      </w:r>
      <w:r w:rsidRPr="0073068D">
        <w:rPr>
          <w:rFonts w:ascii="Times New Roman" w:hAnsi="Times New Roman"/>
        </w:rPr>
        <w:br/>
        <w:t xml:space="preserve">z wyłączeniem protokołów sporządzanych w postaci </w:t>
      </w:r>
      <w:r w:rsidR="006C07FE">
        <w:rPr>
          <w:rFonts w:ascii="Times New Roman" w:hAnsi="Times New Roman"/>
        </w:rPr>
        <w:t>wydruków danych elektronicznych</w:t>
      </w:r>
    </w:p>
    <w:p w14:paraId="4D6CF648" w14:textId="224B574B" w:rsidR="00813D93" w:rsidRPr="0073068D" w:rsidRDefault="006C07FE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i</w:t>
      </w:r>
      <w:r w:rsidR="00567853" w:rsidRPr="0073068D">
        <w:rPr>
          <w:rFonts w:ascii="Times New Roman" w:hAnsi="Times New Roman"/>
        </w:rPr>
        <w:t xml:space="preserve">ndeks elektroniczny dokumentujący przebieg kształcenia </w:t>
      </w:r>
      <w:r w:rsidR="00813D93" w:rsidRPr="0073068D">
        <w:rPr>
          <w:rFonts w:ascii="Times New Roman" w:hAnsi="Times New Roman"/>
        </w:rPr>
        <w:t>semestralne</w:t>
      </w:r>
      <w:r>
        <w:rPr>
          <w:rFonts w:ascii="Times New Roman" w:hAnsi="Times New Roman"/>
        </w:rPr>
        <w:t>;</w:t>
      </w:r>
      <w:r w:rsidR="00813D93" w:rsidRPr="0073068D">
        <w:rPr>
          <w:rFonts w:ascii="Times New Roman" w:hAnsi="Times New Roman"/>
        </w:rPr>
        <w:t xml:space="preserve"> </w:t>
      </w:r>
    </w:p>
    <w:p w14:paraId="68310477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sprawozdanie uczestnika Szkoły Doktorskiej potwierdzające realizację indywidualnego planu badawczego oraz indywidualnego programu kształcenia;</w:t>
      </w:r>
    </w:p>
    <w:p w14:paraId="3B85410B" w14:textId="574D2013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protokoły oceny rocznej wraz z</w:t>
      </w:r>
      <w:r w:rsidR="00A02761">
        <w:rPr>
          <w:rFonts w:ascii="Times New Roman" w:hAnsi="Times New Roman"/>
        </w:rPr>
        <w:t>e</w:t>
      </w:r>
      <w:r w:rsidRPr="0073068D">
        <w:rPr>
          <w:rFonts w:ascii="Times New Roman" w:hAnsi="Times New Roman"/>
        </w:rPr>
        <w:t xml:space="preserve"> złożoną dokumentacją w formie elektronicznej;</w:t>
      </w:r>
    </w:p>
    <w:p w14:paraId="021D077C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protokół oceny śródokresowej;</w:t>
      </w:r>
    </w:p>
    <w:p w14:paraId="2EB4D446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dokumenty potwierdzające odbycie praktyk dydaktycznych, składane na koniec każdego roku akademickiego;</w:t>
      </w:r>
    </w:p>
    <w:p w14:paraId="6A404C0F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sprawozdanie promotora potwierdzające złożenie rozprawy doktorskiej i gotowość doktoranta do jej obrony.</w:t>
      </w:r>
    </w:p>
    <w:p w14:paraId="3FB2C8FF" w14:textId="77777777" w:rsidR="00813D93" w:rsidRPr="0073068D" w:rsidRDefault="00813D93" w:rsidP="00406E3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Terminy składania </w:t>
      </w:r>
      <w:r w:rsidR="009D16C9" w:rsidRPr="0073068D">
        <w:rPr>
          <w:rFonts w:ascii="Times New Roman" w:hAnsi="Times New Roman"/>
        </w:rPr>
        <w:t xml:space="preserve">Dyrektorowi </w:t>
      </w:r>
      <w:r w:rsidRPr="0073068D">
        <w:rPr>
          <w:rFonts w:ascii="Times New Roman" w:hAnsi="Times New Roman"/>
        </w:rPr>
        <w:t xml:space="preserve">Szkoły Doktorskiej dokumentów potwierdzających przebieg kształcenia reguluje organizacja roku akademickiego Szkoły Doktorskiej tworzona w oparciu o organizację roku akademickiego zarządzeniem Rektora ASP </w:t>
      </w:r>
      <w:r w:rsidRPr="0073068D">
        <w:rPr>
          <w:rFonts w:ascii="Times New Roman" w:hAnsi="Times New Roman"/>
        </w:rPr>
        <w:br/>
      </w:r>
      <w:r w:rsidRPr="0073068D">
        <w:rPr>
          <w:rFonts w:ascii="Times New Roman" w:hAnsi="Times New Roman"/>
        </w:rPr>
        <w:lastRenderedPageBreak/>
        <w:t>w Gdańsku. Organizacja roku akademickiego Szkoły Doktorskiej udostępniana jest do wiadomości na stronie internetowej ASP w Gdańsku.</w:t>
      </w:r>
    </w:p>
    <w:p w14:paraId="47894F38" w14:textId="66D7E3B7" w:rsidR="00BB6B42" w:rsidRPr="0073068D" w:rsidRDefault="00BB6B42" w:rsidP="0073068D">
      <w:pPr>
        <w:spacing w:line="276" w:lineRule="auto"/>
        <w:rPr>
          <w:rFonts w:ascii="Times New Roman" w:hAnsi="Times New Roman"/>
        </w:rPr>
      </w:pPr>
    </w:p>
    <w:p w14:paraId="79B0FB5F" w14:textId="77777777" w:rsidR="00813D93" w:rsidRPr="0073068D" w:rsidRDefault="00813D93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21.</w:t>
      </w:r>
      <w:r w:rsidRPr="0073068D">
        <w:rPr>
          <w:rFonts w:ascii="Times New Roman" w:hAnsi="Times New Roman"/>
          <w:b/>
        </w:rPr>
        <w:br/>
        <w:t>Warunki zaliczeń</w:t>
      </w:r>
    </w:p>
    <w:p w14:paraId="15A85829" w14:textId="77777777" w:rsidR="00D8009B" w:rsidRPr="0073068D" w:rsidRDefault="00D8009B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764ADF0E" w14:textId="5BC618A1" w:rsidR="00813D93" w:rsidRPr="007C4117" w:rsidRDefault="00813D93" w:rsidP="00406E3E">
      <w:pPr>
        <w:numPr>
          <w:ilvl w:val="0"/>
          <w:numId w:val="56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3D736A">
        <w:rPr>
          <w:rFonts w:ascii="Times New Roman" w:eastAsia="Verdana" w:hAnsi="Times New Roman"/>
          <w:lang w:eastAsia="pl-PL" w:bidi="pl-PL"/>
        </w:rPr>
        <w:t xml:space="preserve">Okresem zaliczeniowym w Szkole Doktorskiej jest rok akademicki trwający od </w:t>
      </w:r>
      <w:r w:rsidR="00D8009B" w:rsidRPr="003D736A">
        <w:rPr>
          <w:rFonts w:ascii="Times New Roman" w:eastAsia="Verdana" w:hAnsi="Times New Roman"/>
          <w:lang w:eastAsia="pl-PL" w:bidi="pl-PL"/>
        </w:rPr>
        <w:br/>
      </w:r>
      <w:r w:rsidRPr="007C4117">
        <w:rPr>
          <w:rFonts w:ascii="Times New Roman" w:eastAsia="Verdana" w:hAnsi="Times New Roman"/>
          <w:lang w:eastAsia="pl-PL" w:bidi="pl-PL"/>
        </w:rPr>
        <w:t>1 października do 30 września następnego roku akademickiego.</w:t>
      </w:r>
    </w:p>
    <w:p w14:paraId="27F69B17" w14:textId="77777777" w:rsidR="00620E6D" w:rsidRPr="007C4117" w:rsidRDefault="00620E6D" w:rsidP="00406E3E">
      <w:pPr>
        <w:numPr>
          <w:ilvl w:val="0"/>
          <w:numId w:val="56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7C4117">
        <w:rPr>
          <w:rFonts w:ascii="Times New Roman" w:eastAsia="Verdana" w:hAnsi="Times New Roman"/>
          <w:lang w:eastAsia="pl-PL" w:bidi="pl-PL"/>
        </w:rPr>
        <w:t>Do oceniania zaliczeń i egzaminów stosuje się skalę ocen przedstawioną poniżej:</w:t>
      </w:r>
    </w:p>
    <w:p w14:paraId="3AA89C52" w14:textId="2C2A99F8" w:rsidR="00620E6D" w:rsidRPr="007C4117" w:rsidRDefault="00620E6D" w:rsidP="00406E3E">
      <w:pPr>
        <w:pStyle w:val="Akapitzlist"/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Bardzo dobry (5) A</w:t>
      </w:r>
    </w:p>
    <w:p w14:paraId="7181BCE5" w14:textId="7961945C" w:rsidR="00620E6D" w:rsidRPr="007C4117" w:rsidRDefault="00620E6D" w:rsidP="00406E3E">
      <w:pPr>
        <w:pStyle w:val="Akapitzlist"/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Dobry plus (4,5) B</w:t>
      </w:r>
    </w:p>
    <w:p w14:paraId="1938857F" w14:textId="2F858263" w:rsidR="00620E6D" w:rsidRPr="007C4117" w:rsidRDefault="00620E6D" w:rsidP="00406E3E">
      <w:pPr>
        <w:pStyle w:val="Akapitzlist"/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Dobry (4) C</w:t>
      </w:r>
    </w:p>
    <w:p w14:paraId="2866069F" w14:textId="4AD9368B" w:rsidR="00620E6D" w:rsidRPr="007C4117" w:rsidRDefault="00620E6D" w:rsidP="00406E3E">
      <w:pPr>
        <w:pStyle w:val="Akapitzlist"/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Dostateczny pl</w:t>
      </w:r>
      <w:r w:rsidR="009733D0" w:rsidRPr="007C4117">
        <w:rPr>
          <w:rFonts w:ascii="Times New Roman" w:eastAsia="Verdana" w:hAnsi="Times New Roman"/>
          <w:sz w:val="24"/>
          <w:szCs w:val="24"/>
          <w:lang w:eastAsia="pl-PL" w:bidi="pl-PL"/>
        </w:rPr>
        <w:t>u</w:t>
      </w: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s (3,5) D</w:t>
      </w:r>
    </w:p>
    <w:p w14:paraId="6D18BF0D" w14:textId="77777777" w:rsidR="00620E6D" w:rsidRPr="007C4117" w:rsidRDefault="00620E6D" w:rsidP="00406E3E">
      <w:pPr>
        <w:pStyle w:val="Akapitzlist"/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Dostateczny (3) E</w:t>
      </w:r>
    </w:p>
    <w:p w14:paraId="59ABBE9D" w14:textId="695A0BA3" w:rsidR="00620E6D" w:rsidRPr="007C4117" w:rsidRDefault="00620E6D" w:rsidP="00406E3E">
      <w:pPr>
        <w:pStyle w:val="Akapitzlist"/>
        <w:numPr>
          <w:ilvl w:val="0"/>
          <w:numId w:val="63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Niedostateczny (2) F</w:t>
      </w:r>
    </w:p>
    <w:p w14:paraId="315C04D6" w14:textId="276CE326" w:rsidR="00813D93" w:rsidRPr="006A3468" w:rsidRDefault="00813D93" w:rsidP="00406E3E">
      <w:pPr>
        <w:pStyle w:val="Akapitzlist"/>
        <w:numPr>
          <w:ilvl w:val="0"/>
          <w:numId w:val="75"/>
        </w:numPr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6A3468">
        <w:rPr>
          <w:rFonts w:ascii="Times New Roman" w:eastAsia="Verdana" w:hAnsi="Times New Roman"/>
          <w:sz w:val="24"/>
          <w:szCs w:val="24"/>
          <w:lang w:eastAsia="pl-PL" w:bidi="pl-PL"/>
        </w:rPr>
        <w:t>Wymagania dotyczące zaliczania różnych form kształcenia podaje na pierwszych zajęciach</w:t>
      </w:r>
      <w:r w:rsidR="0073068D" w:rsidRPr="006A3468">
        <w:rPr>
          <w:rFonts w:ascii="Times New Roman" w:eastAsia="Verdana" w:hAnsi="Times New Roman"/>
          <w:sz w:val="24"/>
          <w:szCs w:val="24"/>
          <w:lang w:eastAsia="pl-PL" w:bidi="pl-PL"/>
        </w:rPr>
        <w:t xml:space="preserve"> n</w:t>
      </w:r>
      <w:r w:rsidRPr="006A3468">
        <w:rPr>
          <w:rFonts w:ascii="Times New Roman" w:eastAsia="Verdana" w:hAnsi="Times New Roman"/>
          <w:sz w:val="24"/>
          <w:szCs w:val="24"/>
          <w:lang w:eastAsia="pl-PL" w:bidi="pl-PL"/>
        </w:rPr>
        <w:t>auczyciel akademicki prowadzący przedmiot.</w:t>
      </w:r>
    </w:p>
    <w:p w14:paraId="512DACF0" w14:textId="51961E9F" w:rsidR="00D8009B" w:rsidRPr="006A3468" w:rsidRDefault="00813D93" w:rsidP="00406E3E">
      <w:pPr>
        <w:pStyle w:val="Akapitzlist"/>
        <w:numPr>
          <w:ilvl w:val="0"/>
          <w:numId w:val="7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3468">
        <w:rPr>
          <w:rFonts w:ascii="Times New Roman" w:hAnsi="Times New Roman"/>
          <w:sz w:val="24"/>
          <w:szCs w:val="24"/>
        </w:rPr>
        <w:t>Formą zaliczenia przedmiotów fakultatywnych jest zaliczenie bez oceny na podstawie</w:t>
      </w:r>
      <w:r w:rsidR="0073068D" w:rsidRPr="006A3468">
        <w:rPr>
          <w:rFonts w:ascii="Times New Roman" w:hAnsi="Times New Roman"/>
          <w:sz w:val="24"/>
          <w:szCs w:val="24"/>
        </w:rPr>
        <w:t xml:space="preserve"> </w:t>
      </w:r>
      <w:r w:rsidRPr="006A3468">
        <w:rPr>
          <w:rFonts w:ascii="Times New Roman" w:hAnsi="Times New Roman"/>
          <w:sz w:val="24"/>
          <w:szCs w:val="24"/>
        </w:rPr>
        <w:t>wymagań prowadzącego przedmiot.</w:t>
      </w:r>
    </w:p>
    <w:p w14:paraId="60505D5C" w14:textId="77777777" w:rsidR="00D8009B" w:rsidRPr="0073068D" w:rsidRDefault="00D8009B" w:rsidP="0073068D">
      <w:pPr>
        <w:spacing w:line="276" w:lineRule="auto"/>
        <w:contextualSpacing/>
        <w:jc w:val="center"/>
        <w:rPr>
          <w:rFonts w:ascii="Times New Roman" w:hAnsi="Times New Roman"/>
        </w:rPr>
      </w:pPr>
    </w:p>
    <w:p w14:paraId="061A7B07" w14:textId="77777777" w:rsidR="00813D93" w:rsidRPr="0073068D" w:rsidRDefault="00813D93" w:rsidP="0073068D">
      <w:pPr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22. </w:t>
      </w:r>
    </w:p>
    <w:p w14:paraId="40EE5E89" w14:textId="77777777" w:rsidR="00D8009B" w:rsidRPr="0073068D" w:rsidRDefault="00D8009B" w:rsidP="0073068D">
      <w:pPr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</w:p>
    <w:p w14:paraId="13AD80F1" w14:textId="77777777" w:rsidR="00813D93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>Zaliczenia podlegają wpisowi do indeksu elektronicznego.</w:t>
      </w:r>
    </w:p>
    <w:p w14:paraId="023868DC" w14:textId="77777777" w:rsidR="00813D93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Zaliczenia przedmiotu dokonuje się najpóźniej do końca trwania zajęć dydaktycznych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w danym roku przez wpisanie do indeksu elektronicznego słowa „zalicza”(zal.),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>w przypadku braku zaliczenia dokonuje się wpisu „nie zaliczam”(nzal.).</w:t>
      </w:r>
    </w:p>
    <w:p w14:paraId="491B6217" w14:textId="77777777" w:rsidR="00813D93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Zaliczenia z </w:t>
      </w:r>
      <w:r w:rsidRPr="004E2A38">
        <w:rPr>
          <w:rFonts w:ascii="Times New Roman" w:eastAsia="Verdana" w:hAnsi="Times New Roman"/>
          <w:lang w:eastAsia="pl-PL" w:bidi="pl-PL"/>
        </w:rPr>
        <w:t xml:space="preserve">oceną dokonuje się najpóźniej do końca trwania zajęć dydaktycznych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>w danym roku przez wpisanie do indeksu elektronicznego oceny wg skali ocen wskazanej w ust. 3.</w:t>
      </w:r>
    </w:p>
    <w:p w14:paraId="3A8EDF9B" w14:textId="7505EAAE" w:rsidR="00813D93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Zaliczenia z egzaminu należy dokonać najpóźniej do końca sesji egzaminacyjnej lub odpowiednio do końca sesji poprawkowej przez wpisanie do indeksu elektronicznego oceny wg skali ocen wskazanej w ust. 3 powyżej obok uprzednio </w:t>
      </w:r>
      <w:r w:rsidR="001D1F67" w:rsidRPr="0073068D">
        <w:rPr>
          <w:rFonts w:ascii="Times New Roman" w:eastAsia="Verdana" w:hAnsi="Times New Roman"/>
          <w:color w:val="000000"/>
          <w:lang w:eastAsia="pl-PL" w:bidi="pl-PL"/>
        </w:rPr>
        <w:t>uzyskanego, zaliczenia</w:t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 </w:t>
      </w:r>
      <w:r w:rsidR="003D736A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>z przedmiotu.</w:t>
      </w:r>
    </w:p>
    <w:p w14:paraId="16250039" w14:textId="77777777" w:rsidR="00813D93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>Nauczyciele akademiccy oraz osoby niebędące nauczycielami akademickimi prowadzące zajęcia dydaktyczne na ASP posiadają dostęp do protokołów zaliczenia zajęć za pośrednictwem Panelu pedagoga ASP.</w:t>
      </w:r>
    </w:p>
    <w:p w14:paraId="2486460D" w14:textId="77777777" w:rsidR="00813D93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>Oceny zaliczeń z oceną oraz z egzaminów muszą zostać wprowadzone do indeksu elektronicznego w terminach określonych zarządzeniem rektora o organizacji roku akademickiego.</w:t>
      </w:r>
    </w:p>
    <w:p w14:paraId="4E3A352B" w14:textId="1ABA4A52" w:rsidR="00D8009B" w:rsidRPr="0073068D" w:rsidRDefault="00813D93" w:rsidP="00406E3E">
      <w:pPr>
        <w:numPr>
          <w:ilvl w:val="0"/>
          <w:numId w:val="59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O uzyskanej ocenie z zaliczenia z oceną w formie ustnej oraz egzaminu ustnego prowadzący zajęcia informuje Doktoranta niezwłocznie po zakończeniu zaliczenia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 oceną lub egzaminu. Ocena ta powinna być niezwłocznie wprowadzona przez </w:t>
      </w:r>
      <w:r w:rsidR="008054ED" w:rsidRPr="0073068D">
        <w:rPr>
          <w:rFonts w:ascii="Times New Roman" w:eastAsia="Verdana" w:hAnsi="Times New Roman"/>
          <w:color w:val="000000"/>
          <w:lang w:eastAsia="pl-PL" w:bidi="pl-PL"/>
        </w:rPr>
        <w:t>prowadzącego dany przedmiot.</w:t>
      </w:r>
    </w:p>
    <w:p w14:paraId="2A16814C" w14:textId="05A264C7" w:rsidR="00813D93" w:rsidRPr="0073068D" w:rsidRDefault="00E571D3" w:rsidP="0073068D">
      <w:pPr>
        <w:shd w:val="clear" w:color="auto" w:fill="FFFFFF"/>
        <w:suppressAutoHyphens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  <w:r>
        <w:rPr>
          <w:rFonts w:ascii="Times New Roman" w:eastAsia="Verdana" w:hAnsi="Times New Roman"/>
          <w:b/>
          <w:color w:val="000000"/>
          <w:lang w:eastAsia="pl-PL" w:bidi="pl-PL"/>
        </w:rPr>
        <w:lastRenderedPageBreak/>
        <w:br/>
      </w:r>
      <w:r w:rsidR="00813D93" w:rsidRPr="0073068D">
        <w:rPr>
          <w:rFonts w:ascii="Times New Roman" w:eastAsia="Verdana" w:hAnsi="Times New Roman"/>
          <w:b/>
          <w:color w:val="000000"/>
          <w:lang w:eastAsia="pl-PL" w:bidi="pl-PL"/>
        </w:rPr>
        <w:t>§ 23.</w:t>
      </w:r>
    </w:p>
    <w:p w14:paraId="3C6B0FCF" w14:textId="77777777" w:rsidR="00D8009B" w:rsidRPr="0073068D" w:rsidRDefault="00D8009B" w:rsidP="0073068D">
      <w:pPr>
        <w:shd w:val="clear" w:color="auto" w:fill="FFFFFF"/>
        <w:suppressAutoHyphens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</w:p>
    <w:p w14:paraId="724A51D0" w14:textId="77777777" w:rsidR="00813D93" w:rsidRPr="003D736A" w:rsidRDefault="00813D93" w:rsidP="00406E3E">
      <w:pPr>
        <w:numPr>
          <w:ilvl w:val="0"/>
          <w:numId w:val="60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3D736A">
        <w:rPr>
          <w:rFonts w:ascii="Times New Roman" w:eastAsia="Verdana" w:hAnsi="Times New Roman"/>
          <w:lang w:eastAsia="pl-PL" w:bidi="pl-PL"/>
        </w:rPr>
        <w:t>Po zakończeniu zajęć dydaktycznych, w terminie wyznaczonym przez Radę Szkoły Doktorskiej doktorant zobowiązany jest przedłożyć dyrektorowi szkoły następujące dokumenty:</w:t>
      </w:r>
    </w:p>
    <w:p w14:paraId="28317BB2" w14:textId="15E381C6" w:rsidR="00813D93" w:rsidRPr="00AD7E7B" w:rsidRDefault="00813D93" w:rsidP="00406E3E">
      <w:pPr>
        <w:numPr>
          <w:ilvl w:val="0"/>
          <w:numId w:val="5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AD7E7B">
        <w:rPr>
          <w:rFonts w:ascii="Times New Roman" w:hAnsi="Times New Roman"/>
        </w:rPr>
        <w:t xml:space="preserve">sprawozdanie z </w:t>
      </w:r>
      <w:r w:rsidR="00523D08" w:rsidRPr="00AD7E7B">
        <w:rPr>
          <w:rFonts w:ascii="Times New Roman" w:hAnsi="Times New Roman"/>
        </w:rPr>
        <w:t xml:space="preserve">realizacji Indywidualnego Planu Badawczego, </w:t>
      </w:r>
      <w:r w:rsidRPr="00AD7E7B">
        <w:rPr>
          <w:rFonts w:ascii="Times New Roman" w:hAnsi="Times New Roman"/>
        </w:rPr>
        <w:t xml:space="preserve"> zaopiniowane przez promotora</w:t>
      </w:r>
      <w:r w:rsidR="006C07FE" w:rsidRPr="00AD7E7B">
        <w:rPr>
          <w:rFonts w:ascii="Times New Roman" w:hAnsi="Times New Roman"/>
        </w:rPr>
        <w:t>;</w:t>
      </w:r>
    </w:p>
    <w:p w14:paraId="0D631B22" w14:textId="04592AF2" w:rsidR="00813D93" w:rsidRPr="00AD7E7B" w:rsidRDefault="00523D08" w:rsidP="00523D08">
      <w:pPr>
        <w:numPr>
          <w:ilvl w:val="0"/>
          <w:numId w:val="5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AD7E7B">
        <w:rPr>
          <w:rFonts w:ascii="Times New Roman" w:hAnsi="Times New Roman"/>
        </w:rPr>
        <w:t>s</w:t>
      </w:r>
      <w:r w:rsidR="00813D93" w:rsidRPr="00AD7E7B">
        <w:rPr>
          <w:rFonts w:ascii="Times New Roman" w:hAnsi="Times New Roman"/>
        </w:rPr>
        <w:t xml:space="preserve">prawozdanie z </w:t>
      </w:r>
      <w:r w:rsidRPr="00AD7E7B">
        <w:rPr>
          <w:rFonts w:ascii="Times New Roman" w:hAnsi="Times New Roman"/>
        </w:rPr>
        <w:t>realizacji Indywidualnego Programu Kształcenia</w:t>
      </w:r>
      <w:r w:rsidR="00813D93" w:rsidRPr="00AD7E7B">
        <w:rPr>
          <w:rFonts w:ascii="Times New Roman" w:hAnsi="Times New Roman"/>
        </w:rPr>
        <w:t>, zaopiniowane przez promotora</w:t>
      </w:r>
      <w:r w:rsidR="006C07FE" w:rsidRPr="00AD7E7B">
        <w:rPr>
          <w:rFonts w:ascii="Times New Roman" w:hAnsi="Times New Roman"/>
        </w:rPr>
        <w:t>;</w:t>
      </w:r>
    </w:p>
    <w:p w14:paraId="2E14950F" w14:textId="2F308D44" w:rsidR="00813D93" w:rsidRPr="003D736A" w:rsidRDefault="00813D93" w:rsidP="00406E3E">
      <w:pPr>
        <w:numPr>
          <w:ilvl w:val="0"/>
          <w:numId w:val="5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wykaz dorobku twórczego lub naukowego wraz z dokumentacją jego upublicznienia</w:t>
      </w:r>
      <w:r w:rsidR="006C07FE">
        <w:rPr>
          <w:rFonts w:ascii="Times New Roman" w:hAnsi="Times New Roman"/>
        </w:rPr>
        <w:t>;</w:t>
      </w:r>
    </w:p>
    <w:p w14:paraId="66A732A5" w14:textId="7526BEB4" w:rsidR="00813D93" w:rsidRPr="003D736A" w:rsidRDefault="00813D93" w:rsidP="00406E3E">
      <w:pPr>
        <w:numPr>
          <w:ilvl w:val="0"/>
          <w:numId w:val="5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kartę przebiegu kształcenia z wpisami wymaganymi przez program kształcenia</w:t>
      </w:r>
      <w:r w:rsidR="006C07FE">
        <w:rPr>
          <w:rFonts w:ascii="Times New Roman" w:hAnsi="Times New Roman"/>
        </w:rPr>
        <w:t>;</w:t>
      </w:r>
    </w:p>
    <w:p w14:paraId="374EC7BF" w14:textId="02BA3A4A" w:rsidR="00813D93" w:rsidRPr="003D736A" w:rsidRDefault="00813D93" w:rsidP="00406E3E">
      <w:pPr>
        <w:numPr>
          <w:ilvl w:val="0"/>
          <w:numId w:val="5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karty odbytych praktyk</w:t>
      </w:r>
      <w:r w:rsidR="006C07FE">
        <w:rPr>
          <w:rFonts w:ascii="Times New Roman" w:hAnsi="Times New Roman"/>
        </w:rPr>
        <w:t>;</w:t>
      </w:r>
    </w:p>
    <w:p w14:paraId="6451C220" w14:textId="77777777" w:rsidR="00813D93" w:rsidRPr="003D736A" w:rsidRDefault="00813D93" w:rsidP="00406E3E">
      <w:pPr>
        <w:numPr>
          <w:ilvl w:val="0"/>
          <w:numId w:val="5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inne dokumenty wymagane przez program kształcenia.</w:t>
      </w:r>
    </w:p>
    <w:p w14:paraId="2F913A5D" w14:textId="40EF424E" w:rsidR="00813D93" w:rsidRPr="003D736A" w:rsidRDefault="00813D93" w:rsidP="00406E3E">
      <w:pPr>
        <w:numPr>
          <w:ilvl w:val="0"/>
          <w:numId w:val="60"/>
        </w:numPr>
        <w:shd w:val="clear" w:color="auto" w:fill="FFFFFF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3D736A">
        <w:rPr>
          <w:rFonts w:ascii="Times New Roman" w:eastAsia="Verdana" w:hAnsi="Times New Roman"/>
          <w:lang w:eastAsia="pl-PL" w:bidi="pl-PL"/>
        </w:rPr>
        <w:t xml:space="preserve">Dyrektor Szkoły może przedłużyć termin, o którym mowa w ust. </w:t>
      </w:r>
      <w:r w:rsidR="004353B5" w:rsidRPr="003D736A">
        <w:rPr>
          <w:rFonts w:ascii="Times New Roman" w:eastAsia="Verdana" w:hAnsi="Times New Roman"/>
          <w:lang w:eastAsia="pl-PL" w:bidi="pl-PL"/>
        </w:rPr>
        <w:t>1</w:t>
      </w:r>
      <w:r w:rsidRPr="003D736A">
        <w:rPr>
          <w:rFonts w:ascii="Times New Roman" w:eastAsia="Verdana" w:hAnsi="Times New Roman"/>
          <w:lang w:eastAsia="pl-PL" w:bidi="pl-PL"/>
        </w:rPr>
        <w:t xml:space="preserve"> lub przenieść niektóre obowiązki na następny rok kształcenia doktoranta, w przypadkach wskazanych w § 2</w:t>
      </w:r>
      <w:r w:rsidR="009F22EC" w:rsidRPr="003D736A">
        <w:rPr>
          <w:rFonts w:ascii="Times New Roman" w:eastAsia="Verdana" w:hAnsi="Times New Roman"/>
          <w:lang w:eastAsia="pl-PL" w:bidi="pl-PL"/>
        </w:rPr>
        <w:t>9</w:t>
      </w:r>
      <w:r w:rsidRPr="003D736A">
        <w:rPr>
          <w:rFonts w:ascii="Times New Roman" w:eastAsia="Verdana" w:hAnsi="Times New Roman"/>
          <w:lang w:eastAsia="pl-PL" w:bidi="pl-PL"/>
        </w:rPr>
        <w:t xml:space="preserve"> ust.1</w:t>
      </w:r>
      <w:r w:rsidR="009F22EC" w:rsidRPr="003D736A">
        <w:rPr>
          <w:rFonts w:ascii="Times New Roman" w:eastAsia="Verdana" w:hAnsi="Times New Roman"/>
          <w:lang w:eastAsia="pl-PL" w:bidi="pl-PL"/>
        </w:rPr>
        <w:t>.</w:t>
      </w:r>
    </w:p>
    <w:p w14:paraId="7178DB79" w14:textId="0547D6C7" w:rsidR="00813D93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Na podstawie przedłożonych dokumentów </w:t>
      </w:r>
      <w:r w:rsidR="00041A83" w:rsidRPr="003D736A">
        <w:rPr>
          <w:rFonts w:ascii="Times New Roman" w:hAnsi="Times New Roman"/>
        </w:rPr>
        <w:t xml:space="preserve">Dyrektor Szkoły </w:t>
      </w:r>
      <w:r w:rsidRPr="003D736A">
        <w:rPr>
          <w:rFonts w:ascii="Times New Roman" w:hAnsi="Times New Roman"/>
        </w:rPr>
        <w:t xml:space="preserve">podejmuje decyzję </w:t>
      </w:r>
      <w:r w:rsidRPr="003D736A">
        <w:rPr>
          <w:rFonts w:ascii="Times New Roman" w:hAnsi="Times New Roman"/>
        </w:rPr>
        <w:br/>
        <w:t>o dopuszczeniu doktoranta do seminarium końcoworocznego, na którym następuje ocena roczna.</w:t>
      </w:r>
    </w:p>
    <w:p w14:paraId="300746C4" w14:textId="07E1054C" w:rsidR="00960264" w:rsidRPr="00AD7E7B" w:rsidRDefault="00960264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AD7E7B">
        <w:rPr>
          <w:rFonts w:ascii="Times New Roman" w:hAnsi="Times New Roman"/>
        </w:rPr>
        <w:t>Tryb i zasady przeprowadzenia oceny rocznej doktorantów określa Rada Szkoły Doktorskiej.</w:t>
      </w:r>
    </w:p>
    <w:p w14:paraId="44889B0E" w14:textId="77777777" w:rsidR="00813D93" w:rsidRPr="003D736A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Ocena roczna jest przeprowadzana po pierwszym, drugim i trzecim roku kształcenia.</w:t>
      </w:r>
    </w:p>
    <w:p w14:paraId="47B149B8" w14:textId="77777777" w:rsidR="00813D93" w:rsidRPr="003D736A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Warunkiem uzyskania pozytywnej oceny po 3 roku studiów jest złożenie rozprawy doktorskiej.</w:t>
      </w:r>
    </w:p>
    <w:p w14:paraId="7765E551" w14:textId="594D0B4B" w:rsidR="00813D93" w:rsidRPr="003D736A" w:rsidRDefault="00375E4A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 terminie przeprowadzenia rocznej oceny informuje Dyrektor Szkoły Doktorskiej.</w:t>
      </w:r>
    </w:p>
    <w:p w14:paraId="1B1B4D96" w14:textId="77777777" w:rsidR="00813D93" w:rsidRPr="003D736A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Ocena roczna jest obowiązkowa.</w:t>
      </w:r>
    </w:p>
    <w:p w14:paraId="017C4265" w14:textId="77777777" w:rsidR="00813D93" w:rsidRPr="003D736A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Ocena roczna kończy się wynikiem pozytywnym lub negatywnym. Wynik oceny wraz </w:t>
      </w:r>
      <w:r w:rsidRPr="003D736A">
        <w:rPr>
          <w:rFonts w:ascii="Times New Roman" w:hAnsi="Times New Roman"/>
        </w:rPr>
        <w:br/>
        <w:t>z uzasadnieniem jest jawny.</w:t>
      </w:r>
    </w:p>
    <w:p w14:paraId="170BDA6F" w14:textId="77777777" w:rsidR="00813D93" w:rsidRPr="003D736A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W oparciu o zebraną dokumentację </w:t>
      </w:r>
      <w:r w:rsidR="005F3815" w:rsidRPr="003D736A">
        <w:rPr>
          <w:rFonts w:ascii="Times New Roman" w:hAnsi="Times New Roman"/>
        </w:rPr>
        <w:t xml:space="preserve">Dyrektor </w:t>
      </w:r>
      <w:r w:rsidRPr="003D736A">
        <w:rPr>
          <w:rFonts w:ascii="Times New Roman" w:hAnsi="Times New Roman"/>
        </w:rPr>
        <w:t xml:space="preserve">Szkoły Doktorskiej podejmuje decyzję </w:t>
      </w:r>
      <w:r w:rsidRPr="003D736A">
        <w:rPr>
          <w:rFonts w:ascii="Times New Roman" w:hAnsi="Times New Roman"/>
        </w:rPr>
        <w:br/>
        <w:t>o zaliczeniu doktorantowi roku studiów do dnia 30 września każdego roku.</w:t>
      </w:r>
    </w:p>
    <w:p w14:paraId="610B0C54" w14:textId="49F7A28A" w:rsidR="00813D93" w:rsidRPr="003D736A" w:rsidRDefault="00813D93" w:rsidP="00406E3E">
      <w:pPr>
        <w:numPr>
          <w:ilvl w:val="0"/>
          <w:numId w:val="6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Od decyzji, o której mowa w ust.</w:t>
      </w:r>
      <w:r w:rsidR="00AE2574" w:rsidRPr="003D736A">
        <w:rPr>
          <w:rFonts w:ascii="Times New Roman" w:hAnsi="Times New Roman"/>
        </w:rPr>
        <w:t xml:space="preserve"> 9</w:t>
      </w:r>
      <w:r w:rsidRPr="003D736A">
        <w:rPr>
          <w:rFonts w:ascii="Times New Roman" w:hAnsi="Times New Roman"/>
        </w:rPr>
        <w:t xml:space="preserve">, służy odwołanie do rektora w terminie 14 dni od daty jej otrzymania. Decyzja </w:t>
      </w:r>
      <w:r w:rsidR="005F3815" w:rsidRPr="003D736A">
        <w:rPr>
          <w:rFonts w:ascii="Times New Roman" w:hAnsi="Times New Roman"/>
        </w:rPr>
        <w:t xml:space="preserve">Rektora </w:t>
      </w:r>
      <w:r w:rsidR="008054ED" w:rsidRPr="003D736A">
        <w:rPr>
          <w:rFonts w:ascii="Times New Roman" w:hAnsi="Times New Roman"/>
        </w:rPr>
        <w:t>jest ostateczna</w:t>
      </w:r>
    </w:p>
    <w:p w14:paraId="34828CC9" w14:textId="77777777" w:rsidR="009F22EC" w:rsidRPr="0073068D" w:rsidRDefault="009F22EC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21822A4" w14:textId="77777777" w:rsidR="009F22EC" w:rsidRPr="0073068D" w:rsidRDefault="009F22EC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7FE4DEA2" w14:textId="44F91143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24.</w:t>
      </w:r>
    </w:p>
    <w:p w14:paraId="0A3DF12E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055A1CCC" w14:textId="77777777" w:rsidR="00813D93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Doktorant nie ma prawa do powtarzania roku.</w:t>
      </w:r>
    </w:p>
    <w:p w14:paraId="6D0F8297" w14:textId="77777777" w:rsidR="00813D93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W przypadku niezaliczenia zajęć wynikających z programu szkoły, doktorant może za zgodą </w:t>
      </w:r>
      <w:r w:rsidR="005F3815" w:rsidRPr="0073068D">
        <w:rPr>
          <w:rFonts w:ascii="Times New Roman" w:hAnsi="Times New Roman"/>
        </w:rPr>
        <w:t>Dyrektora Szkoły</w:t>
      </w:r>
      <w:r w:rsidRPr="0073068D">
        <w:rPr>
          <w:rFonts w:ascii="Times New Roman" w:hAnsi="Times New Roman"/>
        </w:rPr>
        <w:t>, jednokrotnie w toku kształcenia powtórzyć nie zaliczone zajęcia pod warunkiem, że nie przedłuży to okresu trwania kształcenia w Szkole Doktorskiej.</w:t>
      </w:r>
    </w:p>
    <w:p w14:paraId="0711DBD0" w14:textId="77777777" w:rsidR="00813D93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 W skład komisji egzaminacyjnej wchodzą: dwaj specjaliści w zakresie przedmiotu objętego egzaminem lub pokrewnego, osoba uprzednio egzaminująca jako obserwator </w:t>
      </w:r>
      <w:r w:rsidRPr="0073068D">
        <w:rPr>
          <w:rFonts w:ascii="Times New Roman" w:hAnsi="Times New Roman"/>
        </w:rPr>
        <w:lastRenderedPageBreak/>
        <w:t>oraz na wniosek doktoranta w skład komisji egzaminacyjnej może wejść jako obserwator przedstawiciel doktorantów. Egzamin może się odbyć mimo nieobecności przedstawiciela doktorantów.</w:t>
      </w:r>
    </w:p>
    <w:p w14:paraId="532A5EE7" w14:textId="77777777" w:rsidR="00813D93" w:rsidRPr="0073068D" w:rsidRDefault="00813D93" w:rsidP="0073068D">
      <w:pPr>
        <w:numPr>
          <w:ilvl w:val="0"/>
          <w:numId w:val="3"/>
        </w:numPr>
        <w:tabs>
          <w:tab w:val="clear" w:pos="-218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 W przypadku rezygnacji z kształcenia doktorant zobowiązany jest do pisemnego powiadomienia </w:t>
      </w:r>
      <w:r w:rsidR="005F3815" w:rsidRPr="0073068D">
        <w:rPr>
          <w:rFonts w:ascii="Times New Roman" w:hAnsi="Times New Roman"/>
        </w:rPr>
        <w:t xml:space="preserve">Dyrektora </w:t>
      </w:r>
      <w:r w:rsidRPr="0073068D">
        <w:rPr>
          <w:rFonts w:ascii="Times New Roman" w:hAnsi="Times New Roman"/>
        </w:rPr>
        <w:t>Szkoły Doktorskiej o tym fakcie. Na podstawie zawiadomienia dyrektor szkoły wydaje decyzję o skreśleniu doktoranta z listy uczestników Szkoły Doktorskiej.</w:t>
      </w:r>
    </w:p>
    <w:p w14:paraId="1B87A16E" w14:textId="77777777" w:rsidR="00D8009B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Decyzję o wznowieniu kształcenia w Szkole Doktorskiej podejmuje </w:t>
      </w:r>
      <w:r w:rsidR="005F3815" w:rsidRPr="0073068D">
        <w:rPr>
          <w:rFonts w:ascii="Times New Roman" w:hAnsi="Times New Roman"/>
        </w:rPr>
        <w:t>Dyrektor Szkoły</w:t>
      </w:r>
      <w:r w:rsidRPr="0073068D">
        <w:rPr>
          <w:rFonts w:ascii="Times New Roman" w:hAnsi="Times New Roman"/>
        </w:rPr>
        <w:t xml:space="preserve">, </w:t>
      </w:r>
      <w:r w:rsidRPr="0073068D">
        <w:rPr>
          <w:rFonts w:ascii="Times New Roman" w:hAnsi="Times New Roman"/>
        </w:rPr>
        <w:br/>
        <w:t>w szczególnie uzasadnionych przypadkach.</w:t>
      </w:r>
    </w:p>
    <w:p w14:paraId="3D48C6D0" w14:textId="77777777" w:rsidR="00770BD9" w:rsidRPr="0073068D" w:rsidRDefault="00770BD9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BFFE8D7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25.</w:t>
      </w:r>
    </w:p>
    <w:p w14:paraId="13943A54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388E612A" w14:textId="751A6A3F" w:rsidR="00813D93" w:rsidRPr="0073068D" w:rsidRDefault="00813D93" w:rsidP="00406E3E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Doktorant, który spełnił wymagania przewidziane programem kształcenia i złożył rozprawę doktorską, otrzymuje zaświadczenie poświadczające uzyskanie efektów uczenia dla kwalifikacji na poziomie 8 PRK według wzoru wpro</w:t>
      </w:r>
      <w:r w:rsidR="008054ED" w:rsidRPr="0073068D">
        <w:rPr>
          <w:rFonts w:ascii="Times New Roman" w:hAnsi="Times New Roman"/>
        </w:rPr>
        <w:t xml:space="preserve">wadzonego zarządzeniem rektora. </w:t>
      </w:r>
    </w:p>
    <w:p w14:paraId="49324806" w14:textId="77777777" w:rsidR="00813D93" w:rsidRPr="0073068D" w:rsidRDefault="00813D93" w:rsidP="00406E3E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Na wniosek osoby, która nie ukończyła kształcenia, Szkoła Doktorska wydaje zaświadczenie o przebiegu toku kształcenia.</w:t>
      </w:r>
    </w:p>
    <w:p w14:paraId="2901D7C3" w14:textId="1E4B219D" w:rsidR="002703B9" w:rsidRPr="0073068D" w:rsidRDefault="002703B9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EB5431" w14:textId="77777777" w:rsidR="00375E4A" w:rsidRPr="003D736A" w:rsidRDefault="00375E4A" w:rsidP="0073068D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§ 26.</w:t>
      </w:r>
    </w:p>
    <w:p w14:paraId="6609BC75" w14:textId="61E792F8" w:rsidR="00375E4A" w:rsidRPr="003D736A" w:rsidRDefault="000E55A3" w:rsidP="0073068D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Tryb kształcenia</w:t>
      </w:r>
    </w:p>
    <w:p w14:paraId="0BFE2D7B" w14:textId="77777777" w:rsidR="000E55A3" w:rsidRPr="0073068D" w:rsidRDefault="000E55A3" w:rsidP="0073068D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3CD62CA1" w14:textId="0ADA9E6E" w:rsidR="000E55A3" w:rsidRPr="003D736A" w:rsidRDefault="000058CF" w:rsidP="00406E3E">
      <w:pPr>
        <w:pStyle w:val="Bodytext2"/>
        <w:numPr>
          <w:ilvl w:val="0"/>
          <w:numId w:val="65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Zjazdy szkoły doktorskiej odbywają się na terenie Uczelni</w:t>
      </w:r>
      <w:r w:rsidR="009F22EC" w:rsidRPr="003D73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03242B" w14:textId="669352A3" w:rsidR="00375E4A" w:rsidRPr="003D736A" w:rsidRDefault="00375E4A" w:rsidP="00406E3E">
      <w:pPr>
        <w:pStyle w:val="Bodytext2"/>
        <w:numPr>
          <w:ilvl w:val="0"/>
          <w:numId w:val="65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W uzasadnionych sytuacjach, za zgodą Rektora zajęcia </w:t>
      </w:r>
      <w:r w:rsidR="005F2E16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stacjonarne wynikające z planu zajęć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mogą być prowadzone</w:t>
      </w:r>
      <w:r w:rsidR="005F2E16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z wykorzystaniem metod i technik kształcenia na odległość, jeżeli spełniono łącznie</w:t>
      </w:r>
      <w:r w:rsidR="005F2E16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następujące wymagania:</w:t>
      </w:r>
    </w:p>
    <w:p w14:paraId="4B8F5678" w14:textId="21205987" w:rsidR="00375E4A" w:rsidRPr="003D736A" w:rsidRDefault="00375E4A" w:rsidP="00406E3E">
      <w:pPr>
        <w:pStyle w:val="Bodytext2"/>
        <w:numPr>
          <w:ilvl w:val="0"/>
          <w:numId w:val="73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nauczyciele akademiccy i inne osoby prowadzące zajęcia są przygotowani do ich realizacji</w:t>
      </w:r>
      <w:r w:rsidR="00AD37B8" w:rsidRPr="00AD37B8">
        <w:rPr>
          <w:rFonts w:ascii="Times New Roman" w:eastAsia="Calibri" w:hAnsi="Times New Roman" w:cs="Times New Roman"/>
          <w:i/>
          <w:color w:val="auto"/>
          <w:sz w:val="24"/>
          <w:szCs w:val="24"/>
          <w:lang w:eastAsia="en-US" w:bidi="ar-SA"/>
        </w:rPr>
        <w:t xml:space="preserve"> </w:t>
      </w:r>
      <w:r w:rsidR="00AD37B8" w:rsidRPr="00AD37B8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>z wykorzystaniem metod i technik kształcenia na odległość</w:t>
      </w:r>
      <w:r w:rsidR="00AD37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683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8E8FBA4" w14:textId="6410D6D6" w:rsidR="00375E4A" w:rsidRPr="003D736A" w:rsidRDefault="00375E4A" w:rsidP="00406E3E">
      <w:pPr>
        <w:pStyle w:val="Bodytext2"/>
        <w:numPr>
          <w:ilvl w:val="0"/>
          <w:numId w:val="73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realizacja zajęć jest na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bieżąco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kontrolowana przez uczelnię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376A08E" w14:textId="2DCE4140" w:rsidR="00375E4A" w:rsidRPr="003D736A" w:rsidRDefault="00375E4A" w:rsidP="00406E3E">
      <w:pPr>
        <w:pStyle w:val="Bodytext2"/>
        <w:numPr>
          <w:ilvl w:val="0"/>
          <w:numId w:val="73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dostęp do infrastruktury informatycznej i oprogramowania umożliwia synchroniczną i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asynchroniczną interakcję między studentami a nauczycielami akademickimi </w:t>
      </w:r>
      <w:r w:rsidR="003D736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i innymi osobami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07FE">
        <w:rPr>
          <w:rFonts w:ascii="Times New Roman" w:hAnsi="Times New Roman" w:cs="Times New Roman"/>
          <w:color w:val="auto"/>
          <w:sz w:val="24"/>
          <w:szCs w:val="24"/>
        </w:rPr>
        <w:t>prowadzącymi zajęcia.</w:t>
      </w:r>
    </w:p>
    <w:p w14:paraId="78FA081A" w14:textId="790B6FB7" w:rsidR="00375E4A" w:rsidRPr="003D736A" w:rsidRDefault="00375E4A" w:rsidP="00406E3E">
      <w:pPr>
        <w:pStyle w:val="Bodytext2"/>
        <w:numPr>
          <w:ilvl w:val="0"/>
          <w:numId w:val="74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Za organizację oraz monitorowanie jakości kształcenia na odległość odpowiedzialny jest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Dyrektor Szkoły Doktorskiej.</w:t>
      </w:r>
    </w:p>
    <w:p w14:paraId="2B15C735" w14:textId="0A2B7BA9" w:rsidR="00375E4A" w:rsidRPr="003D736A" w:rsidRDefault="00375E4A" w:rsidP="00406E3E">
      <w:pPr>
        <w:pStyle w:val="Bodytext2"/>
        <w:numPr>
          <w:ilvl w:val="0"/>
          <w:numId w:val="74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Proces kształcenia na odległość powinien być monitorowany przez Dyrektora Szkoły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Doktor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skiej we </w:t>
      </w:r>
      <w:r w:rsidR="001D1F67" w:rsidRPr="003D736A">
        <w:rPr>
          <w:rFonts w:ascii="Times New Roman" w:hAnsi="Times New Roman" w:cs="Times New Roman"/>
          <w:color w:val="auto"/>
          <w:sz w:val="24"/>
          <w:szCs w:val="24"/>
        </w:rPr>
        <w:t>współpracy z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Zespołem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ds. 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jakości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kształcenia 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>szkoły doktorskiej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FBDF7B" w14:textId="293FEDE2" w:rsidR="00375E4A" w:rsidRPr="003D736A" w:rsidRDefault="00375E4A" w:rsidP="00406E3E">
      <w:pPr>
        <w:pStyle w:val="Bodytext2"/>
        <w:numPr>
          <w:ilvl w:val="0"/>
          <w:numId w:val="74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Szczegółowe wytyczne dotyczące kształcenia na odległość zawarte są w Zarządzeniu Rektora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w sprawie wytycznych dla kształcenia prowadzonego z wykorzystaniem metod </w:t>
      </w:r>
      <w:r w:rsidR="003D736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i technik kształcenia na odległość na Ak</w:t>
      </w:r>
      <w:r w:rsidR="001F4F1A" w:rsidRPr="003D736A">
        <w:rPr>
          <w:rFonts w:ascii="Times New Roman" w:hAnsi="Times New Roman" w:cs="Times New Roman"/>
          <w:color w:val="auto"/>
          <w:sz w:val="24"/>
          <w:szCs w:val="24"/>
        </w:rPr>
        <w:t>ademii Sztuk Pięknych w Gdańsku.</w:t>
      </w:r>
    </w:p>
    <w:p w14:paraId="678B1353" w14:textId="2C61941C" w:rsidR="00E4688F" w:rsidRPr="0073068D" w:rsidRDefault="00E4688F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C062EB5" w14:textId="1DEBB57C" w:rsidR="001368E3" w:rsidRPr="003D736A" w:rsidRDefault="001368E3" w:rsidP="0073068D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0A22A9" w:rsidRPr="003D736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75E4A" w:rsidRPr="003D736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0A22A9" w:rsidRPr="003D736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543AB6EF" w14:textId="77777777" w:rsidR="005F3312" w:rsidRPr="003D736A" w:rsidRDefault="003075B5" w:rsidP="0073068D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Warunki złożenia rozprawy doktorskiej</w:t>
      </w:r>
      <w:r w:rsidR="00244917"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749D4" w:rsidRPr="003D736A">
        <w:rPr>
          <w:rFonts w:ascii="Times New Roman" w:hAnsi="Times New Roman" w:cs="Times New Roman"/>
          <w:b/>
          <w:color w:val="auto"/>
          <w:sz w:val="24"/>
          <w:szCs w:val="24"/>
        </w:rPr>
        <w:t>do promotora</w:t>
      </w:r>
    </w:p>
    <w:p w14:paraId="6B88DF37" w14:textId="77777777" w:rsidR="005F3312" w:rsidRPr="0073068D" w:rsidRDefault="005F3312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82C80" w14:textId="77777777" w:rsidR="00244917" w:rsidRPr="0073068D" w:rsidRDefault="00244917" w:rsidP="00406E3E">
      <w:pPr>
        <w:pStyle w:val="Akapitzlist"/>
        <w:numPr>
          <w:ilvl w:val="0"/>
          <w:numId w:val="30"/>
        </w:numPr>
        <w:tabs>
          <w:tab w:val="clear" w:pos="-218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lastRenderedPageBreak/>
        <w:t xml:space="preserve">Złożenie rozprawy doktorskiej </w:t>
      </w:r>
      <w:r w:rsidR="005749D4" w:rsidRPr="0073068D">
        <w:rPr>
          <w:rFonts w:ascii="Times New Roman" w:hAnsi="Times New Roman"/>
          <w:sz w:val="24"/>
          <w:szCs w:val="24"/>
        </w:rPr>
        <w:t xml:space="preserve">do promotora </w:t>
      </w:r>
      <w:r w:rsidRPr="0073068D">
        <w:rPr>
          <w:rFonts w:ascii="Times New Roman" w:hAnsi="Times New Roman"/>
          <w:sz w:val="24"/>
          <w:szCs w:val="24"/>
        </w:rPr>
        <w:t xml:space="preserve">możliwe jest </w:t>
      </w:r>
      <w:r w:rsidR="005749D4" w:rsidRPr="0073068D">
        <w:rPr>
          <w:rFonts w:ascii="Times New Roman" w:hAnsi="Times New Roman"/>
          <w:sz w:val="24"/>
          <w:szCs w:val="24"/>
        </w:rPr>
        <w:t>po</w:t>
      </w:r>
      <w:r w:rsidR="00762A91" w:rsidRPr="0073068D">
        <w:rPr>
          <w:rFonts w:ascii="Times New Roman" w:hAnsi="Times New Roman"/>
          <w:sz w:val="24"/>
          <w:szCs w:val="24"/>
        </w:rPr>
        <w:t xml:space="preserve"> </w:t>
      </w:r>
      <w:r w:rsidRPr="0073068D">
        <w:rPr>
          <w:rFonts w:ascii="Times New Roman" w:hAnsi="Times New Roman"/>
          <w:sz w:val="24"/>
          <w:szCs w:val="24"/>
        </w:rPr>
        <w:t>ukończeniu pełnego cyklu kształcenia i zaliczeniu wszystkich przedmiotów wymaganych programem.</w:t>
      </w:r>
    </w:p>
    <w:p w14:paraId="72001D83" w14:textId="74D1F90D" w:rsidR="00171F55" w:rsidRPr="0073068D" w:rsidRDefault="00171F55" w:rsidP="00406E3E">
      <w:pPr>
        <w:pStyle w:val="Akapitzlist"/>
        <w:numPr>
          <w:ilvl w:val="0"/>
          <w:numId w:val="30"/>
        </w:numPr>
        <w:tabs>
          <w:tab w:val="clear" w:pos="-218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Tryb i warunki złożenia rozprawy doktorskiej wraz </w:t>
      </w:r>
      <w:r w:rsidR="00B725E9" w:rsidRPr="0073068D">
        <w:rPr>
          <w:rFonts w:ascii="Times New Roman" w:hAnsi="Times New Roman"/>
          <w:sz w:val="24"/>
          <w:szCs w:val="24"/>
        </w:rPr>
        <w:t xml:space="preserve">z </w:t>
      </w:r>
      <w:r w:rsidRPr="0073068D">
        <w:rPr>
          <w:rFonts w:ascii="Times New Roman" w:hAnsi="Times New Roman"/>
          <w:sz w:val="24"/>
          <w:szCs w:val="24"/>
        </w:rPr>
        <w:t>wnioskiem o wszczęcie postępowania</w:t>
      </w:r>
      <w:r w:rsidR="00B725E9" w:rsidRPr="0073068D">
        <w:rPr>
          <w:rFonts w:ascii="Times New Roman" w:hAnsi="Times New Roman"/>
          <w:sz w:val="24"/>
          <w:szCs w:val="24"/>
        </w:rPr>
        <w:t xml:space="preserve"> doktorskiego</w:t>
      </w:r>
      <w:r w:rsidRPr="0073068D">
        <w:rPr>
          <w:rFonts w:ascii="Times New Roman" w:hAnsi="Times New Roman"/>
          <w:sz w:val="24"/>
          <w:szCs w:val="24"/>
        </w:rPr>
        <w:t xml:space="preserve"> określa</w:t>
      </w:r>
      <w:r w:rsidR="00762A91" w:rsidRPr="0073068D">
        <w:rPr>
          <w:rFonts w:ascii="Times New Roman" w:hAnsi="Times New Roman"/>
          <w:sz w:val="24"/>
          <w:szCs w:val="24"/>
        </w:rPr>
        <w:t xml:space="preserve"> Regulaminem</w:t>
      </w:r>
      <w:r w:rsidRPr="0073068D">
        <w:rPr>
          <w:rFonts w:ascii="Times New Roman" w:hAnsi="Times New Roman"/>
          <w:sz w:val="24"/>
          <w:szCs w:val="24"/>
        </w:rPr>
        <w:t xml:space="preserve"> postępowań doktorskich i habilitacyjnych przeprowadzanych na ASP w </w:t>
      </w:r>
      <w:r w:rsidR="005749D4" w:rsidRPr="0073068D">
        <w:rPr>
          <w:rFonts w:ascii="Times New Roman" w:hAnsi="Times New Roman"/>
          <w:sz w:val="24"/>
          <w:szCs w:val="24"/>
        </w:rPr>
        <w:t>Gdańsku</w:t>
      </w:r>
      <w:r w:rsidRPr="0073068D">
        <w:rPr>
          <w:rFonts w:ascii="Times New Roman" w:hAnsi="Times New Roman"/>
          <w:sz w:val="24"/>
          <w:szCs w:val="24"/>
        </w:rPr>
        <w:t>.</w:t>
      </w:r>
    </w:p>
    <w:p w14:paraId="097923E7" w14:textId="77777777" w:rsidR="00650A9E" w:rsidRPr="0073068D" w:rsidRDefault="005F3312" w:rsidP="00406E3E">
      <w:pPr>
        <w:pStyle w:val="Akapitzlist"/>
        <w:numPr>
          <w:ilvl w:val="0"/>
          <w:numId w:val="30"/>
        </w:numPr>
        <w:tabs>
          <w:tab w:val="clear" w:pos="-218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Złożenie rozprawy doktorskiej przed końcem </w:t>
      </w:r>
      <w:r w:rsidR="00EB53F6" w:rsidRPr="0073068D">
        <w:rPr>
          <w:rFonts w:ascii="Times New Roman" w:hAnsi="Times New Roman"/>
          <w:sz w:val="24"/>
          <w:szCs w:val="24"/>
        </w:rPr>
        <w:t>3 roku</w:t>
      </w:r>
      <w:r w:rsidRPr="0073068D">
        <w:rPr>
          <w:rFonts w:ascii="Times New Roman" w:hAnsi="Times New Roman"/>
          <w:sz w:val="24"/>
          <w:szCs w:val="24"/>
        </w:rPr>
        <w:t xml:space="preserve"> kształcenia jest możliwe po zrealizowaniu indywidualnego programu kształcenia i indywidualnego planu badawczego oraz spełnieniu warunków określonych w programie kształcenia.</w:t>
      </w:r>
    </w:p>
    <w:p w14:paraId="07630B65" w14:textId="0FC6A816" w:rsidR="00F31B09" w:rsidRPr="0073068D" w:rsidRDefault="00EE4876" w:rsidP="00406E3E">
      <w:pPr>
        <w:pStyle w:val="Tekstkomentarza"/>
        <w:numPr>
          <w:ilvl w:val="0"/>
          <w:numId w:val="30"/>
        </w:numPr>
        <w:tabs>
          <w:tab w:val="clear" w:pos="-218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Uczestnicy </w:t>
      </w:r>
      <w:r w:rsidR="00041A83" w:rsidRPr="0073068D">
        <w:rPr>
          <w:rFonts w:ascii="Times New Roman" w:hAnsi="Times New Roman"/>
          <w:sz w:val="24"/>
          <w:szCs w:val="24"/>
          <w:lang w:val="pl-PL"/>
        </w:rPr>
        <w:t>S</w:t>
      </w:r>
      <w:r w:rsidR="00041A83" w:rsidRPr="0073068D">
        <w:rPr>
          <w:rFonts w:ascii="Times New Roman" w:hAnsi="Times New Roman"/>
          <w:sz w:val="24"/>
          <w:szCs w:val="24"/>
        </w:rPr>
        <w:t xml:space="preserve">zkoły </w:t>
      </w:r>
      <w:r w:rsidR="00041A83" w:rsidRPr="0073068D">
        <w:rPr>
          <w:rFonts w:ascii="Times New Roman" w:hAnsi="Times New Roman"/>
          <w:sz w:val="24"/>
          <w:szCs w:val="24"/>
          <w:lang w:val="pl-PL"/>
        </w:rPr>
        <w:t>D</w:t>
      </w:r>
      <w:r w:rsidR="00041A83" w:rsidRPr="0073068D">
        <w:rPr>
          <w:rFonts w:ascii="Times New Roman" w:hAnsi="Times New Roman"/>
          <w:sz w:val="24"/>
          <w:szCs w:val="24"/>
        </w:rPr>
        <w:t>oktorskiej</w:t>
      </w:r>
      <w:r w:rsidR="008769B5" w:rsidRPr="0073068D">
        <w:rPr>
          <w:rFonts w:ascii="Times New Roman" w:hAnsi="Times New Roman"/>
          <w:sz w:val="24"/>
          <w:szCs w:val="24"/>
        </w:rPr>
        <w:t xml:space="preserve">, którzy </w:t>
      </w:r>
      <w:r w:rsidR="003D7809" w:rsidRPr="0073068D">
        <w:rPr>
          <w:rFonts w:ascii="Times New Roman" w:hAnsi="Times New Roman"/>
          <w:sz w:val="24"/>
          <w:szCs w:val="24"/>
        </w:rPr>
        <w:t xml:space="preserve">nie </w:t>
      </w:r>
      <w:r w:rsidR="000C045B" w:rsidRPr="0073068D">
        <w:rPr>
          <w:rFonts w:ascii="Times New Roman" w:hAnsi="Times New Roman"/>
          <w:sz w:val="24"/>
          <w:szCs w:val="24"/>
        </w:rPr>
        <w:t xml:space="preserve">złożyli rozprawy doktorskiej do końca </w:t>
      </w:r>
      <w:r w:rsidR="00D8009B" w:rsidRPr="0073068D">
        <w:rPr>
          <w:rFonts w:ascii="Times New Roman" w:hAnsi="Times New Roman"/>
          <w:sz w:val="24"/>
          <w:szCs w:val="24"/>
        </w:rPr>
        <w:br/>
      </w:r>
      <w:r w:rsidR="00EB53F6" w:rsidRPr="0073068D">
        <w:rPr>
          <w:rFonts w:ascii="Times New Roman" w:hAnsi="Times New Roman"/>
          <w:sz w:val="24"/>
          <w:szCs w:val="24"/>
          <w:lang w:val="pl-PL"/>
        </w:rPr>
        <w:t>3 roku</w:t>
      </w:r>
      <w:r w:rsidR="008769B5" w:rsidRPr="0073068D">
        <w:rPr>
          <w:rFonts w:ascii="Times New Roman" w:hAnsi="Times New Roman"/>
          <w:sz w:val="24"/>
          <w:szCs w:val="24"/>
        </w:rPr>
        <w:t xml:space="preserve"> </w:t>
      </w:r>
      <w:r w:rsidR="004B136B" w:rsidRPr="0073068D">
        <w:rPr>
          <w:rFonts w:ascii="Times New Roman" w:hAnsi="Times New Roman"/>
          <w:sz w:val="24"/>
          <w:szCs w:val="24"/>
        </w:rPr>
        <w:t xml:space="preserve">kształcenia w szkole doktorskiej, </w:t>
      </w:r>
      <w:r w:rsidR="008769B5" w:rsidRPr="0073068D">
        <w:rPr>
          <w:rFonts w:ascii="Times New Roman" w:hAnsi="Times New Roman"/>
          <w:sz w:val="24"/>
          <w:szCs w:val="24"/>
        </w:rPr>
        <w:t xml:space="preserve">a </w:t>
      </w:r>
      <w:r w:rsidR="00F31B09" w:rsidRPr="0073068D">
        <w:rPr>
          <w:rFonts w:ascii="Times New Roman" w:hAnsi="Times New Roman"/>
          <w:sz w:val="24"/>
          <w:szCs w:val="24"/>
        </w:rPr>
        <w:t xml:space="preserve">nie korzystali z przedłużenia okresu kształcenia </w:t>
      </w:r>
      <w:r w:rsidR="004B136B" w:rsidRPr="0073068D">
        <w:rPr>
          <w:rFonts w:ascii="Times New Roman" w:hAnsi="Times New Roman"/>
          <w:sz w:val="24"/>
          <w:szCs w:val="24"/>
        </w:rPr>
        <w:t xml:space="preserve">zostają skreśleni z listy </w:t>
      </w:r>
      <w:r w:rsidR="00F31B09" w:rsidRPr="0073068D">
        <w:rPr>
          <w:rFonts w:ascii="Times New Roman" w:hAnsi="Times New Roman"/>
          <w:sz w:val="24"/>
          <w:szCs w:val="24"/>
        </w:rPr>
        <w:t xml:space="preserve">uczestników </w:t>
      </w:r>
      <w:r w:rsidR="00837BFD" w:rsidRPr="0073068D">
        <w:rPr>
          <w:rFonts w:ascii="Times New Roman" w:hAnsi="Times New Roman"/>
          <w:sz w:val="24"/>
          <w:szCs w:val="24"/>
        </w:rPr>
        <w:t>S</w:t>
      </w:r>
      <w:r w:rsidR="00F31B09" w:rsidRPr="0073068D">
        <w:rPr>
          <w:rFonts w:ascii="Times New Roman" w:hAnsi="Times New Roman"/>
          <w:sz w:val="24"/>
          <w:szCs w:val="24"/>
        </w:rPr>
        <w:t xml:space="preserve">zkoły </w:t>
      </w:r>
      <w:r w:rsidR="00837BFD" w:rsidRPr="0073068D">
        <w:rPr>
          <w:rFonts w:ascii="Times New Roman" w:hAnsi="Times New Roman"/>
          <w:sz w:val="24"/>
          <w:szCs w:val="24"/>
        </w:rPr>
        <w:t>D</w:t>
      </w:r>
      <w:r w:rsidR="00F31B09" w:rsidRPr="0073068D">
        <w:rPr>
          <w:rFonts w:ascii="Times New Roman" w:hAnsi="Times New Roman"/>
          <w:sz w:val="24"/>
          <w:szCs w:val="24"/>
        </w:rPr>
        <w:t>oktorskiej.</w:t>
      </w:r>
    </w:p>
    <w:p w14:paraId="43EBA4A0" w14:textId="17A86A99" w:rsidR="00E4688F" w:rsidRPr="0073068D" w:rsidRDefault="00E4688F" w:rsidP="0073068D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62F652" w14:textId="6835AC70" w:rsidR="00366631" w:rsidRPr="003D736A" w:rsidRDefault="00366631" w:rsidP="0073068D">
      <w:pPr>
        <w:pStyle w:val="Tekstkomentarz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36A">
        <w:rPr>
          <w:rFonts w:ascii="Times New Roman" w:hAnsi="Times New Roman"/>
          <w:b/>
          <w:bCs/>
          <w:sz w:val="24"/>
          <w:szCs w:val="24"/>
        </w:rPr>
        <w:t>§ 28</w:t>
      </w:r>
    </w:p>
    <w:p w14:paraId="6E253441" w14:textId="77777777" w:rsidR="00366631" w:rsidRPr="003D736A" w:rsidRDefault="00366631" w:rsidP="0073068D">
      <w:pPr>
        <w:pStyle w:val="Tekstkomentarz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17E666E" w14:textId="4F14582E" w:rsidR="00366631" w:rsidRPr="003D736A" w:rsidRDefault="00366631" w:rsidP="00406E3E">
      <w:pPr>
        <w:pStyle w:val="Tekstkomentarza"/>
        <w:numPr>
          <w:ilvl w:val="0"/>
          <w:numId w:val="64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>Warunkiem wszczęcia postępowania w sprawie nadania stopnia doktora jest ukończenie kształcenia w Szkole Doktorskiej i zdobycie kwalifikacji na poziomie 8 PRK.</w:t>
      </w:r>
    </w:p>
    <w:p w14:paraId="44B2801C" w14:textId="56CA0CF4" w:rsidR="009C44B6" w:rsidRDefault="009C44B6" w:rsidP="00406E3E">
      <w:pPr>
        <w:pStyle w:val="Tekstkomentarza"/>
        <w:numPr>
          <w:ilvl w:val="0"/>
          <w:numId w:val="64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 xml:space="preserve">Praca doktorska w dziedzinie sztuki w dyscyplinie sztuki plastyczne i konserwacja dzieł sztuki składa się z pracy badawczej i 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 xml:space="preserve">powiązanego z nią </w:t>
      </w:r>
      <w:r w:rsidRPr="003D736A">
        <w:rPr>
          <w:rFonts w:ascii="Times New Roman" w:hAnsi="Times New Roman"/>
          <w:sz w:val="24"/>
          <w:szCs w:val="24"/>
          <w:lang w:val="pl-PL"/>
        </w:rPr>
        <w:t>orygi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 xml:space="preserve">nalnego dokonania </w:t>
      </w:r>
      <w:r w:rsidR="00F77A14" w:rsidRPr="009E50D7">
        <w:rPr>
          <w:rFonts w:ascii="Times New Roman" w:hAnsi="Times New Roman"/>
          <w:sz w:val="24"/>
          <w:szCs w:val="24"/>
          <w:lang w:val="pl-PL"/>
        </w:rPr>
        <w:t>artystycznego</w:t>
      </w:r>
      <w:r w:rsidR="00CD7FE2" w:rsidRPr="009E50D7">
        <w:rPr>
          <w:rFonts w:ascii="Times New Roman" w:hAnsi="Times New Roman"/>
          <w:sz w:val="24"/>
          <w:szCs w:val="24"/>
          <w:lang w:val="pl-PL"/>
        </w:rPr>
        <w:t>/projektowego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 xml:space="preserve"> oraz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>d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>okumentacj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>i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>dzieła</w:t>
      </w:r>
      <w:r w:rsidR="009F22EC" w:rsidRPr="003D736A">
        <w:rPr>
          <w:rFonts w:ascii="Times New Roman" w:hAnsi="Times New Roman"/>
          <w:sz w:val="24"/>
          <w:szCs w:val="24"/>
          <w:lang w:val="pl-PL"/>
        </w:rPr>
        <w:t>.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C5477CC" w14:textId="4146199E" w:rsidR="00366631" w:rsidRPr="00AC37EA" w:rsidRDefault="00AC37EA" w:rsidP="002A7454">
      <w:pPr>
        <w:pStyle w:val="Tekstkomentarza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C37EA">
        <w:rPr>
          <w:rFonts w:ascii="Times New Roman" w:hAnsi="Times New Roman"/>
          <w:sz w:val="24"/>
          <w:szCs w:val="24"/>
          <w:lang w:val="pl-PL"/>
        </w:rPr>
        <w:t>Rozprawa doktorska, przygotowana pod opieką promotora lub promotorów albo pod opieką promotora i promotora pomocniczego, winna prezentować zaawansowa</w:t>
      </w:r>
      <w:r>
        <w:rPr>
          <w:rFonts w:ascii="Times New Roman" w:hAnsi="Times New Roman"/>
          <w:sz w:val="24"/>
          <w:szCs w:val="24"/>
          <w:lang w:val="pl-PL"/>
        </w:rPr>
        <w:t>ną wiedzę teoretyczną doktoranta</w:t>
      </w:r>
      <w:r w:rsidRPr="00AC37EA">
        <w:rPr>
          <w:rFonts w:ascii="Times New Roman" w:hAnsi="Times New Roman"/>
          <w:sz w:val="24"/>
          <w:szCs w:val="24"/>
          <w:lang w:val="pl-PL"/>
        </w:rPr>
        <w:t xml:space="preserve"> w dziedzinie sztuki w dyscyplinie sztuk plastycznych i konserwacja dzieł sztuki oraz umiejętność samodzielnego prowa</w:t>
      </w:r>
      <w:r w:rsidR="002A7454">
        <w:rPr>
          <w:rFonts w:ascii="Times New Roman" w:hAnsi="Times New Roman"/>
          <w:sz w:val="24"/>
          <w:szCs w:val="24"/>
          <w:lang w:val="pl-PL"/>
        </w:rPr>
        <w:t xml:space="preserve">dzenia pracy </w:t>
      </w:r>
      <w:r w:rsidR="002A7454" w:rsidRPr="002A7454">
        <w:rPr>
          <w:rFonts w:ascii="Times New Roman" w:hAnsi="Times New Roman"/>
          <w:sz w:val="24"/>
          <w:szCs w:val="24"/>
          <w:lang w:val="pl-PL"/>
        </w:rPr>
        <w:t>artystycznej, projektowej i badawczej</w:t>
      </w:r>
    </w:p>
    <w:p w14:paraId="3382E247" w14:textId="4D0DF0EC" w:rsidR="00366631" w:rsidRPr="003D736A" w:rsidRDefault="00366631" w:rsidP="00406E3E">
      <w:pPr>
        <w:pStyle w:val="Tekstkomentarza"/>
        <w:numPr>
          <w:ilvl w:val="0"/>
          <w:numId w:val="64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>Doktorant ubiegający się o wszczęcie postępowania w sprawie nadania stopnia doktora składa za pośrednictwem</w:t>
      </w:r>
      <w:r w:rsidR="00542A88" w:rsidRPr="003D736A">
        <w:rPr>
          <w:rFonts w:ascii="Times New Roman" w:hAnsi="Times New Roman"/>
          <w:sz w:val="24"/>
          <w:szCs w:val="24"/>
          <w:lang w:val="pl-PL"/>
        </w:rPr>
        <w:t xml:space="preserve"> promotora do</w:t>
      </w:r>
      <w:r w:rsidRPr="003D736A">
        <w:rPr>
          <w:rFonts w:ascii="Times New Roman" w:hAnsi="Times New Roman"/>
          <w:sz w:val="24"/>
          <w:szCs w:val="24"/>
          <w:lang w:val="pl-PL"/>
        </w:rPr>
        <w:t xml:space="preserve"> Biura Nauki i Ewaluacji wymagane dokumenty, określone odrębnymi przepisami.</w:t>
      </w:r>
    </w:p>
    <w:p w14:paraId="0501E85E" w14:textId="4D2CF9F0" w:rsidR="00366631" w:rsidRPr="003D736A" w:rsidRDefault="00366631" w:rsidP="00406E3E">
      <w:pPr>
        <w:pStyle w:val="Tekstkomentarza"/>
        <w:numPr>
          <w:ilvl w:val="0"/>
          <w:numId w:val="64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>Od osoby, która ukończyła kształcenie w Szkole Doktorskiej ASP w Gdańsku nie pobiera się opłaty za przeprowadzenie postępowania w sprawie nadania stopnia doktora.</w:t>
      </w:r>
    </w:p>
    <w:p w14:paraId="04D6D5C3" w14:textId="1FE1CA9E" w:rsidR="00837BFD" w:rsidRPr="0073068D" w:rsidRDefault="00837BFD" w:rsidP="003D736A">
      <w:pPr>
        <w:pStyle w:val="Bodytext2"/>
        <w:tabs>
          <w:tab w:val="left" w:pos="32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3E34C5" w14:textId="276960A0" w:rsidR="00FD1E95" w:rsidRPr="003D736A" w:rsidRDefault="000F5B77" w:rsidP="003D736A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375E4A" w:rsidRPr="003D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366631" w:rsidRPr="003D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</w:p>
    <w:p w14:paraId="061BC4A9" w14:textId="77777777" w:rsidR="00986F18" w:rsidRPr="0073068D" w:rsidRDefault="00131A48" w:rsidP="003D736A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  <w:b/>
          <w:bCs/>
        </w:rPr>
        <w:t>W</w:t>
      </w:r>
      <w:r w:rsidR="00A03F40" w:rsidRPr="0073068D">
        <w:rPr>
          <w:rFonts w:ascii="Times New Roman" w:hAnsi="Times New Roman"/>
          <w:b/>
          <w:bCs/>
        </w:rPr>
        <w:t>arunki przedłużania terminu złożenia rozprawy doktorskiej</w:t>
      </w:r>
      <w:r w:rsidR="005749D4" w:rsidRPr="0073068D">
        <w:rPr>
          <w:rFonts w:ascii="Times New Roman" w:hAnsi="Times New Roman"/>
          <w:b/>
          <w:bCs/>
        </w:rPr>
        <w:t xml:space="preserve"> do promotora</w:t>
      </w:r>
      <w:r w:rsidR="00AC75FE" w:rsidRPr="0073068D">
        <w:rPr>
          <w:rFonts w:ascii="Times New Roman" w:hAnsi="Times New Roman"/>
          <w:b/>
          <w:bCs/>
        </w:rPr>
        <w:t xml:space="preserve"> </w:t>
      </w:r>
      <w:r w:rsidR="00D6661F" w:rsidRPr="0073068D">
        <w:rPr>
          <w:rFonts w:ascii="Times New Roman" w:hAnsi="Times New Roman"/>
          <w:b/>
          <w:bCs/>
        </w:rPr>
        <w:br/>
      </w:r>
      <w:r w:rsidR="00AC75FE" w:rsidRPr="0073068D">
        <w:rPr>
          <w:rFonts w:ascii="Times New Roman" w:hAnsi="Times New Roman"/>
          <w:b/>
          <w:bCs/>
        </w:rPr>
        <w:t>i zawieszania studiów</w:t>
      </w:r>
    </w:p>
    <w:p w14:paraId="7254407D" w14:textId="77777777" w:rsidR="00A03F40" w:rsidRPr="0073068D" w:rsidRDefault="00A03F40" w:rsidP="0073068D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</w:p>
    <w:p w14:paraId="253AE4FC" w14:textId="40B5ABAB" w:rsidR="00ED6F81" w:rsidRPr="003D736A" w:rsidRDefault="005F3312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  <w:rPr>
          <w:color w:val="auto"/>
        </w:rPr>
      </w:pPr>
      <w:r w:rsidRPr="003D736A">
        <w:rPr>
          <w:color w:val="auto"/>
        </w:rPr>
        <w:t>Dyrektor</w:t>
      </w:r>
      <w:r w:rsidR="00A03F40" w:rsidRPr="003D736A">
        <w:rPr>
          <w:color w:val="auto"/>
        </w:rPr>
        <w:t xml:space="preserve"> </w:t>
      </w:r>
      <w:r w:rsidRPr="003D736A">
        <w:rPr>
          <w:color w:val="auto"/>
        </w:rPr>
        <w:t>S</w:t>
      </w:r>
      <w:r w:rsidR="00A03F40" w:rsidRPr="003D736A">
        <w:rPr>
          <w:color w:val="auto"/>
        </w:rPr>
        <w:t xml:space="preserve">zkoły </w:t>
      </w:r>
      <w:r w:rsidRPr="003D736A">
        <w:rPr>
          <w:color w:val="auto"/>
        </w:rPr>
        <w:t>D</w:t>
      </w:r>
      <w:r w:rsidR="00A03F40" w:rsidRPr="003D736A">
        <w:rPr>
          <w:color w:val="auto"/>
        </w:rPr>
        <w:t xml:space="preserve">oktorskiej może, na wniosek doktoranta, po zapoznaniu się z opinią promotora, przedłużyć </w:t>
      </w:r>
      <w:r w:rsidR="00ED6F81" w:rsidRPr="003D736A">
        <w:rPr>
          <w:color w:val="auto"/>
        </w:rPr>
        <w:t>termin złożenia rozprawy doktorskiej</w:t>
      </w:r>
      <w:r w:rsidR="00A03F40" w:rsidRPr="003D736A">
        <w:rPr>
          <w:color w:val="auto"/>
        </w:rPr>
        <w:t xml:space="preserve">, </w:t>
      </w:r>
      <w:r w:rsidR="00B52FF1" w:rsidRPr="003D736A">
        <w:rPr>
          <w:color w:val="auto"/>
        </w:rPr>
        <w:t xml:space="preserve">który określony został </w:t>
      </w:r>
      <w:r w:rsidR="006A3468">
        <w:rPr>
          <w:color w:val="auto"/>
        </w:rPr>
        <w:br/>
      </w:r>
      <w:r w:rsidR="00B52FF1" w:rsidRPr="003D736A">
        <w:rPr>
          <w:color w:val="auto"/>
        </w:rPr>
        <w:t xml:space="preserve">w indywidualnym planie </w:t>
      </w:r>
      <w:r w:rsidR="00ED6F81" w:rsidRPr="003D736A">
        <w:rPr>
          <w:color w:val="auto"/>
        </w:rPr>
        <w:t>badawczym</w:t>
      </w:r>
      <w:r w:rsidR="002E37CE" w:rsidRPr="003D736A">
        <w:rPr>
          <w:color w:val="auto"/>
        </w:rPr>
        <w:t xml:space="preserve"> w następujący</w:t>
      </w:r>
      <w:r w:rsidR="002C4C94" w:rsidRPr="003D736A">
        <w:rPr>
          <w:color w:val="auto"/>
        </w:rPr>
        <w:t>m</w:t>
      </w:r>
      <w:r w:rsidR="002E37CE" w:rsidRPr="003D736A">
        <w:rPr>
          <w:color w:val="auto"/>
        </w:rPr>
        <w:t xml:space="preserve"> przypadku:</w:t>
      </w:r>
    </w:p>
    <w:p w14:paraId="5F6F6ED6" w14:textId="0F9059E9" w:rsidR="002E37CE" w:rsidRPr="003D736A" w:rsidRDefault="002E37CE" w:rsidP="00406E3E">
      <w:pPr>
        <w:pStyle w:val="Default"/>
        <w:numPr>
          <w:ilvl w:val="1"/>
          <w:numId w:val="41"/>
        </w:numPr>
        <w:spacing w:line="276" w:lineRule="auto"/>
        <w:ind w:left="993" w:hanging="426"/>
        <w:jc w:val="both"/>
        <w:rPr>
          <w:color w:val="auto"/>
        </w:rPr>
      </w:pPr>
      <w:r w:rsidRPr="003D736A">
        <w:rPr>
          <w:color w:val="auto"/>
        </w:rPr>
        <w:t>czasow</w:t>
      </w:r>
      <w:r w:rsidR="000A22A9" w:rsidRPr="003D736A">
        <w:rPr>
          <w:color w:val="auto"/>
        </w:rPr>
        <w:t>ej</w:t>
      </w:r>
      <w:r w:rsidRPr="003D736A">
        <w:rPr>
          <w:color w:val="auto"/>
        </w:rPr>
        <w:t xml:space="preserve"> niezdolnoś</w:t>
      </w:r>
      <w:r w:rsidR="000A22A9" w:rsidRPr="003D736A">
        <w:rPr>
          <w:color w:val="auto"/>
        </w:rPr>
        <w:t>ci</w:t>
      </w:r>
      <w:r w:rsidRPr="003D736A">
        <w:rPr>
          <w:color w:val="auto"/>
        </w:rPr>
        <w:t xml:space="preserve"> od odbywania </w:t>
      </w:r>
      <w:r w:rsidR="000A22A9" w:rsidRPr="003D736A">
        <w:rPr>
          <w:color w:val="auto"/>
        </w:rPr>
        <w:t>tych s</w:t>
      </w:r>
      <w:r w:rsidRPr="003D736A">
        <w:rPr>
          <w:color w:val="auto"/>
        </w:rPr>
        <w:t>tudiów spowodowan</w:t>
      </w:r>
      <w:r w:rsidR="000A22A9" w:rsidRPr="003D736A">
        <w:rPr>
          <w:color w:val="auto"/>
        </w:rPr>
        <w:t>ej</w:t>
      </w:r>
      <w:r w:rsidR="007B0A52" w:rsidRPr="003D736A">
        <w:rPr>
          <w:color w:val="auto"/>
        </w:rPr>
        <w:t xml:space="preserve"> chorobą</w:t>
      </w:r>
      <w:r w:rsidR="006C07FE">
        <w:rPr>
          <w:color w:val="auto"/>
        </w:rPr>
        <w:t>;</w:t>
      </w:r>
    </w:p>
    <w:p w14:paraId="50FBF908" w14:textId="77777777" w:rsidR="002E37CE" w:rsidRPr="003D736A" w:rsidRDefault="002E37CE" w:rsidP="00406E3E">
      <w:pPr>
        <w:pStyle w:val="Default"/>
        <w:numPr>
          <w:ilvl w:val="1"/>
          <w:numId w:val="41"/>
        </w:numPr>
        <w:spacing w:line="276" w:lineRule="auto"/>
        <w:ind w:left="993" w:hanging="426"/>
        <w:jc w:val="both"/>
        <w:rPr>
          <w:color w:val="auto"/>
        </w:rPr>
      </w:pPr>
      <w:r w:rsidRPr="003D736A">
        <w:rPr>
          <w:color w:val="auto"/>
        </w:rPr>
        <w:t>posiadani</w:t>
      </w:r>
      <w:r w:rsidR="000A22A9" w:rsidRPr="003D736A">
        <w:rPr>
          <w:color w:val="auto"/>
        </w:rPr>
        <w:t>a</w:t>
      </w:r>
      <w:r w:rsidRPr="003D736A">
        <w:rPr>
          <w:color w:val="auto"/>
        </w:rPr>
        <w:t xml:space="preserve"> orzeczenia o</w:t>
      </w:r>
      <w:r w:rsidR="000A22A9" w:rsidRPr="003D736A">
        <w:rPr>
          <w:color w:val="auto"/>
        </w:rPr>
        <w:t xml:space="preserve"> stopniu</w:t>
      </w:r>
      <w:r w:rsidRPr="003D736A">
        <w:rPr>
          <w:color w:val="auto"/>
        </w:rPr>
        <w:t xml:space="preserve"> niepełnosprawności – nie dłużej niż o rok.</w:t>
      </w:r>
    </w:p>
    <w:p w14:paraId="6D8D9A52" w14:textId="77777777" w:rsidR="002E37CE" w:rsidRPr="0073068D" w:rsidRDefault="00AC75FE" w:rsidP="0073068D">
      <w:pPr>
        <w:pStyle w:val="Default"/>
        <w:spacing w:line="276" w:lineRule="auto"/>
        <w:ind w:left="426"/>
        <w:jc w:val="both"/>
        <w:rPr>
          <w:color w:val="auto"/>
        </w:rPr>
      </w:pPr>
      <w:r w:rsidRPr="003D736A">
        <w:rPr>
          <w:color w:val="auto"/>
        </w:rPr>
        <w:t xml:space="preserve">Kształcenie na wniosek doktoranta jest zawieszane na czas </w:t>
      </w:r>
      <w:r w:rsidR="002E37CE" w:rsidRPr="003D736A">
        <w:rPr>
          <w:color w:val="auto"/>
        </w:rPr>
        <w:t>trwania urlopu macierzyńskiego, urlopu na warunkach urlopu macierzyńskiego, dodatkowego urlopu na warunkach urlopu macierzyńskiego, urlopu ojcowskiego oraz</w:t>
      </w:r>
      <w:r w:rsidR="00650A9E" w:rsidRPr="003D736A">
        <w:rPr>
          <w:color w:val="auto"/>
        </w:rPr>
        <w:t xml:space="preserve"> </w:t>
      </w:r>
      <w:r w:rsidR="002E37CE" w:rsidRPr="003D736A">
        <w:rPr>
          <w:color w:val="auto"/>
        </w:rPr>
        <w:t>urlopu rodzicielskiego, określonych w ustawi z dnia 26 czerwca 1974 r.</w:t>
      </w:r>
      <w:r w:rsidR="00B52FF1" w:rsidRPr="003D736A">
        <w:rPr>
          <w:color w:val="auto"/>
        </w:rPr>
        <w:t xml:space="preserve"> Kodeks Pracy (Dz. U. z 1998 r. Nr 21, poz. 94, z późn. zm.)</w:t>
      </w:r>
    </w:p>
    <w:p w14:paraId="6C6623A3" w14:textId="77777777" w:rsidR="00A03F40" w:rsidRPr="0073068D" w:rsidRDefault="00A03F40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  <w:rPr>
          <w:color w:val="auto"/>
        </w:rPr>
      </w:pPr>
      <w:r w:rsidRPr="0073068D">
        <w:rPr>
          <w:color w:val="auto"/>
        </w:rPr>
        <w:lastRenderedPageBreak/>
        <w:t xml:space="preserve">Wniosek o </w:t>
      </w:r>
      <w:r w:rsidR="00AC75FE" w:rsidRPr="0073068D">
        <w:rPr>
          <w:color w:val="auto"/>
        </w:rPr>
        <w:t xml:space="preserve">zawieszenie lub o </w:t>
      </w:r>
      <w:r w:rsidRPr="0073068D">
        <w:rPr>
          <w:color w:val="auto"/>
        </w:rPr>
        <w:t>przedłużenie okresu odbywania szkoły doktorskiej zawiera:</w:t>
      </w:r>
    </w:p>
    <w:p w14:paraId="25721B21" w14:textId="0646297E" w:rsidR="00A03F40" w:rsidRPr="0073068D" w:rsidRDefault="00B52FF1" w:rsidP="00406E3E">
      <w:pPr>
        <w:pStyle w:val="Default"/>
        <w:numPr>
          <w:ilvl w:val="0"/>
          <w:numId w:val="42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>d</w:t>
      </w:r>
      <w:r w:rsidR="00A03F40" w:rsidRPr="0073068D">
        <w:rPr>
          <w:color w:val="auto"/>
        </w:rPr>
        <w:t>ane doktoranta: imię, nazwisko, PESEL, a w przypadku jego braku – nume</w:t>
      </w:r>
      <w:r w:rsidR="00650A9E" w:rsidRPr="0073068D">
        <w:rPr>
          <w:color w:val="auto"/>
        </w:rPr>
        <w:t xml:space="preserve">r </w:t>
      </w:r>
      <w:r w:rsidR="00A03F40" w:rsidRPr="0073068D">
        <w:rPr>
          <w:color w:val="auto"/>
        </w:rPr>
        <w:t>dokumentu potwierdzającego tożsamość</w:t>
      </w:r>
      <w:r w:rsidR="006C07FE">
        <w:rPr>
          <w:color w:val="auto"/>
        </w:rPr>
        <w:t>;</w:t>
      </w:r>
    </w:p>
    <w:p w14:paraId="25877EA8" w14:textId="1D9C684F" w:rsidR="002C4C94" w:rsidRPr="0073068D" w:rsidRDefault="002C4C94" w:rsidP="00406E3E">
      <w:pPr>
        <w:pStyle w:val="Default"/>
        <w:numPr>
          <w:ilvl w:val="0"/>
          <w:numId w:val="42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 xml:space="preserve">zaktualizowany </w:t>
      </w:r>
      <w:r w:rsidR="003B685B" w:rsidRPr="0073068D">
        <w:rPr>
          <w:color w:val="auto"/>
        </w:rPr>
        <w:t xml:space="preserve">indywidualny </w:t>
      </w:r>
      <w:r w:rsidRPr="0073068D">
        <w:rPr>
          <w:color w:val="auto"/>
        </w:rPr>
        <w:t>plan badawczy</w:t>
      </w:r>
      <w:r w:rsidR="006C07FE">
        <w:rPr>
          <w:color w:val="auto"/>
        </w:rPr>
        <w:t>;</w:t>
      </w:r>
    </w:p>
    <w:p w14:paraId="5A12B950" w14:textId="7D3A154B" w:rsidR="00A03F40" w:rsidRPr="0073068D" w:rsidRDefault="00A03F40" w:rsidP="00406E3E">
      <w:pPr>
        <w:pStyle w:val="Default"/>
        <w:numPr>
          <w:ilvl w:val="0"/>
          <w:numId w:val="42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>opinię promotora</w:t>
      </w:r>
      <w:r w:rsidR="006C07FE">
        <w:rPr>
          <w:color w:val="auto"/>
        </w:rPr>
        <w:t>;</w:t>
      </w:r>
    </w:p>
    <w:p w14:paraId="1B5C1A71" w14:textId="77777777" w:rsidR="0055554A" w:rsidRPr="0073068D" w:rsidRDefault="00A03F40" w:rsidP="00406E3E">
      <w:pPr>
        <w:pStyle w:val="Default"/>
        <w:numPr>
          <w:ilvl w:val="0"/>
          <w:numId w:val="42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 xml:space="preserve">dokument uzasadniający </w:t>
      </w:r>
      <w:r w:rsidR="00AC75FE" w:rsidRPr="0073068D">
        <w:rPr>
          <w:color w:val="auto"/>
        </w:rPr>
        <w:t xml:space="preserve">zawieszenie lub </w:t>
      </w:r>
      <w:r w:rsidRPr="0073068D">
        <w:rPr>
          <w:color w:val="auto"/>
        </w:rPr>
        <w:t xml:space="preserve">przedłużenie okresu </w:t>
      </w:r>
      <w:r w:rsidR="0055554A" w:rsidRPr="0073068D">
        <w:rPr>
          <w:color w:val="auto"/>
        </w:rPr>
        <w:t>kształcenia w</w:t>
      </w:r>
      <w:r w:rsidRPr="0073068D">
        <w:rPr>
          <w:color w:val="auto"/>
        </w:rPr>
        <w:t xml:space="preserve"> </w:t>
      </w:r>
      <w:r w:rsidR="00AE2574" w:rsidRPr="0073068D">
        <w:rPr>
          <w:color w:val="auto"/>
        </w:rPr>
        <w:t>S</w:t>
      </w:r>
      <w:r w:rsidRPr="0073068D">
        <w:rPr>
          <w:color w:val="auto"/>
        </w:rPr>
        <w:t>zko</w:t>
      </w:r>
      <w:r w:rsidR="0055554A" w:rsidRPr="0073068D">
        <w:rPr>
          <w:color w:val="auto"/>
        </w:rPr>
        <w:t>le</w:t>
      </w:r>
      <w:r w:rsidR="00FC2040" w:rsidRPr="0073068D">
        <w:rPr>
          <w:color w:val="auto"/>
        </w:rPr>
        <w:t xml:space="preserve"> </w:t>
      </w:r>
      <w:r w:rsidR="00AE2574" w:rsidRPr="0073068D">
        <w:rPr>
          <w:color w:val="auto"/>
        </w:rPr>
        <w:t>D</w:t>
      </w:r>
      <w:r w:rsidR="00FC2040" w:rsidRPr="0073068D">
        <w:rPr>
          <w:color w:val="auto"/>
        </w:rPr>
        <w:t xml:space="preserve">oktorskiej w </w:t>
      </w:r>
      <w:r w:rsidRPr="0073068D">
        <w:rPr>
          <w:color w:val="auto"/>
        </w:rPr>
        <w:t>przypadkach</w:t>
      </w:r>
      <w:r w:rsidR="00650A9E" w:rsidRPr="0073068D">
        <w:rPr>
          <w:color w:val="auto"/>
        </w:rPr>
        <w:t>,</w:t>
      </w:r>
      <w:r w:rsidRPr="0073068D">
        <w:rPr>
          <w:color w:val="auto"/>
        </w:rPr>
        <w:t xml:space="preserve"> o których mowa w ust.</w:t>
      </w:r>
      <w:r w:rsidR="00A107DD" w:rsidRPr="0073068D">
        <w:rPr>
          <w:color w:val="auto"/>
        </w:rPr>
        <w:t xml:space="preserve"> 1</w:t>
      </w:r>
      <w:r w:rsidR="00AE2574" w:rsidRPr="0073068D">
        <w:rPr>
          <w:color w:val="auto"/>
        </w:rPr>
        <w:t xml:space="preserve"> pkt.1 i 2.</w:t>
      </w:r>
    </w:p>
    <w:p w14:paraId="376F1580" w14:textId="77777777" w:rsidR="00FC2154" w:rsidRPr="0073068D" w:rsidRDefault="0055554A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</w:pPr>
      <w:r w:rsidRPr="0073068D">
        <w:t xml:space="preserve">Udzielenie przedłużenia lub zawieszenie kształcenia doktoranta, </w:t>
      </w:r>
      <w:r w:rsidR="005F3815" w:rsidRPr="0073068D">
        <w:t xml:space="preserve">Dyrektor Szkoły </w:t>
      </w:r>
      <w:r w:rsidRPr="0073068D">
        <w:t>odnotowuje w dokumentacji studiów.</w:t>
      </w:r>
    </w:p>
    <w:p w14:paraId="3B98AF09" w14:textId="77777777" w:rsidR="00FC2154" w:rsidRPr="0073068D" w:rsidRDefault="00FC2154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</w:pPr>
      <w:r w:rsidRPr="0073068D">
        <w:t>W okresie korzystania z przedłużenia lub za</w:t>
      </w:r>
      <w:r w:rsidR="00B725E9" w:rsidRPr="0073068D">
        <w:t>wieszenie kształcenia</w:t>
      </w:r>
      <w:r w:rsidRPr="0073068D">
        <w:t>, doktorant zachowuje prawa dok</w:t>
      </w:r>
      <w:r w:rsidR="00836F5E" w:rsidRPr="0073068D">
        <w:t xml:space="preserve">toranta. </w:t>
      </w:r>
    </w:p>
    <w:p w14:paraId="6B7FB672" w14:textId="77777777" w:rsidR="00FC2154" w:rsidRPr="0073068D" w:rsidRDefault="00FC2154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</w:pPr>
      <w:r w:rsidRPr="0073068D">
        <w:t>Terminy wykonania obowiązków, w tym uzyskania zaliczeń wymaganych programem kształcenia ulegają wydłużeniu odpowiednio o czas, na jaki udzielono przedłużenia lub zawieszenia kształcenia doktoranta.</w:t>
      </w:r>
    </w:p>
    <w:p w14:paraId="1D872CE0" w14:textId="77777777" w:rsidR="00FC2154" w:rsidRPr="0073068D" w:rsidRDefault="00FC2154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</w:pPr>
      <w:r w:rsidRPr="0073068D">
        <w:t xml:space="preserve">Powrót doktoranta na zajęcia po upływie okresu przedłużenia lub zawieszenia kształcenia następuje na zasadach określonych przez dyrektora </w:t>
      </w:r>
      <w:r w:rsidR="00836F5E" w:rsidRPr="0073068D">
        <w:t>s</w:t>
      </w:r>
      <w:r w:rsidRPr="0073068D">
        <w:t>zkoły.</w:t>
      </w:r>
    </w:p>
    <w:p w14:paraId="65D151C8" w14:textId="77777777" w:rsidR="00FC2154" w:rsidRPr="0073068D" w:rsidRDefault="00FC2154" w:rsidP="00406E3E">
      <w:pPr>
        <w:pStyle w:val="Default"/>
        <w:numPr>
          <w:ilvl w:val="0"/>
          <w:numId w:val="50"/>
        </w:numPr>
        <w:spacing w:line="276" w:lineRule="auto"/>
        <w:ind w:left="426" w:hanging="426"/>
        <w:jc w:val="both"/>
      </w:pPr>
      <w:r w:rsidRPr="0073068D">
        <w:t xml:space="preserve">W przypadku nieuzyskania zgody na przedłużenie kształcenia, doktorant może odwołać się za pośrednictwem dyrektora </w:t>
      </w:r>
      <w:r w:rsidR="00836F5E" w:rsidRPr="0073068D">
        <w:t>s</w:t>
      </w:r>
      <w:r w:rsidRPr="0073068D">
        <w:t xml:space="preserve">zkoły do </w:t>
      </w:r>
      <w:r w:rsidR="00836F5E" w:rsidRPr="0073068D">
        <w:t>r</w:t>
      </w:r>
      <w:r w:rsidRPr="0073068D">
        <w:t>ektora, w terminie 14 dni od dnia zakomunikowania mu rozstrzygnięcia.</w:t>
      </w:r>
    </w:p>
    <w:p w14:paraId="2A3B5FA4" w14:textId="77777777" w:rsidR="002703B9" w:rsidRPr="003D736A" w:rsidRDefault="002703B9" w:rsidP="0073068D">
      <w:pPr>
        <w:pStyle w:val="Default"/>
        <w:spacing w:line="276" w:lineRule="auto"/>
        <w:jc w:val="center"/>
        <w:rPr>
          <w:b/>
          <w:color w:val="auto"/>
        </w:rPr>
      </w:pPr>
    </w:p>
    <w:p w14:paraId="42D0E554" w14:textId="775A40C7" w:rsidR="00650A9E" w:rsidRPr="003D736A" w:rsidRDefault="000F5B77" w:rsidP="0073068D">
      <w:pPr>
        <w:pStyle w:val="Default"/>
        <w:spacing w:line="276" w:lineRule="auto"/>
        <w:jc w:val="center"/>
        <w:rPr>
          <w:b/>
          <w:color w:val="auto"/>
        </w:rPr>
      </w:pPr>
      <w:r w:rsidRPr="003D736A">
        <w:rPr>
          <w:b/>
          <w:color w:val="auto"/>
        </w:rPr>
        <w:t xml:space="preserve">§ </w:t>
      </w:r>
      <w:r w:rsidR="00366631" w:rsidRPr="003D736A">
        <w:rPr>
          <w:b/>
          <w:color w:val="auto"/>
        </w:rPr>
        <w:t>30</w:t>
      </w:r>
    </w:p>
    <w:p w14:paraId="62FA9DAE" w14:textId="77777777" w:rsidR="00FC2154" w:rsidRPr="003D736A" w:rsidRDefault="00FC2154" w:rsidP="0073068D">
      <w:pPr>
        <w:pStyle w:val="Default"/>
        <w:spacing w:line="276" w:lineRule="auto"/>
        <w:jc w:val="center"/>
        <w:rPr>
          <w:color w:val="auto"/>
        </w:rPr>
      </w:pPr>
      <w:r w:rsidRPr="003D736A">
        <w:rPr>
          <w:b/>
          <w:color w:val="auto"/>
        </w:rPr>
        <w:t>Skreślenia</w:t>
      </w:r>
    </w:p>
    <w:p w14:paraId="43801811" w14:textId="77777777" w:rsidR="00FC2154" w:rsidRPr="003D736A" w:rsidRDefault="00FC2154" w:rsidP="0073068D">
      <w:pPr>
        <w:spacing w:line="276" w:lineRule="auto"/>
        <w:jc w:val="center"/>
        <w:rPr>
          <w:rFonts w:ascii="Times New Roman" w:hAnsi="Times New Roman"/>
        </w:rPr>
      </w:pPr>
    </w:p>
    <w:p w14:paraId="242827AF" w14:textId="77777777" w:rsidR="00FC2154" w:rsidRPr="003D736A" w:rsidRDefault="00FC2154" w:rsidP="0073068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Doktoranta skreśla się z listy doktorantów w przypadku:</w:t>
      </w:r>
    </w:p>
    <w:p w14:paraId="33872071" w14:textId="554A5C44" w:rsidR="00FC2154" w:rsidRPr="003D736A" w:rsidRDefault="00FC2154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negatywnego wyniku oceny śródokresowej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61F46DE9" w14:textId="499A2BFA" w:rsidR="00FC2154" w:rsidRPr="003D736A" w:rsidRDefault="00FC2154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niezłożenia rozprawy doktorskiej</w:t>
      </w:r>
      <w:r w:rsidR="00C760C4" w:rsidRPr="003D736A">
        <w:rPr>
          <w:rFonts w:ascii="Times New Roman" w:hAnsi="Times New Roman"/>
          <w:sz w:val="24"/>
          <w:szCs w:val="24"/>
        </w:rPr>
        <w:t xml:space="preserve"> do promotora</w:t>
      </w:r>
      <w:r w:rsidRPr="003D736A">
        <w:rPr>
          <w:rFonts w:ascii="Times New Roman" w:hAnsi="Times New Roman"/>
          <w:sz w:val="24"/>
          <w:szCs w:val="24"/>
        </w:rPr>
        <w:t xml:space="preserve"> w terminie określonym </w:t>
      </w:r>
      <w:r w:rsidR="00211933" w:rsidRPr="003D736A">
        <w:rPr>
          <w:rFonts w:ascii="Times New Roman" w:hAnsi="Times New Roman"/>
          <w:sz w:val="24"/>
          <w:szCs w:val="24"/>
        </w:rPr>
        <w:br/>
      </w:r>
      <w:r w:rsidRPr="003D736A">
        <w:rPr>
          <w:rFonts w:ascii="Times New Roman" w:hAnsi="Times New Roman"/>
          <w:sz w:val="24"/>
          <w:szCs w:val="24"/>
        </w:rPr>
        <w:t>w indywidualnym planie badawczym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79295BD5" w14:textId="70C760DD" w:rsidR="00FC2154" w:rsidRPr="003D736A" w:rsidRDefault="00FC2154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rezygnacji z kształcenia</w:t>
      </w:r>
      <w:r w:rsidR="003229BA" w:rsidRPr="003D736A">
        <w:rPr>
          <w:rFonts w:ascii="Times New Roman" w:hAnsi="Times New Roman"/>
          <w:sz w:val="24"/>
          <w:szCs w:val="24"/>
        </w:rPr>
        <w:t xml:space="preserve"> złożonej</w:t>
      </w:r>
      <w:r w:rsidR="00DB1F76" w:rsidRPr="003D736A">
        <w:rPr>
          <w:rFonts w:ascii="Times New Roman" w:hAnsi="Times New Roman"/>
          <w:sz w:val="24"/>
          <w:szCs w:val="24"/>
        </w:rPr>
        <w:t xml:space="preserve"> w formie pisemnej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42B4F290" w14:textId="49FF26F9" w:rsidR="00DB1F76" w:rsidRPr="003D736A" w:rsidRDefault="000A7C06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u</w:t>
      </w:r>
      <w:r w:rsidR="00DB1F76" w:rsidRPr="003D736A">
        <w:rPr>
          <w:rFonts w:ascii="Times New Roman" w:hAnsi="Times New Roman"/>
          <w:sz w:val="24"/>
          <w:szCs w:val="24"/>
        </w:rPr>
        <w:t>karania kar</w:t>
      </w:r>
      <w:r w:rsidR="00C812D0">
        <w:rPr>
          <w:rFonts w:ascii="Times New Roman" w:hAnsi="Times New Roman"/>
          <w:sz w:val="24"/>
          <w:szCs w:val="24"/>
        </w:rPr>
        <w:t>ą</w:t>
      </w:r>
      <w:r w:rsidR="00DB1F76" w:rsidRPr="003D736A">
        <w:rPr>
          <w:rFonts w:ascii="Times New Roman" w:hAnsi="Times New Roman"/>
          <w:sz w:val="24"/>
          <w:szCs w:val="24"/>
        </w:rPr>
        <w:t xml:space="preserve"> dyscyplinarną wydalenia z uczelni</w:t>
      </w:r>
      <w:r w:rsidRPr="003D736A">
        <w:rPr>
          <w:rFonts w:ascii="Times New Roman" w:hAnsi="Times New Roman"/>
          <w:sz w:val="24"/>
          <w:szCs w:val="24"/>
        </w:rPr>
        <w:t>.</w:t>
      </w:r>
    </w:p>
    <w:p w14:paraId="32CA65A4" w14:textId="77777777" w:rsidR="00FC2154" w:rsidRPr="0073068D" w:rsidRDefault="00FC2154" w:rsidP="0073068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Doktorant może być skreślony z listy doktorantów w przypadku:</w:t>
      </w:r>
    </w:p>
    <w:p w14:paraId="19AA0A90" w14:textId="6CA8ABA9" w:rsidR="00FC2154" w:rsidRPr="0073068D" w:rsidRDefault="00FC2154" w:rsidP="0073068D">
      <w:pPr>
        <w:pStyle w:val="Akapitzlist"/>
        <w:numPr>
          <w:ilvl w:val="0"/>
          <w:numId w:val="2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niezadowalającego postępu w przygotowaniu rozprawy doktorskiej, w tym negatywnego wyniku oceny rocznej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2B6402D1" w14:textId="0040CA47" w:rsidR="00840B29" w:rsidRPr="0073068D" w:rsidRDefault="00FC2154" w:rsidP="0073068D">
      <w:pPr>
        <w:pStyle w:val="Akapitzlist"/>
        <w:numPr>
          <w:ilvl w:val="0"/>
          <w:numId w:val="2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niewywiązywania się z obowiązków, o których mowa w art. 207 Ustawy</w:t>
      </w:r>
      <w:r w:rsidR="000A7C06" w:rsidRPr="0073068D">
        <w:rPr>
          <w:rFonts w:ascii="Times New Roman" w:hAnsi="Times New Roman"/>
          <w:sz w:val="24"/>
          <w:szCs w:val="24"/>
        </w:rPr>
        <w:t>.</w:t>
      </w:r>
    </w:p>
    <w:p w14:paraId="36CCD0DC" w14:textId="77777777" w:rsidR="00FC2154" w:rsidRPr="00592B07" w:rsidRDefault="00FC2154" w:rsidP="00592B07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2B07">
        <w:rPr>
          <w:rFonts w:ascii="Times New Roman" w:hAnsi="Times New Roman"/>
          <w:sz w:val="24"/>
          <w:szCs w:val="24"/>
        </w:rPr>
        <w:t xml:space="preserve">Skreślenia z listy doktorantów dokonuje </w:t>
      </w:r>
      <w:r w:rsidR="005159B2" w:rsidRPr="00592B07">
        <w:rPr>
          <w:rFonts w:ascii="Times New Roman" w:hAnsi="Times New Roman"/>
          <w:sz w:val="24"/>
          <w:szCs w:val="24"/>
        </w:rPr>
        <w:t xml:space="preserve">Dyrektor </w:t>
      </w:r>
      <w:r w:rsidRPr="00592B07">
        <w:rPr>
          <w:rFonts w:ascii="Times New Roman" w:hAnsi="Times New Roman"/>
          <w:sz w:val="24"/>
          <w:szCs w:val="24"/>
        </w:rPr>
        <w:t xml:space="preserve">Szkoły w drodze decyzji administracyjnej. Od decyzji o skreśleniu przysługuje wniosek o ponowne rozpatrzenie sprawy składany do </w:t>
      </w:r>
      <w:r w:rsidR="005159B2" w:rsidRPr="00592B07">
        <w:rPr>
          <w:rFonts w:ascii="Times New Roman" w:hAnsi="Times New Roman"/>
          <w:sz w:val="24"/>
          <w:szCs w:val="24"/>
        </w:rPr>
        <w:t xml:space="preserve">Rektora </w:t>
      </w:r>
      <w:r w:rsidR="00043751" w:rsidRPr="00592B07">
        <w:rPr>
          <w:rFonts w:ascii="Times New Roman" w:hAnsi="Times New Roman"/>
          <w:sz w:val="24"/>
          <w:szCs w:val="24"/>
        </w:rPr>
        <w:t>w terminie 14 dni od dnia doręczenia</w:t>
      </w:r>
      <w:r w:rsidR="00043751" w:rsidRPr="00592B07">
        <w:rPr>
          <w:rFonts w:ascii="Times New Roman" w:eastAsia="Times New Roman" w:hAnsi="Times New Roman"/>
          <w:color w:val="000000"/>
          <w:sz w:val="24"/>
          <w:szCs w:val="24"/>
        </w:rPr>
        <w:t xml:space="preserve"> decyzji za pośrednictwem organu, który wydał decyzję.</w:t>
      </w:r>
    </w:p>
    <w:p w14:paraId="34D54045" w14:textId="2F1FB48D" w:rsidR="002703B9" w:rsidRPr="0073068D" w:rsidRDefault="002703B9" w:rsidP="003D736A">
      <w:pPr>
        <w:pStyle w:val="Default"/>
        <w:spacing w:line="276" w:lineRule="auto"/>
        <w:rPr>
          <w:rFonts w:eastAsia="Verdana"/>
        </w:rPr>
      </w:pPr>
    </w:p>
    <w:p w14:paraId="740F6FDB" w14:textId="77777777" w:rsidR="00650A9E" w:rsidRPr="003D736A" w:rsidRDefault="00A51849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  <w:r w:rsidRPr="003D736A">
        <w:rPr>
          <w:rFonts w:eastAsia="Verdana"/>
          <w:b/>
          <w:color w:val="auto"/>
        </w:rPr>
        <w:t>DZIAŁ V</w:t>
      </w:r>
      <w:r w:rsidR="003075B5" w:rsidRPr="003D736A">
        <w:rPr>
          <w:rFonts w:eastAsia="Verdana"/>
          <w:b/>
          <w:color w:val="auto"/>
        </w:rPr>
        <w:t>I</w:t>
      </w:r>
      <w:r w:rsidRPr="003D736A">
        <w:rPr>
          <w:rFonts w:eastAsia="Verdana"/>
          <w:b/>
          <w:color w:val="auto"/>
        </w:rPr>
        <w:t>.</w:t>
      </w:r>
    </w:p>
    <w:p w14:paraId="0F4307C4" w14:textId="77777777" w:rsidR="00A51849" w:rsidRPr="003D736A" w:rsidRDefault="00A51849" w:rsidP="0073068D">
      <w:pPr>
        <w:pStyle w:val="Default"/>
        <w:spacing w:line="276" w:lineRule="auto"/>
        <w:jc w:val="center"/>
        <w:rPr>
          <w:b/>
          <w:color w:val="auto"/>
        </w:rPr>
      </w:pPr>
      <w:r w:rsidRPr="003D736A">
        <w:rPr>
          <w:b/>
          <w:color w:val="auto"/>
        </w:rPr>
        <w:t>PRAWA I OBOWIĄZKI DOKTORANTÓW</w:t>
      </w:r>
    </w:p>
    <w:p w14:paraId="568BE973" w14:textId="12731869" w:rsidR="00DF1E2A" w:rsidRPr="003D736A" w:rsidRDefault="00DF1E2A" w:rsidP="0073068D">
      <w:pPr>
        <w:pStyle w:val="Default"/>
        <w:spacing w:line="276" w:lineRule="auto"/>
        <w:rPr>
          <w:b/>
          <w:strike/>
          <w:color w:val="auto"/>
        </w:rPr>
      </w:pPr>
    </w:p>
    <w:p w14:paraId="052E2D1F" w14:textId="572F5668" w:rsidR="00C20F0C" w:rsidRPr="003D736A" w:rsidRDefault="000F5B77" w:rsidP="003D736A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§ 31</w:t>
      </w:r>
    </w:p>
    <w:p w14:paraId="5785B688" w14:textId="77777777" w:rsidR="00C20F0C" w:rsidRPr="0073068D" w:rsidRDefault="00C20F0C" w:rsidP="0073068D">
      <w:pPr>
        <w:spacing w:line="276" w:lineRule="auto"/>
        <w:ind w:left="3384"/>
        <w:rPr>
          <w:rFonts w:ascii="Times New Roman" w:eastAsia="Times New Roman" w:hAnsi="Times New Roman"/>
          <w:b/>
          <w:lang w:eastAsia="pl-PL"/>
        </w:rPr>
      </w:pPr>
      <w:r w:rsidRPr="0073068D">
        <w:rPr>
          <w:rFonts w:ascii="Times New Roman" w:eastAsia="Times New Roman" w:hAnsi="Times New Roman"/>
          <w:b/>
          <w:lang w:eastAsia="pl-PL"/>
        </w:rPr>
        <w:t>Obowiązki doktoranta</w:t>
      </w:r>
    </w:p>
    <w:p w14:paraId="3FB8690E" w14:textId="77777777" w:rsidR="00C20F0C" w:rsidRPr="003D736A" w:rsidRDefault="00C20F0C" w:rsidP="0073068D">
      <w:pPr>
        <w:spacing w:line="276" w:lineRule="auto"/>
        <w:rPr>
          <w:rFonts w:ascii="Times New Roman" w:eastAsia="Times New Roman" w:hAnsi="Times New Roman"/>
          <w:b/>
          <w:lang w:eastAsia="pl-PL"/>
        </w:rPr>
      </w:pPr>
    </w:p>
    <w:p w14:paraId="20A31C46" w14:textId="2FD3F19C" w:rsidR="00C20F0C" w:rsidRPr="003D736A" w:rsidRDefault="00C20F0C" w:rsidP="0073068D">
      <w:pPr>
        <w:spacing w:line="276" w:lineRule="auto"/>
        <w:rPr>
          <w:rFonts w:ascii="Times New Roman" w:eastAsia="Times New Roman" w:hAnsi="Times New Roman"/>
          <w:lang w:eastAsia="pl-PL"/>
        </w:rPr>
      </w:pPr>
      <w:r w:rsidRPr="003D736A">
        <w:rPr>
          <w:rFonts w:ascii="Times New Roman" w:eastAsia="Times New Roman" w:hAnsi="Times New Roman"/>
          <w:lang w:eastAsia="pl-PL"/>
        </w:rPr>
        <w:lastRenderedPageBreak/>
        <w:t>1.</w:t>
      </w:r>
      <w:r w:rsidR="009B1DDF" w:rsidRPr="003D736A">
        <w:rPr>
          <w:rFonts w:ascii="Times New Roman" w:eastAsia="Times New Roman" w:hAnsi="Times New Roman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lang w:eastAsia="pl-PL"/>
        </w:rPr>
        <w:t xml:space="preserve">Doktorant jest obowiązany w szczególności: </w:t>
      </w:r>
    </w:p>
    <w:p w14:paraId="2C806945" w14:textId="2F5CDA95" w:rsidR="00C20F0C" w:rsidRPr="003D736A" w:rsidRDefault="006C07FE" w:rsidP="00406E3E">
      <w:pPr>
        <w:pStyle w:val="Akapitzlist"/>
        <w:numPr>
          <w:ilvl w:val="1"/>
          <w:numId w:val="69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20F0C" w:rsidRPr="003D736A">
        <w:rPr>
          <w:rFonts w:ascii="Times New Roman" w:eastAsia="Times New Roman" w:hAnsi="Times New Roman"/>
          <w:sz w:val="24"/>
          <w:szCs w:val="24"/>
          <w:lang w:eastAsia="pl-PL"/>
        </w:rPr>
        <w:t>rzestrzegać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C20F0C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534C9D" w14:textId="3C39D847" w:rsidR="00C20F0C" w:rsidRPr="003D736A" w:rsidRDefault="00C20F0C" w:rsidP="00406E3E">
      <w:pPr>
        <w:pStyle w:val="Akapitzlist"/>
        <w:numPr>
          <w:ilvl w:val="1"/>
          <w:numId w:val="72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Regulaminu, </w:t>
      </w:r>
    </w:p>
    <w:p w14:paraId="68FB8702" w14:textId="77777777" w:rsidR="0073068D" w:rsidRPr="003D736A" w:rsidRDefault="00C20F0C" w:rsidP="00406E3E">
      <w:pPr>
        <w:pStyle w:val="Akapitzlist"/>
        <w:numPr>
          <w:ilvl w:val="1"/>
          <w:numId w:val="72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norm etycznych ujętych w kodeksie etyki doktoranta, </w:t>
      </w:r>
    </w:p>
    <w:p w14:paraId="77AF06FD" w14:textId="2144D712" w:rsidR="00C20F0C" w:rsidRPr="003D736A" w:rsidRDefault="00C20F0C" w:rsidP="00406E3E">
      <w:pPr>
        <w:pStyle w:val="Akapitzlist"/>
        <w:numPr>
          <w:ilvl w:val="1"/>
          <w:numId w:val="72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o prawie autorskim i prawach pokrewnych; </w:t>
      </w:r>
    </w:p>
    <w:p w14:paraId="10ABFD97" w14:textId="538E71EC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realizować program kształcenia i IPB; </w:t>
      </w:r>
    </w:p>
    <w:p w14:paraId="312C5011" w14:textId="04C53EE8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składać sprawozdanie roczne wraz z opinią prom</w:t>
      </w:r>
      <w:r w:rsidR="009B1DDF" w:rsidRPr="003D736A">
        <w:rPr>
          <w:rFonts w:ascii="Times New Roman" w:eastAsia="Times New Roman" w:hAnsi="Times New Roman"/>
          <w:sz w:val="24"/>
          <w:szCs w:val="24"/>
          <w:lang w:eastAsia="pl-PL"/>
        </w:rPr>
        <w:t>otora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0C085739" w14:textId="3ACDB40D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składać oświadczenia, na potrzeby ewaluac</w:t>
      </w:r>
      <w:r w:rsidR="00ED0161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ji jakości działalności artystycznej </w:t>
      </w:r>
      <w:r w:rsidR="006A34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D0161" w:rsidRPr="003D736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B1DDF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161" w:rsidRPr="003D736A">
        <w:rPr>
          <w:rFonts w:ascii="Times New Roman" w:eastAsia="Times New Roman" w:hAnsi="Times New Roman"/>
          <w:sz w:val="24"/>
          <w:szCs w:val="24"/>
          <w:lang w:eastAsia="pl-PL"/>
        </w:rPr>
        <w:t>badawczej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odrębnymi przepisami; </w:t>
      </w:r>
    </w:p>
    <w:p w14:paraId="3706DE47" w14:textId="43C67847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przestrzegać zasad i przepisów wewnętrznych ASP; </w:t>
      </w:r>
    </w:p>
    <w:p w14:paraId="1D8A28F4" w14:textId="036CF6D8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zmianie nazwiska i adresu, a także o zmianie innych danych wymaganych przez uczelnię lub mających wpływ na status doktoranta</w:t>
      </w:r>
      <w:r w:rsidR="009B1DDF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i jego uprawnienia; </w:t>
      </w:r>
    </w:p>
    <w:p w14:paraId="5851E657" w14:textId="68430FC3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podjęciu zatrudnienia na stanowisku nauczyciela</w:t>
      </w:r>
      <w:r w:rsidR="004E65E9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akademickiego w innej uczelni i jego wymiarze; </w:t>
      </w:r>
    </w:p>
    <w:p w14:paraId="607429EB" w14:textId="32D46679" w:rsidR="004E65E9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uzyskaniu stopnia doktora nadanego przez inny</w:t>
      </w:r>
      <w:r w:rsidR="004E65E9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uprawniony podmiot; </w:t>
      </w:r>
    </w:p>
    <w:p w14:paraId="58FE7F4E" w14:textId="7FD5456C" w:rsidR="00C20F0C" w:rsidRPr="003D736A" w:rsidRDefault="00C20F0C" w:rsidP="00406E3E">
      <w:pPr>
        <w:pStyle w:val="Akapitzlist"/>
        <w:numPr>
          <w:ilvl w:val="0"/>
          <w:numId w:val="70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podjęciu kształcenia w innej szkole doktorskiej.</w:t>
      </w:r>
    </w:p>
    <w:p w14:paraId="16E27857" w14:textId="08EF1CB2" w:rsidR="00C20F0C" w:rsidRPr="0073068D" w:rsidRDefault="00C20F0C" w:rsidP="00406E3E">
      <w:pPr>
        <w:pStyle w:val="Akapitzlist"/>
        <w:numPr>
          <w:ilvl w:val="0"/>
          <w:numId w:val="71"/>
        </w:numPr>
        <w:spacing w:after="0"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068D">
        <w:rPr>
          <w:rFonts w:ascii="Times New Roman" w:eastAsia="Times New Roman" w:hAnsi="Times New Roman"/>
          <w:sz w:val="24"/>
          <w:szCs w:val="24"/>
          <w:lang w:eastAsia="pl-PL"/>
        </w:rPr>
        <w:t>Osoby skreślone z listy uczestników Szkoły Doktorskiej oraz osoby, które ukończyły</w:t>
      </w:r>
      <w:r w:rsidR="0073068D" w:rsidRPr="0073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068D">
        <w:rPr>
          <w:rFonts w:ascii="Times New Roman" w:eastAsia="Times New Roman" w:hAnsi="Times New Roman"/>
          <w:sz w:val="24"/>
          <w:szCs w:val="24"/>
          <w:lang w:eastAsia="pl-PL"/>
        </w:rPr>
        <w:t>Szkołę Doktorską, są zobowiązane do niezwłocznego zwrotu legitymacji i uregulowania</w:t>
      </w:r>
      <w:r w:rsidR="0073068D" w:rsidRPr="0073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068D">
        <w:rPr>
          <w:rFonts w:ascii="Times New Roman" w:eastAsia="Times New Roman" w:hAnsi="Times New Roman"/>
          <w:sz w:val="24"/>
          <w:szCs w:val="24"/>
          <w:lang w:eastAsia="pl-PL"/>
        </w:rPr>
        <w:t>wszelkich zobowiązań majątkowych wobec uczelni.</w:t>
      </w:r>
    </w:p>
    <w:p w14:paraId="6F921D75" w14:textId="1E927F69" w:rsidR="00C20F0C" w:rsidRPr="003D736A" w:rsidRDefault="00C20F0C" w:rsidP="003D736A">
      <w:pPr>
        <w:numPr>
          <w:ilvl w:val="0"/>
          <w:numId w:val="71"/>
        </w:numPr>
        <w:spacing w:line="276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73068D">
        <w:rPr>
          <w:rFonts w:ascii="Times New Roman" w:eastAsia="Times New Roman" w:hAnsi="Times New Roman"/>
          <w:lang w:eastAsia="pl-PL"/>
        </w:rPr>
        <w:t>Natychmiastowego zawiadamiania Dyrektora Szkoły Doktorskiej o wszelkich zmianach w przebiegu studiów np. rezygnacji ze studiów, ich przerwaniu.</w:t>
      </w:r>
    </w:p>
    <w:p w14:paraId="53810112" w14:textId="77777777" w:rsidR="00C20F0C" w:rsidRPr="003D736A" w:rsidRDefault="00C20F0C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712FB37" w14:textId="0FC8D96E" w:rsidR="00650A9E" w:rsidRPr="003D736A" w:rsidRDefault="00DF1E2A" w:rsidP="0073068D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75E4A" w:rsidRPr="003D736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F5B77" w:rsidRPr="003D736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476E1" w:rsidRPr="003D736A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F9422A" w:rsidRPr="003D736A">
        <w:rPr>
          <w:rFonts w:ascii="Times New Roman" w:hAnsi="Times New Roman" w:cs="Times New Roman"/>
          <w:b/>
          <w:color w:val="auto"/>
          <w:sz w:val="24"/>
          <w:szCs w:val="24"/>
        </w:rPr>
        <w:t>Prawa doktoranta</w:t>
      </w:r>
    </w:p>
    <w:p w14:paraId="4E3C2121" w14:textId="77777777" w:rsidR="00BD6656" w:rsidRPr="0073068D" w:rsidRDefault="00BD6656" w:rsidP="0073068D">
      <w:pPr>
        <w:pStyle w:val="Bodytext2"/>
        <w:tabs>
          <w:tab w:val="left" w:pos="93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3CFD902" w14:textId="5B683E14" w:rsidR="00BD6656" w:rsidRPr="0073068D" w:rsidRDefault="00BD6656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 xml:space="preserve">Uczestnik </w:t>
      </w:r>
      <w:r w:rsidR="00E476E1" w:rsidRPr="0073068D">
        <w:rPr>
          <w:rFonts w:ascii="Times New Roman" w:hAnsi="Times New Roman" w:cs="Times New Roman"/>
          <w:sz w:val="24"/>
          <w:szCs w:val="24"/>
        </w:rPr>
        <w:t>S</w:t>
      </w:r>
      <w:r w:rsidRPr="0073068D">
        <w:rPr>
          <w:rFonts w:ascii="Times New Roman" w:hAnsi="Times New Roman" w:cs="Times New Roman"/>
          <w:sz w:val="24"/>
          <w:szCs w:val="24"/>
        </w:rPr>
        <w:t xml:space="preserve">zkoły </w:t>
      </w:r>
      <w:r w:rsidR="00E476E1" w:rsidRPr="0073068D">
        <w:rPr>
          <w:rFonts w:ascii="Times New Roman" w:hAnsi="Times New Roman" w:cs="Times New Roman"/>
          <w:sz w:val="24"/>
          <w:szCs w:val="24"/>
        </w:rPr>
        <w:t>D</w:t>
      </w:r>
      <w:r w:rsidRPr="0073068D">
        <w:rPr>
          <w:rFonts w:ascii="Times New Roman" w:hAnsi="Times New Roman" w:cs="Times New Roman"/>
          <w:sz w:val="24"/>
          <w:szCs w:val="24"/>
        </w:rPr>
        <w:t>oktorskiej ma prawo do opieki merytorycznej nad swoją pracą artys</w:t>
      </w:r>
      <w:r w:rsidR="009E50D7">
        <w:rPr>
          <w:rFonts w:ascii="Times New Roman" w:hAnsi="Times New Roman" w:cs="Times New Roman"/>
          <w:sz w:val="24"/>
          <w:szCs w:val="24"/>
        </w:rPr>
        <w:t xml:space="preserve">tyczno-badawczą </w:t>
      </w:r>
      <w:r w:rsidRPr="0073068D">
        <w:rPr>
          <w:rFonts w:ascii="Times New Roman" w:hAnsi="Times New Roman" w:cs="Times New Roman"/>
          <w:sz w:val="24"/>
          <w:szCs w:val="24"/>
        </w:rPr>
        <w:t xml:space="preserve"> i dy</w:t>
      </w:r>
      <w:r w:rsidR="009F74F7" w:rsidRPr="0073068D">
        <w:rPr>
          <w:rFonts w:ascii="Times New Roman" w:hAnsi="Times New Roman" w:cs="Times New Roman"/>
          <w:sz w:val="24"/>
          <w:szCs w:val="24"/>
        </w:rPr>
        <w:t>daktyczną ze strony promotora</w:t>
      </w:r>
      <w:r w:rsidRPr="0073068D">
        <w:rPr>
          <w:rFonts w:ascii="Times New Roman" w:hAnsi="Times New Roman" w:cs="Times New Roman"/>
          <w:sz w:val="24"/>
          <w:szCs w:val="24"/>
        </w:rPr>
        <w:t>.</w:t>
      </w:r>
    </w:p>
    <w:p w14:paraId="07C522C2" w14:textId="77777777" w:rsidR="00BD6656" w:rsidRPr="0073068D" w:rsidRDefault="00BD6656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 xml:space="preserve">Uczestnik </w:t>
      </w:r>
      <w:r w:rsidR="00E476E1" w:rsidRPr="0073068D">
        <w:rPr>
          <w:rFonts w:ascii="Times New Roman" w:hAnsi="Times New Roman" w:cs="Times New Roman"/>
          <w:sz w:val="24"/>
          <w:szCs w:val="24"/>
        </w:rPr>
        <w:t>S</w:t>
      </w:r>
      <w:r w:rsidRPr="0073068D">
        <w:rPr>
          <w:rFonts w:ascii="Times New Roman" w:hAnsi="Times New Roman" w:cs="Times New Roman"/>
          <w:sz w:val="24"/>
          <w:szCs w:val="24"/>
        </w:rPr>
        <w:t xml:space="preserve">zkoły </w:t>
      </w:r>
      <w:r w:rsidR="00E476E1" w:rsidRPr="0073068D">
        <w:rPr>
          <w:rFonts w:ascii="Times New Roman" w:hAnsi="Times New Roman" w:cs="Times New Roman"/>
          <w:sz w:val="24"/>
          <w:szCs w:val="24"/>
        </w:rPr>
        <w:t>D</w:t>
      </w:r>
      <w:r w:rsidRPr="0073068D">
        <w:rPr>
          <w:rFonts w:ascii="Times New Roman" w:hAnsi="Times New Roman" w:cs="Times New Roman"/>
          <w:sz w:val="24"/>
          <w:szCs w:val="24"/>
        </w:rPr>
        <w:t>oktorskiej ma prawo do korzystania ze zbiorów bibliotecznych, programów komputerowych, laboratoriów, sprzętu i aparatury badawczej w zakresie niezbędnym do realizacji indywidulanego planu badawczego.</w:t>
      </w:r>
    </w:p>
    <w:p w14:paraId="30D317DC" w14:textId="77777777" w:rsidR="00BD6656" w:rsidRPr="0073068D" w:rsidRDefault="009F74F7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Doktoranci</w:t>
      </w:r>
      <w:r w:rsidR="00BD6656" w:rsidRPr="0073068D">
        <w:rPr>
          <w:rFonts w:ascii="Times New Roman" w:hAnsi="Times New Roman" w:cs="Times New Roman"/>
          <w:sz w:val="24"/>
          <w:szCs w:val="24"/>
        </w:rPr>
        <w:t xml:space="preserve"> mają prawo do przerw wypoczynkowych w wymiarze nieprzekraczającym ośmiu tygodni w ciągu roku, które powinny być wykorzystane w okresie wolnym od zajęć dydaktycznych.</w:t>
      </w:r>
    </w:p>
    <w:p w14:paraId="2D473348" w14:textId="77777777" w:rsidR="00BD6656" w:rsidRPr="0073068D" w:rsidRDefault="009F74F7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Doktoranci</w:t>
      </w:r>
      <w:r w:rsidR="00E476E1" w:rsidRPr="0073068D">
        <w:rPr>
          <w:rFonts w:ascii="Times New Roman" w:hAnsi="Times New Roman" w:cs="Times New Roman"/>
          <w:sz w:val="24"/>
          <w:szCs w:val="24"/>
        </w:rPr>
        <w:t xml:space="preserve"> mają</w:t>
      </w:r>
      <w:r w:rsidR="00BD6656" w:rsidRPr="0073068D">
        <w:rPr>
          <w:rFonts w:ascii="Times New Roman" w:hAnsi="Times New Roman" w:cs="Times New Roman"/>
          <w:sz w:val="24"/>
          <w:szCs w:val="24"/>
        </w:rPr>
        <w:t xml:space="preserve"> prawo do ubezpieczenia społecznego i powszechnego ubezpieczenia zdrowotnego na zasadach określonych w odrębnych przepisach.</w:t>
      </w:r>
    </w:p>
    <w:p w14:paraId="1F871B43" w14:textId="77777777" w:rsidR="00BD6656" w:rsidRPr="0073068D" w:rsidRDefault="009F74F7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Doktorantowi</w:t>
      </w:r>
      <w:r w:rsidR="00BD6656" w:rsidRPr="0073068D">
        <w:rPr>
          <w:rFonts w:ascii="Times New Roman" w:hAnsi="Times New Roman" w:cs="Times New Roman"/>
          <w:sz w:val="24"/>
          <w:szCs w:val="24"/>
        </w:rPr>
        <w:t>, po uzyskaniu stopnia doktora, okres odbyw</w:t>
      </w:r>
      <w:r w:rsidR="0055195E" w:rsidRPr="0073068D">
        <w:rPr>
          <w:rFonts w:ascii="Times New Roman" w:hAnsi="Times New Roman" w:cs="Times New Roman"/>
          <w:sz w:val="24"/>
          <w:szCs w:val="24"/>
        </w:rPr>
        <w:t>ania studiów, nie dłuższy niż 4</w:t>
      </w:r>
      <w:r w:rsidR="00BD6656" w:rsidRPr="0073068D">
        <w:rPr>
          <w:rFonts w:ascii="Times New Roman" w:hAnsi="Times New Roman" w:cs="Times New Roman"/>
          <w:sz w:val="24"/>
          <w:szCs w:val="24"/>
        </w:rPr>
        <w:t xml:space="preserve"> lata, zalicza się do okresu pracy, od którego zależą uprawnienia pracownicze.</w:t>
      </w:r>
    </w:p>
    <w:p w14:paraId="1D2DA578" w14:textId="77777777" w:rsidR="003A2247" w:rsidRPr="00332200" w:rsidRDefault="00A51849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32200">
        <w:rPr>
          <w:rFonts w:ascii="Times New Roman" w:hAnsi="Times New Roman" w:cs="Times New Roman"/>
          <w:sz w:val="24"/>
          <w:szCs w:val="24"/>
        </w:rPr>
        <w:t>Doktorant nie może być zatrudniony jako nauczyciel akademicki ani pracownik naukowy. Zakaz nie dotyczy zatrudnienia doktoranta:</w:t>
      </w:r>
    </w:p>
    <w:p w14:paraId="7B31B50C" w14:textId="77777777" w:rsidR="003A2247" w:rsidRPr="0073068D" w:rsidRDefault="00A51849" w:rsidP="00406E3E">
      <w:pPr>
        <w:pStyle w:val="Bodytext2"/>
        <w:numPr>
          <w:ilvl w:val="1"/>
          <w:numId w:val="51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 xml:space="preserve">w celu realizacji projektu badawczego, o którym </w:t>
      </w:r>
      <w:r w:rsidR="00E476E1" w:rsidRPr="0073068D">
        <w:rPr>
          <w:rFonts w:ascii="Times New Roman" w:hAnsi="Times New Roman" w:cs="Times New Roman"/>
          <w:sz w:val="24"/>
          <w:szCs w:val="24"/>
        </w:rPr>
        <w:t xml:space="preserve">mowa w art. 119 ust. 2 pkt 2 i </w:t>
      </w:r>
      <w:r w:rsidRPr="0073068D">
        <w:rPr>
          <w:rFonts w:ascii="Times New Roman" w:hAnsi="Times New Roman" w:cs="Times New Roman"/>
          <w:sz w:val="24"/>
          <w:szCs w:val="24"/>
        </w:rPr>
        <w:t>3 Ustawy;</w:t>
      </w:r>
    </w:p>
    <w:p w14:paraId="3CFB8000" w14:textId="77777777" w:rsidR="003A2247" w:rsidRPr="0073068D" w:rsidRDefault="00A51849" w:rsidP="00406E3E">
      <w:pPr>
        <w:pStyle w:val="Bodytext2"/>
        <w:numPr>
          <w:ilvl w:val="1"/>
          <w:numId w:val="51"/>
        </w:numPr>
        <w:tabs>
          <w:tab w:val="left" w:pos="297"/>
        </w:tabs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lastRenderedPageBreak/>
        <w:t>po ocenie śródokresowej zakończonej wynikiem pozytywnym, z tym że w przypadku zatrudnienia w wymiarze przekraczającym połowę pełnego wymiaru czasu pracy, wysokość stypendium wynosi 40% wysokości miesięcznego stypendium, o której mowa w art. 209.</w:t>
      </w:r>
      <w:r w:rsidRPr="0073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68D">
        <w:rPr>
          <w:rFonts w:ascii="Times New Roman" w:hAnsi="Times New Roman" w:cs="Times New Roman"/>
          <w:sz w:val="24"/>
          <w:szCs w:val="24"/>
        </w:rPr>
        <w:t>ust. 4 Ustawy;</w:t>
      </w:r>
    </w:p>
    <w:p w14:paraId="176A568C" w14:textId="77777777" w:rsidR="00650D8E" w:rsidRPr="0073068D" w:rsidRDefault="00650D8E" w:rsidP="00406E3E">
      <w:pPr>
        <w:pStyle w:val="Bodytext2"/>
        <w:numPr>
          <w:ilvl w:val="0"/>
          <w:numId w:val="52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któremu nie przysługuje stypendium doktoranckie.</w:t>
      </w:r>
    </w:p>
    <w:p w14:paraId="6586E477" w14:textId="2CB8FA1E" w:rsidR="00A5232F" w:rsidRDefault="00A5232F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FC969B" w14:textId="77777777" w:rsidR="009E50D7" w:rsidRPr="003D736A" w:rsidRDefault="009E50D7" w:rsidP="009E50D7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§ 33</w:t>
      </w:r>
    </w:p>
    <w:p w14:paraId="4F600952" w14:textId="0EE7FBB9" w:rsidR="009E50D7" w:rsidRDefault="009E50D7" w:rsidP="009E50D7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Udogodnienia dla osób z niepełnosprawnościami</w:t>
      </w:r>
    </w:p>
    <w:p w14:paraId="74B0A173" w14:textId="30F4C388" w:rsidR="009E50D7" w:rsidRDefault="009E50D7" w:rsidP="00D41964">
      <w:pPr>
        <w:pStyle w:val="Bodytext2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wniosek doktoranta będącego osobą z niepełnosprawnością, indywidualny program kształcenia w Szkole Doktorskiej, w tym warunki zaliczeń, organizacja praktyk zawodowych w postaci prowadzenia przez doktorantów zajęć dydaktycznych, uwzględniają szczególne potrzeby</w:t>
      </w:r>
      <w:r w:rsidR="00DC6D4D">
        <w:rPr>
          <w:rFonts w:ascii="Times New Roman" w:hAnsi="Times New Roman" w:cs="Times New Roman"/>
          <w:color w:val="auto"/>
          <w:sz w:val="24"/>
          <w:szCs w:val="24"/>
        </w:rPr>
        <w:t xml:space="preserve"> doktoranta wynikające z jego niepełnosprawności.</w:t>
      </w:r>
    </w:p>
    <w:p w14:paraId="6C32CC9B" w14:textId="60EB5300" w:rsidR="00DC6D4D" w:rsidRDefault="00DC6D4D" w:rsidP="00D41964">
      <w:pPr>
        <w:pStyle w:val="Bodytext2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41964">
        <w:rPr>
          <w:rFonts w:ascii="Times New Roman" w:hAnsi="Times New Roman" w:cs="Times New Roman"/>
          <w:color w:val="auto"/>
          <w:sz w:val="24"/>
          <w:szCs w:val="24"/>
        </w:rPr>
        <w:t>Niezbędne zmiany wprowadza Dyrektor Szkoły Doktorskiej po zaopiniowaniu przez Rade Szkoły Doktorskiej.</w:t>
      </w:r>
    </w:p>
    <w:p w14:paraId="79AACD9C" w14:textId="3D78DBE6" w:rsidR="00DC6D4D" w:rsidRPr="00D41964" w:rsidRDefault="00DC6D4D" w:rsidP="00D41964">
      <w:pPr>
        <w:pStyle w:val="Bodytext2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41964">
        <w:rPr>
          <w:rFonts w:ascii="Times New Roman" w:hAnsi="Times New Roman" w:cs="Times New Roman"/>
          <w:color w:val="auto"/>
          <w:sz w:val="24"/>
          <w:szCs w:val="24"/>
        </w:rPr>
        <w:t>W przypadku uczestnictwa w kształceniu osób niepełnosprawnych ruchowo, Dyrektor Szkoły lub Pełnomocnik ds. osób z niepełnosprawnościami wyznacza miejsca zajęć, mając na uwadze dostępność architektoniczną pomieszczeń, w których mają się odbywać zajęcia.</w:t>
      </w:r>
    </w:p>
    <w:p w14:paraId="61A70E9B" w14:textId="77777777" w:rsidR="00DC6D4D" w:rsidRPr="009E50D7" w:rsidRDefault="00DC6D4D" w:rsidP="009E50D7">
      <w:pPr>
        <w:pStyle w:val="Bodytext2"/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0882BE0" w14:textId="532F04C9" w:rsidR="00D6661F" w:rsidRPr="003D736A" w:rsidRDefault="00A5232F" w:rsidP="003D736A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D8009B" w:rsidRPr="003D736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C6D4D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 w14:paraId="330823FE" w14:textId="77777777" w:rsidR="00B3009A" w:rsidRPr="003D736A" w:rsidRDefault="00B3009A" w:rsidP="0073068D">
      <w:pPr>
        <w:pStyle w:val="Bodytext2"/>
        <w:tabs>
          <w:tab w:val="left" w:pos="297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Stypendia</w:t>
      </w:r>
      <w:r w:rsidR="00F9422A"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doktoranckie</w:t>
      </w:r>
    </w:p>
    <w:p w14:paraId="5A599C2A" w14:textId="77777777" w:rsidR="00650D8E" w:rsidRPr="0073068D" w:rsidRDefault="00650D8E" w:rsidP="0073068D">
      <w:pPr>
        <w:pStyle w:val="Bodytext2"/>
        <w:tabs>
          <w:tab w:val="left" w:pos="297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C8EFBE" w14:textId="77777777" w:rsidR="00B3009A" w:rsidRPr="0073068D" w:rsidRDefault="00B3009A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</w:pPr>
      <w:r w:rsidRPr="0073068D">
        <w:t>Doktorant nieposiadający stopnia doktora otrzymuje stypendium doktoranckie</w:t>
      </w:r>
      <w:r w:rsidR="005B0923" w:rsidRPr="0073068D">
        <w:t>.</w:t>
      </w:r>
    </w:p>
    <w:p w14:paraId="49A228DC" w14:textId="77777777" w:rsidR="00B3009A" w:rsidRPr="0073068D" w:rsidRDefault="00B3009A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</w:pPr>
      <w:r w:rsidRPr="0073068D">
        <w:t xml:space="preserve">Łączny okres otrzymywania stypendium doktoranckiego w </w:t>
      </w:r>
      <w:r w:rsidR="003F4651" w:rsidRPr="0073068D">
        <w:t>S</w:t>
      </w:r>
      <w:r w:rsidRPr="0073068D">
        <w:t xml:space="preserve">zkołach </w:t>
      </w:r>
      <w:r w:rsidR="003F4651" w:rsidRPr="0073068D">
        <w:t>D</w:t>
      </w:r>
      <w:r w:rsidRPr="0073068D">
        <w:t>oktorskich nie może przekroczyć 4 lat.</w:t>
      </w:r>
    </w:p>
    <w:p w14:paraId="6D065BC8" w14:textId="77777777" w:rsidR="00B3009A" w:rsidRPr="0073068D" w:rsidRDefault="00B3009A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</w:pPr>
      <w:r w:rsidRPr="0073068D">
        <w:t xml:space="preserve">Do okresu, o którym mowa w ust. 2, nie wlicza się okresu zawieszenia oraz okresu </w:t>
      </w:r>
      <w:r w:rsidR="003F4651" w:rsidRPr="0073068D">
        <w:t>kształcenia w S</w:t>
      </w:r>
      <w:r w:rsidRPr="0073068D">
        <w:t xml:space="preserve">zkole </w:t>
      </w:r>
      <w:r w:rsidR="003F4651" w:rsidRPr="0073068D">
        <w:t>D</w:t>
      </w:r>
      <w:r w:rsidRPr="0073068D">
        <w:t>oktorskiej w przypadku, o którym mowa w art. 206 ust. 2.</w:t>
      </w:r>
    </w:p>
    <w:p w14:paraId="27FBFC06" w14:textId="77777777" w:rsidR="00DF1E2A" w:rsidRPr="0073068D" w:rsidRDefault="00911AF7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</w:pPr>
      <w:r w:rsidRPr="0073068D">
        <w:t>Wysokość miesięcznego stypendium doktoranckiego wynosi co najmniej:</w:t>
      </w:r>
    </w:p>
    <w:p w14:paraId="0900291B" w14:textId="77777777" w:rsidR="00911AF7" w:rsidRPr="0073068D" w:rsidRDefault="00911AF7" w:rsidP="00406E3E">
      <w:pPr>
        <w:pStyle w:val="Default"/>
        <w:numPr>
          <w:ilvl w:val="1"/>
          <w:numId w:val="53"/>
        </w:numPr>
        <w:spacing w:line="276" w:lineRule="auto"/>
        <w:ind w:left="993" w:hanging="426"/>
        <w:jc w:val="both"/>
      </w:pPr>
      <w:r w:rsidRPr="0073068D">
        <w:t>37% wynagrodzenia profesora – do miesiąca, w którym została przeprowadzona ocena</w:t>
      </w:r>
      <w:r w:rsidR="0055195E" w:rsidRPr="0073068D">
        <w:t xml:space="preserve"> </w:t>
      </w:r>
      <w:r w:rsidRPr="0073068D">
        <w:t>śródokresowa;</w:t>
      </w:r>
    </w:p>
    <w:p w14:paraId="6635A9C1" w14:textId="77777777" w:rsidR="00911AF7" w:rsidRPr="004E2A38" w:rsidRDefault="00911AF7" w:rsidP="00406E3E">
      <w:pPr>
        <w:pStyle w:val="Default"/>
        <w:numPr>
          <w:ilvl w:val="1"/>
          <w:numId w:val="53"/>
        </w:numPr>
        <w:spacing w:line="276" w:lineRule="auto"/>
        <w:ind w:left="993" w:hanging="426"/>
        <w:jc w:val="both"/>
        <w:rPr>
          <w:color w:val="auto"/>
        </w:rPr>
      </w:pPr>
      <w:r w:rsidRPr="0073068D">
        <w:t>57% wynagrodzenia profesora – po miesiącu, w któ</w:t>
      </w:r>
      <w:r w:rsidR="0055195E" w:rsidRPr="0073068D">
        <w:t>rym została przeprowadzona ocen</w:t>
      </w:r>
      <w:r w:rsidRPr="0073068D">
        <w:t xml:space="preserve"> </w:t>
      </w:r>
      <w:r w:rsidRPr="004E2A38">
        <w:rPr>
          <w:color w:val="auto"/>
        </w:rPr>
        <w:t>śródokresowa.</w:t>
      </w:r>
    </w:p>
    <w:p w14:paraId="33BE2CC0" w14:textId="77777777" w:rsidR="00911AF7" w:rsidRPr="004E2A38" w:rsidRDefault="00911AF7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>W okresie zawieszenia kształcenia do ustalenia wysokości stypendium doktoranckiego stosuje się odpowiednio przepisy dotyczące ustalania zasiłku macierzyńskiego</w:t>
      </w:r>
      <w:r w:rsidR="00B62AAB" w:rsidRPr="004E2A38">
        <w:rPr>
          <w:color w:val="auto"/>
        </w:rPr>
        <w:t xml:space="preserve"> </w:t>
      </w:r>
      <w:r w:rsidRPr="004E2A38">
        <w:rPr>
          <w:color w:val="auto"/>
        </w:rPr>
        <w:t>z tym</w:t>
      </w:r>
      <w:r w:rsidR="00B62AAB" w:rsidRPr="004E2A38">
        <w:rPr>
          <w:color w:val="auto"/>
        </w:rPr>
        <w:t>,</w:t>
      </w:r>
      <w:r w:rsidR="00AD19FC" w:rsidRPr="004E2A38">
        <w:rPr>
          <w:color w:val="auto"/>
        </w:rPr>
        <w:t xml:space="preserve"> </w:t>
      </w:r>
      <w:r w:rsidRPr="004E2A38">
        <w:rPr>
          <w:color w:val="auto"/>
        </w:rPr>
        <w:t xml:space="preserve">że przez podstawę wymiaru zasiłku rozumie się wysokość miesięcznego stypendium doktoranckiego, o której mowa w ust. 4, przysługującego w dniu złożenia wniosku </w:t>
      </w:r>
      <w:r w:rsidR="00211933" w:rsidRPr="004E2A38">
        <w:rPr>
          <w:color w:val="auto"/>
        </w:rPr>
        <w:br/>
      </w:r>
      <w:r w:rsidRPr="004E2A38">
        <w:rPr>
          <w:color w:val="auto"/>
        </w:rPr>
        <w:t>o zawieszenie.</w:t>
      </w:r>
    </w:p>
    <w:p w14:paraId="21C7A136" w14:textId="77777777" w:rsidR="00911AF7" w:rsidRPr="004E2A38" w:rsidRDefault="00911AF7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>Doktorant posiadający orzeczenie o niepełnosprawności, orzeczenie o stopniu niepełnosprawności albo orzeczenie, o którym mowa w art. 5 oraz art. 62 ustawy z dnia 27 sierpnia 1997 r. o rehabilitacji zawodowej i społecznej oraz zatrudnianiu osób niepełnosprawnych, otrzymuje stypendi</w:t>
      </w:r>
      <w:r w:rsidR="0022568F" w:rsidRPr="004E2A38">
        <w:rPr>
          <w:color w:val="auto"/>
        </w:rPr>
        <w:t xml:space="preserve">um doktoranckie w </w:t>
      </w:r>
      <w:r w:rsidRPr="004E2A38">
        <w:rPr>
          <w:color w:val="auto"/>
        </w:rPr>
        <w:t xml:space="preserve">wysokości zwiększonej </w:t>
      </w:r>
      <w:r w:rsidR="00211933" w:rsidRPr="004E2A38">
        <w:rPr>
          <w:color w:val="auto"/>
        </w:rPr>
        <w:br/>
      </w:r>
      <w:r w:rsidRPr="004E2A38">
        <w:rPr>
          <w:color w:val="auto"/>
        </w:rPr>
        <w:t>o 30% kwoty wskazanej w ust. 4 pkt 1.</w:t>
      </w:r>
    </w:p>
    <w:p w14:paraId="028057D5" w14:textId="77777777" w:rsidR="00911AF7" w:rsidRPr="004E2A38" w:rsidRDefault="00911AF7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Doktorant, który złożył rozprawę doktorską w terminie wcześniejszym niż termin ukończenia kształcenia przewidziany w programie kształcenia, otrzymuje stypendium </w:t>
      </w:r>
      <w:r w:rsidRPr="004E2A38">
        <w:rPr>
          <w:color w:val="auto"/>
        </w:rPr>
        <w:lastRenderedPageBreak/>
        <w:t xml:space="preserve">doktoranckie do dnia, w którym upływa termin ukończenia kształcenia, jednak nie dłużej niż przez 6 miesięcy. Przepis ust. 2 </w:t>
      </w:r>
      <w:r w:rsidR="009D40AD" w:rsidRPr="004E2A38">
        <w:rPr>
          <w:color w:val="auto"/>
        </w:rPr>
        <w:t xml:space="preserve">powyżej </w:t>
      </w:r>
      <w:r w:rsidRPr="004E2A38">
        <w:rPr>
          <w:color w:val="auto"/>
        </w:rPr>
        <w:t>stosuje się.</w:t>
      </w:r>
    </w:p>
    <w:p w14:paraId="10B6373C" w14:textId="77777777" w:rsidR="005B0923" w:rsidRPr="004E2A38" w:rsidRDefault="00911AF7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Stypendium doktoranckie wypłaca </w:t>
      </w:r>
      <w:r w:rsidR="00C65EBD" w:rsidRPr="004E2A38">
        <w:rPr>
          <w:color w:val="auto"/>
        </w:rPr>
        <w:t>Akademia Sztuk Pię</w:t>
      </w:r>
      <w:r w:rsidR="006D1851" w:rsidRPr="004E2A38">
        <w:rPr>
          <w:color w:val="auto"/>
        </w:rPr>
        <w:t>k</w:t>
      </w:r>
      <w:r w:rsidR="00C65EBD" w:rsidRPr="004E2A38">
        <w:rPr>
          <w:color w:val="auto"/>
        </w:rPr>
        <w:t>nych w Gdańsku.</w:t>
      </w:r>
    </w:p>
    <w:p w14:paraId="3971BCC3" w14:textId="77777777" w:rsidR="00806B45" w:rsidRPr="004E2A38" w:rsidRDefault="00806B45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>Stypendium doktoranckie zostanie wypłacone z dołu do 15-tego dnia następnego miesiąca kalendarzowego, za które przysługiwało.</w:t>
      </w:r>
    </w:p>
    <w:p w14:paraId="5B6345A7" w14:textId="77777777" w:rsidR="00911AF7" w:rsidRPr="004E2A38" w:rsidRDefault="00911AF7" w:rsidP="00406E3E">
      <w:pPr>
        <w:pStyle w:val="Default"/>
        <w:numPr>
          <w:ilvl w:val="1"/>
          <w:numId w:val="52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Doktorant może ubiegać się </w:t>
      </w:r>
      <w:r w:rsidR="00C65EBD" w:rsidRPr="004E2A38">
        <w:rPr>
          <w:color w:val="auto"/>
        </w:rPr>
        <w:t>o:</w:t>
      </w:r>
    </w:p>
    <w:p w14:paraId="0A73F615" w14:textId="77777777" w:rsidR="00911AF7" w:rsidRPr="004E2A38" w:rsidRDefault="00911AF7" w:rsidP="00406E3E">
      <w:pPr>
        <w:pStyle w:val="Default"/>
        <w:numPr>
          <w:ilvl w:val="0"/>
          <w:numId w:val="54"/>
        </w:numPr>
        <w:spacing w:line="276" w:lineRule="auto"/>
        <w:ind w:left="993" w:hanging="426"/>
        <w:jc w:val="both"/>
        <w:rPr>
          <w:color w:val="auto"/>
        </w:rPr>
      </w:pPr>
      <w:r w:rsidRPr="004E2A38">
        <w:rPr>
          <w:color w:val="auto"/>
        </w:rPr>
        <w:t>zakwaterowanie w domu studenckim uczelni lub wyżywienie w stołówce studenckiej uczelni,</w:t>
      </w:r>
      <w:r w:rsidR="009D40AD" w:rsidRPr="004E2A38">
        <w:rPr>
          <w:color w:val="auto"/>
        </w:rPr>
        <w:t xml:space="preserve"> jeśli są prowadzone;</w:t>
      </w:r>
    </w:p>
    <w:p w14:paraId="1DB43203" w14:textId="77777777" w:rsidR="00911AF7" w:rsidRPr="004E2A38" w:rsidRDefault="00911AF7" w:rsidP="00406E3E">
      <w:pPr>
        <w:pStyle w:val="Default"/>
        <w:numPr>
          <w:ilvl w:val="0"/>
          <w:numId w:val="54"/>
        </w:numPr>
        <w:spacing w:line="276" w:lineRule="auto"/>
        <w:ind w:left="993" w:hanging="426"/>
        <w:jc w:val="both"/>
        <w:rPr>
          <w:color w:val="auto"/>
        </w:rPr>
      </w:pPr>
      <w:r w:rsidRPr="004E2A38">
        <w:rPr>
          <w:color w:val="auto"/>
        </w:rPr>
        <w:t xml:space="preserve">zakwaterowanie małżonka lub dziecka w domu studenckim uczelni na zasadach </w:t>
      </w:r>
      <w:r w:rsidR="00211933" w:rsidRPr="004E2A38">
        <w:rPr>
          <w:color w:val="auto"/>
        </w:rPr>
        <w:br/>
      </w:r>
      <w:r w:rsidRPr="004E2A38">
        <w:rPr>
          <w:color w:val="auto"/>
        </w:rPr>
        <w:t>i w trybie określonych w regulaminie świadczeń dla studentów.</w:t>
      </w:r>
    </w:p>
    <w:p w14:paraId="24EF6147" w14:textId="77777777" w:rsidR="006643A0" w:rsidRPr="004E2A38" w:rsidRDefault="006643A0" w:rsidP="0073068D">
      <w:pPr>
        <w:pStyle w:val="Default"/>
        <w:spacing w:line="276" w:lineRule="auto"/>
        <w:jc w:val="center"/>
        <w:rPr>
          <w:color w:val="auto"/>
        </w:rPr>
      </w:pPr>
    </w:p>
    <w:p w14:paraId="0E739F83" w14:textId="240BB527" w:rsidR="00F9422A" w:rsidRPr="004E2A38" w:rsidRDefault="00F9422A" w:rsidP="0073068D">
      <w:pPr>
        <w:pStyle w:val="Default"/>
        <w:spacing w:line="276" w:lineRule="auto"/>
        <w:jc w:val="center"/>
        <w:rPr>
          <w:color w:val="auto"/>
          <w:highlight w:val="yellow"/>
        </w:rPr>
      </w:pPr>
      <w:r w:rsidRPr="004E2A38">
        <w:rPr>
          <w:b/>
          <w:color w:val="auto"/>
        </w:rPr>
        <w:t xml:space="preserve">§ </w:t>
      </w:r>
      <w:r w:rsidR="00375E4A" w:rsidRPr="004E2A38">
        <w:rPr>
          <w:b/>
          <w:color w:val="auto"/>
        </w:rPr>
        <w:t>3</w:t>
      </w:r>
      <w:r w:rsidR="00DC6D4D">
        <w:rPr>
          <w:b/>
          <w:color w:val="auto"/>
        </w:rPr>
        <w:t>5</w:t>
      </w:r>
    </w:p>
    <w:p w14:paraId="04BB1958" w14:textId="77777777" w:rsidR="00856A40" w:rsidRPr="004E2A38" w:rsidRDefault="00F20600" w:rsidP="0073068D">
      <w:pPr>
        <w:pStyle w:val="Default"/>
        <w:spacing w:line="276" w:lineRule="auto"/>
        <w:jc w:val="center"/>
        <w:rPr>
          <w:b/>
          <w:color w:val="auto"/>
        </w:rPr>
      </w:pPr>
      <w:r w:rsidRPr="004E2A38">
        <w:rPr>
          <w:b/>
          <w:color w:val="auto"/>
        </w:rPr>
        <w:t xml:space="preserve">Samorząd </w:t>
      </w:r>
      <w:r w:rsidR="00415F3D" w:rsidRPr="004E2A38">
        <w:rPr>
          <w:b/>
          <w:color w:val="auto"/>
        </w:rPr>
        <w:t>i organizacje doktoran</w:t>
      </w:r>
      <w:r w:rsidR="009D56F4" w:rsidRPr="004E2A38">
        <w:rPr>
          <w:b/>
          <w:color w:val="auto"/>
        </w:rPr>
        <w:t xml:space="preserve">ckie </w:t>
      </w:r>
      <w:r w:rsidR="00052E92" w:rsidRPr="004E2A38">
        <w:rPr>
          <w:b/>
          <w:color w:val="auto"/>
        </w:rPr>
        <w:t>Szkoły Doktorskiej</w:t>
      </w:r>
    </w:p>
    <w:p w14:paraId="18C7F3A7" w14:textId="77777777" w:rsidR="00F20600" w:rsidRPr="004E2A38" w:rsidRDefault="00F20600" w:rsidP="0073068D">
      <w:pPr>
        <w:pStyle w:val="Default"/>
        <w:spacing w:line="276" w:lineRule="auto"/>
        <w:jc w:val="center"/>
        <w:rPr>
          <w:b/>
          <w:color w:val="auto"/>
        </w:rPr>
      </w:pPr>
    </w:p>
    <w:p w14:paraId="49DB075D" w14:textId="77777777" w:rsidR="00F20600" w:rsidRPr="004E2A38" w:rsidRDefault="00F20600" w:rsidP="00406E3E">
      <w:pPr>
        <w:pStyle w:val="Default"/>
        <w:numPr>
          <w:ilvl w:val="2"/>
          <w:numId w:val="53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Doktoranci </w:t>
      </w:r>
      <w:r w:rsidR="00052E92" w:rsidRPr="004E2A38">
        <w:rPr>
          <w:color w:val="auto"/>
        </w:rPr>
        <w:t>S</w:t>
      </w:r>
      <w:r w:rsidRPr="004E2A38">
        <w:rPr>
          <w:color w:val="auto"/>
        </w:rPr>
        <w:t>zkoł</w:t>
      </w:r>
      <w:r w:rsidR="00415F3D" w:rsidRPr="004E2A38">
        <w:rPr>
          <w:color w:val="auto"/>
        </w:rPr>
        <w:t>y</w:t>
      </w:r>
      <w:r w:rsidRPr="004E2A38">
        <w:rPr>
          <w:color w:val="auto"/>
        </w:rPr>
        <w:t xml:space="preserve"> </w:t>
      </w:r>
      <w:r w:rsidR="00052E92" w:rsidRPr="004E2A38">
        <w:rPr>
          <w:color w:val="auto"/>
        </w:rPr>
        <w:t>D</w:t>
      </w:r>
      <w:r w:rsidRPr="004E2A38">
        <w:rPr>
          <w:color w:val="auto"/>
        </w:rPr>
        <w:t>oktorsk</w:t>
      </w:r>
      <w:r w:rsidR="00415F3D" w:rsidRPr="004E2A38">
        <w:rPr>
          <w:color w:val="auto"/>
        </w:rPr>
        <w:t>iej</w:t>
      </w:r>
      <w:r w:rsidRPr="004E2A38">
        <w:rPr>
          <w:color w:val="auto"/>
        </w:rPr>
        <w:t xml:space="preserve"> tworzą samorząd doktorantów.</w:t>
      </w:r>
    </w:p>
    <w:p w14:paraId="72B64F60" w14:textId="77777777" w:rsidR="00F20600" w:rsidRPr="004E2A38" w:rsidRDefault="00F20600" w:rsidP="00406E3E">
      <w:pPr>
        <w:pStyle w:val="Default"/>
        <w:numPr>
          <w:ilvl w:val="2"/>
          <w:numId w:val="53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 samorządu doktorantów stosuje się odpowiednio przepisy </w:t>
      </w:r>
      <w:r w:rsidR="003A2247" w:rsidRPr="004E2A38">
        <w:rPr>
          <w:color w:val="auto"/>
        </w:rPr>
        <w:t>art</w:t>
      </w:r>
      <w:r w:rsidRPr="004E2A38">
        <w:rPr>
          <w:color w:val="auto"/>
        </w:rPr>
        <w:t xml:space="preserve">. 106 i </w:t>
      </w:r>
      <w:r w:rsidR="003A2247" w:rsidRPr="004E2A38">
        <w:rPr>
          <w:color w:val="auto"/>
        </w:rPr>
        <w:t>art</w:t>
      </w:r>
      <w:r w:rsidRPr="004E2A38">
        <w:rPr>
          <w:color w:val="auto"/>
        </w:rPr>
        <w:t>. 110 ust. 2</w:t>
      </w:r>
      <w:r w:rsidR="00856A40" w:rsidRPr="004E2A38">
        <w:rPr>
          <w:color w:val="auto"/>
        </w:rPr>
        <w:t>-</w:t>
      </w:r>
      <w:r w:rsidRPr="004E2A38">
        <w:rPr>
          <w:color w:val="auto"/>
        </w:rPr>
        <w:t>9</w:t>
      </w:r>
      <w:r w:rsidR="009D40AD" w:rsidRPr="004E2A38">
        <w:rPr>
          <w:color w:val="auto"/>
        </w:rPr>
        <w:t xml:space="preserve"> Ustawy</w:t>
      </w:r>
      <w:r w:rsidRPr="004E2A38">
        <w:rPr>
          <w:color w:val="auto"/>
        </w:rPr>
        <w:t>.</w:t>
      </w:r>
    </w:p>
    <w:p w14:paraId="571018D9" w14:textId="77777777" w:rsidR="00F20600" w:rsidRPr="0073068D" w:rsidRDefault="00F20600" w:rsidP="00406E3E">
      <w:pPr>
        <w:pStyle w:val="Default"/>
        <w:numPr>
          <w:ilvl w:val="2"/>
          <w:numId w:val="53"/>
        </w:numPr>
        <w:spacing w:line="276" w:lineRule="auto"/>
        <w:ind w:left="426" w:hanging="426"/>
        <w:jc w:val="both"/>
      </w:pPr>
      <w:r w:rsidRPr="0073068D">
        <w:t>Doktoranci mają prawo zrzeszania się w organizacjach doktorantów w podmiocie</w:t>
      </w:r>
      <w:r w:rsidR="003A2247" w:rsidRPr="0073068D">
        <w:t xml:space="preserve"> </w:t>
      </w:r>
      <w:r w:rsidRPr="0073068D">
        <w:t>prowadzącym</w:t>
      </w:r>
      <w:r w:rsidR="003A2247" w:rsidRPr="0073068D">
        <w:t xml:space="preserve"> </w:t>
      </w:r>
      <w:r w:rsidR="00052E92" w:rsidRPr="0073068D">
        <w:t>S</w:t>
      </w:r>
      <w:r w:rsidRPr="0073068D">
        <w:t xml:space="preserve">zkołę </w:t>
      </w:r>
      <w:r w:rsidR="00052E92" w:rsidRPr="0073068D">
        <w:t>D</w:t>
      </w:r>
      <w:r w:rsidRPr="0073068D">
        <w:t>oktorską.</w:t>
      </w:r>
    </w:p>
    <w:p w14:paraId="1F962A28" w14:textId="77777777" w:rsidR="00F20600" w:rsidRPr="0073068D" w:rsidRDefault="00F20600" w:rsidP="00406E3E">
      <w:pPr>
        <w:pStyle w:val="Default"/>
        <w:numPr>
          <w:ilvl w:val="2"/>
          <w:numId w:val="53"/>
        </w:numPr>
        <w:spacing w:line="276" w:lineRule="auto"/>
        <w:ind w:left="426" w:hanging="426"/>
        <w:jc w:val="both"/>
      </w:pPr>
      <w:r w:rsidRPr="0073068D">
        <w:t>Do organizacji doktorantów oraz stowarzyszeń, które nie zrzeszają innych członków oprócz doktorantów, studen</w:t>
      </w:r>
      <w:r w:rsidR="009D56F4" w:rsidRPr="0073068D">
        <w:t>t</w:t>
      </w:r>
      <w:r w:rsidRPr="0073068D">
        <w:t xml:space="preserve">ów i pracowników uczelni, stosuje się odpowiednio przepisy </w:t>
      </w:r>
      <w:r w:rsidR="003A2247" w:rsidRPr="0073068D">
        <w:t>art</w:t>
      </w:r>
      <w:r w:rsidRPr="0073068D">
        <w:t>. 111 ust. 2–5.</w:t>
      </w:r>
    </w:p>
    <w:p w14:paraId="5EDBF488" w14:textId="77777777" w:rsidR="00F20600" w:rsidRPr="0073068D" w:rsidRDefault="00F20600" w:rsidP="00406E3E">
      <w:pPr>
        <w:pStyle w:val="Default"/>
        <w:numPr>
          <w:ilvl w:val="2"/>
          <w:numId w:val="53"/>
        </w:numPr>
        <w:spacing w:line="276" w:lineRule="auto"/>
        <w:ind w:left="426" w:hanging="426"/>
        <w:jc w:val="both"/>
      </w:pPr>
      <w:r w:rsidRPr="0073068D">
        <w:t xml:space="preserve">Samorząd doktorantów jest zobowiązany do </w:t>
      </w:r>
      <w:r w:rsidR="009D56F4" w:rsidRPr="0073068D">
        <w:t xml:space="preserve">udostępniania </w:t>
      </w:r>
      <w:r w:rsidRPr="0073068D">
        <w:t>w BIP uczelni sprawozdania finansowego</w:t>
      </w:r>
      <w:r w:rsidR="00415F3D" w:rsidRPr="0073068D">
        <w:t xml:space="preserve"> z otrzymanej dotacji.</w:t>
      </w:r>
    </w:p>
    <w:p w14:paraId="3740E17E" w14:textId="77777777" w:rsidR="006643A0" w:rsidRPr="0073068D" w:rsidRDefault="00856A40" w:rsidP="00406E3E">
      <w:pPr>
        <w:pStyle w:val="Default"/>
        <w:numPr>
          <w:ilvl w:val="2"/>
          <w:numId w:val="53"/>
        </w:numPr>
        <w:spacing w:line="276" w:lineRule="auto"/>
        <w:ind w:left="426" w:hanging="426"/>
        <w:jc w:val="both"/>
      </w:pPr>
      <w:r w:rsidRPr="0073068D">
        <w:t>Samorząd doktorantów jest zobowiązany do opracowania i promowania kodeksu etyki doktoranta.</w:t>
      </w:r>
    </w:p>
    <w:p w14:paraId="4F1781AE" w14:textId="77777777" w:rsidR="006B7429" w:rsidRPr="0073068D" w:rsidRDefault="006B7429" w:rsidP="0073068D">
      <w:pPr>
        <w:pStyle w:val="Default"/>
        <w:spacing w:line="276" w:lineRule="auto"/>
        <w:jc w:val="center"/>
        <w:rPr>
          <w:b/>
        </w:rPr>
      </w:pPr>
    </w:p>
    <w:p w14:paraId="53D6C10F" w14:textId="13F7E163" w:rsidR="00F9422A" w:rsidRPr="003D736A" w:rsidRDefault="000F5B77" w:rsidP="0073068D">
      <w:pPr>
        <w:pStyle w:val="Default"/>
        <w:spacing w:line="276" w:lineRule="auto"/>
        <w:jc w:val="center"/>
        <w:rPr>
          <w:b/>
          <w:color w:val="auto"/>
        </w:rPr>
      </w:pPr>
      <w:r w:rsidRPr="003D736A">
        <w:rPr>
          <w:b/>
          <w:color w:val="auto"/>
        </w:rPr>
        <w:t xml:space="preserve">§ </w:t>
      </w:r>
      <w:r w:rsidR="00375E4A" w:rsidRPr="003D736A">
        <w:rPr>
          <w:b/>
          <w:color w:val="auto"/>
        </w:rPr>
        <w:t>3</w:t>
      </w:r>
      <w:r w:rsidR="00DC6D4D">
        <w:rPr>
          <w:b/>
          <w:color w:val="auto"/>
        </w:rPr>
        <w:t>6</w:t>
      </w:r>
    </w:p>
    <w:p w14:paraId="70B935E9" w14:textId="77777777" w:rsidR="00FE5B4A" w:rsidRPr="0073068D" w:rsidRDefault="00F9422A" w:rsidP="0073068D">
      <w:pPr>
        <w:pStyle w:val="Default"/>
        <w:spacing w:line="276" w:lineRule="auto"/>
        <w:jc w:val="center"/>
        <w:rPr>
          <w:b/>
        </w:rPr>
      </w:pPr>
      <w:r w:rsidRPr="0073068D">
        <w:rPr>
          <w:b/>
        </w:rPr>
        <w:t>Odpowiedzialność dyscyplinarna doktorantów</w:t>
      </w:r>
    </w:p>
    <w:p w14:paraId="0C562734" w14:textId="77777777" w:rsidR="00F9422A" w:rsidRPr="0073068D" w:rsidRDefault="00F9422A" w:rsidP="0073068D">
      <w:pPr>
        <w:pStyle w:val="Default"/>
        <w:spacing w:line="276" w:lineRule="auto"/>
        <w:jc w:val="center"/>
      </w:pPr>
    </w:p>
    <w:p w14:paraId="602ABD98" w14:textId="0D4A1673" w:rsidR="00FE5B4A" w:rsidRPr="0073068D" w:rsidRDefault="00FE5B4A" w:rsidP="0073068D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b/>
        </w:rPr>
      </w:pPr>
      <w:r w:rsidRPr="0073068D">
        <w:t xml:space="preserve">Doktorant podlega odpowiedzialności dyscyplinarnej za naruszenie przepisów obowiązujących w podmiocie prowadzącym </w:t>
      </w:r>
      <w:r w:rsidR="008104EF" w:rsidRPr="0073068D">
        <w:t>S</w:t>
      </w:r>
      <w:r w:rsidRPr="0073068D">
        <w:t xml:space="preserve">zkołę </w:t>
      </w:r>
      <w:r w:rsidR="008104EF" w:rsidRPr="0073068D">
        <w:t>D</w:t>
      </w:r>
      <w:r w:rsidRPr="0073068D">
        <w:t xml:space="preserve">oktorską oraz za czyn uchybiający godności doktoranta. Do odpowiedzialności dyscyplinarnej doktorantów stosuje się odpowiednio przepisy </w:t>
      </w:r>
      <w:r w:rsidR="003A2247" w:rsidRPr="0073068D">
        <w:t>art</w:t>
      </w:r>
      <w:r w:rsidRPr="0073068D">
        <w:t xml:space="preserve">. 307 ust. 2, </w:t>
      </w:r>
      <w:r w:rsidR="003A2247" w:rsidRPr="0073068D">
        <w:t>art</w:t>
      </w:r>
      <w:r w:rsidR="00F8783E" w:rsidRPr="0073068D">
        <w:t xml:space="preserve">. 308 - </w:t>
      </w:r>
      <w:r w:rsidRPr="0073068D">
        <w:t xml:space="preserve">320 oraz przepisy wydane na podstawie </w:t>
      </w:r>
      <w:r w:rsidR="003A2247" w:rsidRPr="0073068D">
        <w:t>art</w:t>
      </w:r>
      <w:r w:rsidRPr="0073068D">
        <w:t>. 321</w:t>
      </w:r>
      <w:r w:rsidR="009D40AD" w:rsidRPr="0073068D">
        <w:t xml:space="preserve"> Ustaw</w:t>
      </w:r>
      <w:r w:rsidR="003D736A">
        <w:t>y</w:t>
      </w:r>
      <w:r w:rsidRPr="0073068D">
        <w:t>.</w:t>
      </w:r>
    </w:p>
    <w:p w14:paraId="62B869E7" w14:textId="77777777" w:rsidR="00FE5B4A" w:rsidRPr="0073068D" w:rsidRDefault="00FE5B4A" w:rsidP="0073068D">
      <w:pPr>
        <w:pStyle w:val="Defaul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ind w:left="426" w:hanging="426"/>
        <w:jc w:val="both"/>
      </w:pPr>
      <w:r w:rsidRPr="0073068D">
        <w:t xml:space="preserve">Komisja dyscyplinarna rozstrzygająca sprawę doktoranta orzeka w składzie złożonym </w:t>
      </w:r>
      <w:r w:rsidR="00211933" w:rsidRPr="0073068D">
        <w:br/>
      </w:r>
      <w:r w:rsidRPr="0073068D">
        <w:t>z przewodniczącego składu orzekającego, którym jest nauczyciel akademicki albo pracownik naukowy, oraz w równej liczbie z doktorantów i nauczycieli akademickich albo pracowników naukowych.</w:t>
      </w:r>
    </w:p>
    <w:p w14:paraId="57C39C28" w14:textId="77777777" w:rsidR="00FE5B4A" w:rsidRPr="0073068D" w:rsidRDefault="00FE5B4A" w:rsidP="0073068D">
      <w:pPr>
        <w:pStyle w:val="Default"/>
        <w:spacing w:line="276" w:lineRule="auto"/>
        <w:jc w:val="both"/>
      </w:pPr>
    </w:p>
    <w:p w14:paraId="064A9130" w14:textId="77777777" w:rsidR="00170CE3" w:rsidRPr="0073068D" w:rsidRDefault="00170CE3" w:rsidP="0073068D">
      <w:pPr>
        <w:pStyle w:val="Default"/>
        <w:spacing w:line="276" w:lineRule="auto"/>
        <w:jc w:val="both"/>
      </w:pPr>
    </w:p>
    <w:p w14:paraId="75B08C11" w14:textId="01E60E71" w:rsidR="003A2247" w:rsidRPr="0073068D" w:rsidRDefault="00E4688F" w:rsidP="0073068D">
      <w:pPr>
        <w:pStyle w:val="Default"/>
        <w:spacing w:line="276" w:lineRule="auto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</w:r>
      <w:r w:rsidR="00FC38E7" w:rsidRPr="0073068D">
        <w:rPr>
          <w:b/>
        </w:rPr>
        <w:t>DZIAŁ</w:t>
      </w:r>
      <w:r w:rsidR="003A2247" w:rsidRPr="0073068D">
        <w:rPr>
          <w:b/>
        </w:rPr>
        <w:t xml:space="preserve"> VII</w:t>
      </w:r>
    </w:p>
    <w:p w14:paraId="10FA59C5" w14:textId="77777777" w:rsidR="006643A0" w:rsidRPr="0073068D" w:rsidRDefault="006643A0" w:rsidP="0073068D">
      <w:pPr>
        <w:pStyle w:val="Default"/>
        <w:spacing w:line="276" w:lineRule="auto"/>
        <w:jc w:val="center"/>
        <w:rPr>
          <w:b/>
        </w:rPr>
      </w:pPr>
    </w:p>
    <w:p w14:paraId="6F529C20" w14:textId="08FC4F69" w:rsidR="006643A0" w:rsidRPr="003D736A" w:rsidRDefault="000F5B77" w:rsidP="0073068D">
      <w:pPr>
        <w:pStyle w:val="Heading1"/>
        <w:keepNext/>
        <w:keepLines/>
        <w:tabs>
          <w:tab w:val="left" w:pos="3483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75E4A" w:rsidRPr="003D736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C6D4D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</w:p>
    <w:p w14:paraId="4F3C755B" w14:textId="77777777" w:rsidR="00A7542D" w:rsidRPr="0073068D" w:rsidRDefault="00D95887" w:rsidP="0073068D">
      <w:pPr>
        <w:pStyle w:val="Default"/>
        <w:spacing w:line="276" w:lineRule="auto"/>
        <w:jc w:val="center"/>
        <w:rPr>
          <w:b/>
        </w:rPr>
      </w:pPr>
      <w:r w:rsidRPr="0073068D">
        <w:rPr>
          <w:b/>
        </w:rPr>
        <w:t>POSTANOWIENIA KOŃCOWE</w:t>
      </w:r>
    </w:p>
    <w:p w14:paraId="5D6EF61B" w14:textId="77777777" w:rsidR="00A7542D" w:rsidRPr="0073068D" w:rsidRDefault="00A7542D" w:rsidP="0073068D">
      <w:pPr>
        <w:pStyle w:val="Heading1"/>
        <w:keepNext/>
        <w:keepLines/>
        <w:tabs>
          <w:tab w:val="left" w:pos="3483"/>
        </w:tabs>
        <w:spacing w:before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E43FAE" w14:textId="77777777" w:rsidR="009D40AD" w:rsidRPr="0073068D" w:rsidRDefault="009D40AD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Regulamin Szkoły Doktorskiej uchwala Senat co najmniej na 5 miesięcy przed rozpoczęciem roku akademickiego, o którym mowa w art. 66 Ustawy.</w:t>
      </w:r>
    </w:p>
    <w:p w14:paraId="436BAFD5" w14:textId="77777777" w:rsidR="009D40AD" w:rsidRPr="0073068D" w:rsidRDefault="009D40AD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Regulamin wymaga uzgodnienia z samorządem doktorantów. Jeżeli w ciągu 3 miesięcy od uchwalenia regulaminu senat i samorząd doktorantów nie dojdą do porozumienia </w:t>
      </w:r>
      <w:r w:rsidR="00211933" w:rsidRPr="0073068D">
        <w:rPr>
          <w:rFonts w:ascii="Times New Roman" w:hAnsi="Times New Roman"/>
          <w:sz w:val="24"/>
          <w:szCs w:val="24"/>
        </w:rPr>
        <w:br/>
      </w:r>
      <w:r w:rsidRPr="0073068D">
        <w:rPr>
          <w:rFonts w:ascii="Times New Roman" w:hAnsi="Times New Roman"/>
          <w:sz w:val="24"/>
          <w:szCs w:val="24"/>
        </w:rPr>
        <w:t>w sprawie jego treści, regulamin wchodzi w życie na mocy uchwały Senatu, podjętej większością co najmniej 2/3 głosów statutowego składu.</w:t>
      </w:r>
    </w:p>
    <w:p w14:paraId="15454C02" w14:textId="3BF9E031" w:rsidR="008104EF" w:rsidRPr="0073068D" w:rsidRDefault="00A7542D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Regulamin </w:t>
      </w:r>
      <w:r w:rsidR="009D40AD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9D40AD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 w Akademii Sztuk Pięknych w Gdańsku obowiązuje doktorantów</w:t>
      </w:r>
      <w:r w:rsidR="009D56F4" w:rsidRPr="0073068D">
        <w:rPr>
          <w:rFonts w:ascii="Times New Roman" w:hAnsi="Times New Roman"/>
          <w:sz w:val="24"/>
          <w:szCs w:val="24"/>
        </w:rPr>
        <w:t>, którzy rozpocz</w:t>
      </w:r>
      <w:r w:rsidR="00EB1474" w:rsidRPr="0073068D">
        <w:rPr>
          <w:rFonts w:ascii="Times New Roman" w:hAnsi="Times New Roman"/>
          <w:sz w:val="24"/>
          <w:szCs w:val="24"/>
        </w:rPr>
        <w:t>ę</w:t>
      </w:r>
      <w:r w:rsidR="009D56F4" w:rsidRPr="0073068D">
        <w:rPr>
          <w:rFonts w:ascii="Times New Roman" w:hAnsi="Times New Roman"/>
          <w:sz w:val="24"/>
          <w:szCs w:val="24"/>
        </w:rPr>
        <w:t xml:space="preserve">li studia z dniem 1 października </w:t>
      </w:r>
      <w:r w:rsidR="008104EF" w:rsidRPr="0073068D">
        <w:rPr>
          <w:rFonts w:ascii="Times New Roman" w:hAnsi="Times New Roman"/>
          <w:sz w:val="24"/>
          <w:szCs w:val="24"/>
        </w:rPr>
        <w:t>20</w:t>
      </w:r>
      <w:r w:rsidR="00E277D2" w:rsidRPr="0073068D">
        <w:rPr>
          <w:rFonts w:ascii="Times New Roman" w:hAnsi="Times New Roman"/>
          <w:sz w:val="24"/>
          <w:szCs w:val="24"/>
        </w:rPr>
        <w:t>2</w:t>
      </w:r>
      <w:r w:rsidR="00375E4A" w:rsidRPr="0073068D">
        <w:rPr>
          <w:rFonts w:ascii="Times New Roman" w:hAnsi="Times New Roman"/>
          <w:sz w:val="24"/>
          <w:szCs w:val="24"/>
        </w:rPr>
        <w:t>1</w:t>
      </w:r>
      <w:r w:rsidR="008104EF" w:rsidRPr="0073068D">
        <w:rPr>
          <w:rFonts w:ascii="Times New Roman" w:hAnsi="Times New Roman"/>
          <w:sz w:val="24"/>
          <w:szCs w:val="24"/>
        </w:rPr>
        <w:t xml:space="preserve"> roku.</w:t>
      </w:r>
    </w:p>
    <w:p w14:paraId="1E81A319" w14:textId="77777777" w:rsidR="000762C4" w:rsidRPr="0073068D" w:rsidRDefault="00FA2720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W sprawach nieobjętych niniejszym Regulaminem oraz w sprawach spornych decyzję podejmuje Rektor ASP w Gdańsku.</w:t>
      </w:r>
    </w:p>
    <w:p w14:paraId="6E5ABCA9" w14:textId="77777777" w:rsidR="000762C4" w:rsidRPr="0073068D" w:rsidRDefault="000762C4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04A3A5" w14:textId="77777777" w:rsidR="000762C4" w:rsidRPr="0073068D" w:rsidRDefault="000762C4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06BB59" w14:textId="77777777" w:rsidR="000762C4" w:rsidRPr="0073068D" w:rsidRDefault="000762C4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4E06F9" w14:textId="77777777" w:rsidR="000762C4" w:rsidRPr="0073068D" w:rsidRDefault="000762C4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BF03ED" w14:textId="1B47C54F" w:rsidR="000762C4" w:rsidRPr="006A3468" w:rsidRDefault="000762C4" w:rsidP="006A3468"/>
    <w:sectPr w:rsidR="000762C4" w:rsidRPr="006A3468" w:rsidSect="008E2B2D">
      <w:footerReference w:type="even" r:id="rId9"/>
      <w:footerReference w:type="default" r:id="rId10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3E665" w14:textId="77777777" w:rsidR="00886B08" w:rsidRDefault="00886B08" w:rsidP="004A2E72">
      <w:r>
        <w:separator/>
      </w:r>
    </w:p>
  </w:endnote>
  <w:endnote w:type="continuationSeparator" w:id="0">
    <w:p w14:paraId="1B251714" w14:textId="77777777" w:rsidR="00886B08" w:rsidRDefault="00886B08" w:rsidP="004A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40CE" w14:textId="77777777" w:rsidR="00C1264B" w:rsidRDefault="00C1264B" w:rsidP="00685B3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236D562" w14:textId="77777777" w:rsidR="00C1264B" w:rsidRDefault="00C1264B" w:rsidP="004A2E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B333" w14:textId="38DC61A7" w:rsidR="00C1264B" w:rsidRDefault="00C1264B" w:rsidP="00685B3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D77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B6AF79" w14:textId="77777777" w:rsidR="00C1264B" w:rsidRDefault="00C1264B" w:rsidP="004A2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22A06" w14:textId="77777777" w:rsidR="00886B08" w:rsidRDefault="00886B08" w:rsidP="004A2E72">
      <w:r>
        <w:separator/>
      </w:r>
    </w:p>
  </w:footnote>
  <w:footnote w:type="continuationSeparator" w:id="0">
    <w:p w14:paraId="0589D026" w14:textId="77777777" w:rsidR="00886B08" w:rsidRDefault="00886B08" w:rsidP="004A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E"/>
    <w:multiLevelType w:val="multilevel"/>
    <w:tmpl w:val="F88A6172"/>
    <w:name w:val="WW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1A"/>
    <w:multiLevelType w:val="multilevel"/>
    <w:tmpl w:val="2EC81CD2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1B"/>
    <w:multiLevelType w:val="multilevel"/>
    <w:tmpl w:val="0000001B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1C"/>
    <w:multiLevelType w:val="multilevel"/>
    <w:tmpl w:val="B1A20B4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835D3C"/>
    <w:multiLevelType w:val="hybridMultilevel"/>
    <w:tmpl w:val="2580F8B6"/>
    <w:lvl w:ilvl="0" w:tplc="6B4230A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3F02B1"/>
    <w:multiLevelType w:val="hybridMultilevel"/>
    <w:tmpl w:val="8B7A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8265D7"/>
    <w:multiLevelType w:val="hybridMultilevel"/>
    <w:tmpl w:val="5FD03CE8"/>
    <w:lvl w:ilvl="0" w:tplc="1CA8B778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D11305"/>
    <w:multiLevelType w:val="hybridMultilevel"/>
    <w:tmpl w:val="5D9C9B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3E64738"/>
    <w:multiLevelType w:val="hybridMultilevel"/>
    <w:tmpl w:val="C2D4BC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8DB7098"/>
    <w:multiLevelType w:val="hybridMultilevel"/>
    <w:tmpl w:val="98EADB42"/>
    <w:lvl w:ilvl="0" w:tplc="0D1097F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trike w:val="0"/>
      </w:rPr>
    </w:lvl>
    <w:lvl w:ilvl="1" w:tplc="1B0603B6">
      <w:start w:val="1"/>
      <w:numFmt w:val="lowerLetter"/>
      <w:lvlText w:val="%2)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0AFB0216"/>
    <w:multiLevelType w:val="hybridMultilevel"/>
    <w:tmpl w:val="4C70BAEC"/>
    <w:lvl w:ilvl="0" w:tplc="898A0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060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211DF2"/>
    <w:multiLevelType w:val="hybridMultilevel"/>
    <w:tmpl w:val="1E421C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B071DE"/>
    <w:multiLevelType w:val="hybridMultilevel"/>
    <w:tmpl w:val="D1AA1C3A"/>
    <w:lvl w:ilvl="0" w:tplc="7A44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D58C1"/>
    <w:multiLevelType w:val="hybridMultilevel"/>
    <w:tmpl w:val="3AB499EC"/>
    <w:lvl w:ilvl="0" w:tplc="A0CC3F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3E1D8F"/>
    <w:multiLevelType w:val="hybridMultilevel"/>
    <w:tmpl w:val="B28C30EC"/>
    <w:lvl w:ilvl="0" w:tplc="E22E98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33742"/>
    <w:multiLevelType w:val="hybridMultilevel"/>
    <w:tmpl w:val="5ABE9608"/>
    <w:lvl w:ilvl="0" w:tplc="1C122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7C7106"/>
    <w:multiLevelType w:val="hybridMultilevel"/>
    <w:tmpl w:val="9FEA7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67A7377"/>
    <w:multiLevelType w:val="hybridMultilevel"/>
    <w:tmpl w:val="77CAFCEC"/>
    <w:name w:val="WWNum282"/>
    <w:lvl w:ilvl="0" w:tplc="F3280E6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A4A0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B96A6E"/>
    <w:multiLevelType w:val="hybridMultilevel"/>
    <w:tmpl w:val="9692ECBE"/>
    <w:lvl w:ilvl="0" w:tplc="593A93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F45B48"/>
    <w:multiLevelType w:val="hybridMultilevel"/>
    <w:tmpl w:val="12D250EC"/>
    <w:lvl w:ilvl="0" w:tplc="9E301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D05ED"/>
    <w:multiLevelType w:val="hybridMultilevel"/>
    <w:tmpl w:val="1F404AD8"/>
    <w:name w:val="WWNum28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1BBE094E"/>
    <w:multiLevelType w:val="hybridMultilevel"/>
    <w:tmpl w:val="DB2837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0094291"/>
    <w:multiLevelType w:val="hybridMultilevel"/>
    <w:tmpl w:val="E9146BF8"/>
    <w:lvl w:ilvl="0" w:tplc="1A4A0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653C30"/>
    <w:multiLevelType w:val="hybridMultilevel"/>
    <w:tmpl w:val="80060978"/>
    <w:lvl w:ilvl="0" w:tplc="B4302F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4F10BD"/>
    <w:multiLevelType w:val="hybridMultilevel"/>
    <w:tmpl w:val="56D0F7B4"/>
    <w:lvl w:ilvl="0" w:tplc="7BAE26C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2709383E"/>
    <w:multiLevelType w:val="hybridMultilevel"/>
    <w:tmpl w:val="DC8C6596"/>
    <w:name w:val="WWNum28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F72355"/>
    <w:multiLevelType w:val="hybridMultilevel"/>
    <w:tmpl w:val="50205DE4"/>
    <w:lvl w:ilvl="0" w:tplc="27CC325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2633E"/>
    <w:multiLevelType w:val="hybridMultilevel"/>
    <w:tmpl w:val="BB88E66E"/>
    <w:lvl w:ilvl="0" w:tplc="898068F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2B3712C9"/>
    <w:multiLevelType w:val="hybridMultilevel"/>
    <w:tmpl w:val="D16815E8"/>
    <w:lvl w:ilvl="0" w:tplc="A34C05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866547"/>
    <w:multiLevelType w:val="hybridMultilevel"/>
    <w:tmpl w:val="68CA969E"/>
    <w:lvl w:ilvl="0" w:tplc="39F607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C36F10"/>
    <w:multiLevelType w:val="hybridMultilevel"/>
    <w:tmpl w:val="736ED96A"/>
    <w:lvl w:ilvl="0" w:tplc="F3280E6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494AECD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D1F2FEA"/>
    <w:multiLevelType w:val="hybridMultilevel"/>
    <w:tmpl w:val="33DC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302FA7"/>
    <w:multiLevelType w:val="hybridMultilevel"/>
    <w:tmpl w:val="9DF2C420"/>
    <w:lvl w:ilvl="0" w:tplc="4C0E1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0C2103"/>
    <w:multiLevelType w:val="hybridMultilevel"/>
    <w:tmpl w:val="70E4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9469CD"/>
    <w:multiLevelType w:val="hybridMultilevel"/>
    <w:tmpl w:val="316E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734BD4"/>
    <w:multiLevelType w:val="hybridMultilevel"/>
    <w:tmpl w:val="ACEEAD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24663C3"/>
    <w:multiLevelType w:val="hybridMultilevel"/>
    <w:tmpl w:val="7590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0680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876FBB"/>
    <w:multiLevelType w:val="hybridMultilevel"/>
    <w:tmpl w:val="2F94A014"/>
    <w:lvl w:ilvl="0" w:tplc="E4D683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33947E5A"/>
    <w:multiLevelType w:val="hybridMultilevel"/>
    <w:tmpl w:val="1714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3B0B85"/>
    <w:multiLevelType w:val="hybridMultilevel"/>
    <w:tmpl w:val="5EB230B4"/>
    <w:lvl w:ilvl="0" w:tplc="381E6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994548"/>
    <w:multiLevelType w:val="hybridMultilevel"/>
    <w:tmpl w:val="53E60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C12C5B"/>
    <w:multiLevelType w:val="hybridMultilevel"/>
    <w:tmpl w:val="97DC4670"/>
    <w:lvl w:ilvl="0" w:tplc="3B7A0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3B7C86"/>
    <w:multiLevelType w:val="hybridMultilevel"/>
    <w:tmpl w:val="DC764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474045"/>
    <w:multiLevelType w:val="hybridMultilevel"/>
    <w:tmpl w:val="2A9A9F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1DB61A84">
      <w:start w:val="1"/>
      <w:numFmt w:val="decimal"/>
      <w:lvlText w:val="%2)"/>
      <w:lvlJc w:val="left"/>
      <w:pPr>
        <w:ind w:left="28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3C537897"/>
    <w:multiLevelType w:val="hybridMultilevel"/>
    <w:tmpl w:val="F86E57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D356AD3"/>
    <w:multiLevelType w:val="hybridMultilevel"/>
    <w:tmpl w:val="E612F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0E1270"/>
    <w:multiLevelType w:val="hybridMultilevel"/>
    <w:tmpl w:val="26947086"/>
    <w:lvl w:ilvl="0" w:tplc="6A28EF3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442D6D"/>
    <w:multiLevelType w:val="hybridMultilevel"/>
    <w:tmpl w:val="DD9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545D99"/>
    <w:multiLevelType w:val="hybridMultilevel"/>
    <w:tmpl w:val="FCC22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306715D"/>
    <w:multiLevelType w:val="hybridMultilevel"/>
    <w:tmpl w:val="B6847B0E"/>
    <w:lvl w:ilvl="0" w:tplc="4F1443AA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36706A8"/>
    <w:multiLevelType w:val="hybridMultilevel"/>
    <w:tmpl w:val="1CD4771A"/>
    <w:lvl w:ilvl="0" w:tplc="5E460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0821AD"/>
    <w:multiLevelType w:val="hybridMultilevel"/>
    <w:tmpl w:val="44CCA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7530B2F"/>
    <w:multiLevelType w:val="hybridMultilevel"/>
    <w:tmpl w:val="7638A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7F967BF"/>
    <w:multiLevelType w:val="hybridMultilevel"/>
    <w:tmpl w:val="A4922088"/>
    <w:lvl w:ilvl="0" w:tplc="6B32C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2D7584"/>
    <w:multiLevelType w:val="hybridMultilevel"/>
    <w:tmpl w:val="4E4AE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00680C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0242CE3"/>
    <w:multiLevelType w:val="hybridMultilevel"/>
    <w:tmpl w:val="5A643434"/>
    <w:name w:val="WWNum2822222"/>
    <w:lvl w:ilvl="0" w:tplc="F3280E6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50690B67"/>
    <w:multiLevelType w:val="hybridMultilevel"/>
    <w:tmpl w:val="D4322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00680C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8FB0CB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0BD3432"/>
    <w:multiLevelType w:val="hybridMultilevel"/>
    <w:tmpl w:val="4934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164EDC"/>
    <w:multiLevelType w:val="hybridMultilevel"/>
    <w:tmpl w:val="4704B406"/>
    <w:name w:val="WWNum282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54BC6E16"/>
    <w:multiLevelType w:val="hybridMultilevel"/>
    <w:tmpl w:val="51AEF4CC"/>
    <w:lvl w:ilvl="0" w:tplc="C3A6614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C223D4"/>
    <w:multiLevelType w:val="hybridMultilevel"/>
    <w:tmpl w:val="3D22CE26"/>
    <w:lvl w:ilvl="0" w:tplc="A74E0E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79B2946"/>
    <w:multiLevelType w:val="hybridMultilevel"/>
    <w:tmpl w:val="394CA394"/>
    <w:lvl w:ilvl="0" w:tplc="445A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F6727"/>
    <w:multiLevelType w:val="hybridMultilevel"/>
    <w:tmpl w:val="FA46D6FE"/>
    <w:lvl w:ilvl="0" w:tplc="8EBC6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8344BE"/>
    <w:multiLevelType w:val="hybridMultilevel"/>
    <w:tmpl w:val="DC38D2A2"/>
    <w:lvl w:ilvl="0" w:tplc="28FCC7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B756D1"/>
    <w:multiLevelType w:val="hybridMultilevel"/>
    <w:tmpl w:val="BC523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104B23"/>
    <w:multiLevelType w:val="hybridMultilevel"/>
    <w:tmpl w:val="8D8A8BEC"/>
    <w:lvl w:ilvl="0" w:tplc="9618C3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F77E3F"/>
    <w:multiLevelType w:val="hybridMultilevel"/>
    <w:tmpl w:val="C166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53784C"/>
    <w:multiLevelType w:val="hybridMultilevel"/>
    <w:tmpl w:val="3A1E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1A3DC3"/>
    <w:multiLevelType w:val="hybridMultilevel"/>
    <w:tmpl w:val="CC8CA99C"/>
    <w:lvl w:ilvl="0" w:tplc="735E4C70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5">
    <w:nsid w:val="6D2E5D07"/>
    <w:multiLevelType w:val="multilevel"/>
    <w:tmpl w:val="508431BA"/>
    <w:lvl w:ilvl="0">
      <w:start w:val="1"/>
      <w:numFmt w:val="decimal"/>
      <w:pStyle w:val="Styl1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76">
    <w:nsid w:val="6D87232D"/>
    <w:multiLevelType w:val="hybridMultilevel"/>
    <w:tmpl w:val="45DE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80B"/>
    <w:multiLevelType w:val="hybridMultilevel"/>
    <w:tmpl w:val="758C05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0C1868"/>
    <w:multiLevelType w:val="hybridMultilevel"/>
    <w:tmpl w:val="B40CB838"/>
    <w:lvl w:ilvl="0" w:tplc="6DC48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EF0545"/>
    <w:multiLevelType w:val="hybridMultilevel"/>
    <w:tmpl w:val="96A47DF8"/>
    <w:lvl w:ilvl="0" w:tplc="E722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8400B"/>
    <w:multiLevelType w:val="hybridMultilevel"/>
    <w:tmpl w:val="B2469F2E"/>
    <w:lvl w:ilvl="0" w:tplc="22A80BC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1CA2AC1"/>
    <w:multiLevelType w:val="hybridMultilevel"/>
    <w:tmpl w:val="22CEBD7E"/>
    <w:lvl w:ilvl="0" w:tplc="1454187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8B6CB6"/>
    <w:multiLevelType w:val="multilevel"/>
    <w:tmpl w:val="401E0B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3">
    <w:nsid w:val="774B3AD0"/>
    <w:multiLevelType w:val="hybridMultilevel"/>
    <w:tmpl w:val="132CC796"/>
    <w:lvl w:ilvl="0" w:tplc="F80EF7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5215CC"/>
    <w:multiLevelType w:val="hybridMultilevel"/>
    <w:tmpl w:val="A724AF46"/>
    <w:lvl w:ilvl="0" w:tplc="77F67FA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A0606C5"/>
    <w:multiLevelType w:val="hybridMultilevel"/>
    <w:tmpl w:val="DCAAEF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14ECE6E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6">
    <w:nsid w:val="7A1C5E52"/>
    <w:multiLevelType w:val="hybridMultilevel"/>
    <w:tmpl w:val="490EF4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7E0009BD"/>
    <w:multiLevelType w:val="hybridMultilevel"/>
    <w:tmpl w:val="91AAA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FFB18EE"/>
    <w:multiLevelType w:val="hybridMultilevel"/>
    <w:tmpl w:val="70504B6C"/>
    <w:lvl w:ilvl="0" w:tplc="59FA44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6"/>
  </w:num>
  <w:num w:numId="5">
    <w:abstractNumId w:val="75"/>
  </w:num>
  <w:num w:numId="6">
    <w:abstractNumId w:val="85"/>
  </w:num>
  <w:num w:numId="7">
    <w:abstractNumId w:val="33"/>
  </w:num>
  <w:num w:numId="8">
    <w:abstractNumId w:val="52"/>
  </w:num>
  <w:num w:numId="9">
    <w:abstractNumId w:val="30"/>
  </w:num>
  <w:num w:numId="10">
    <w:abstractNumId w:val="44"/>
  </w:num>
  <w:num w:numId="11">
    <w:abstractNumId w:val="41"/>
  </w:num>
  <w:num w:numId="12">
    <w:abstractNumId w:val="74"/>
  </w:num>
  <w:num w:numId="13">
    <w:abstractNumId w:val="54"/>
  </w:num>
  <w:num w:numId="14">
    <w:abstractNumId w:val="51"/>
  </w:num>
  <w:num w:numId="15">
    <w:abstractNumId w:val="43"/>
  </w:num>
  <w:num w:numId="16">
    <w:abstractNumId w:val="73"/>
  </w:num>
  <w:num w:numId="17">
    <w:abstractNumId w:val="50"/>
  </w:num>
  <w:num w:numId="18">
    <w:abstractNumId w:val="58"/>
  </w:num>
  <w:num w:numId="19">
    <w:abstractNumId w:val="42"/>
  </w:num>
  <w:num w:numId="20">
    <w:abstractNumId w:val="60"/>
  </w:num>
  <w:num w:numId="21">
    <w:abstractNumId w:val="62"/>
  </w:num>
  <w:num w:numId="22">
    <w:abstractNumId w:val="59"/>
  </w:num>
  <w:num w:numId="23">
    <w:abstractNumId w:val="72"/>
  </w:num>
  <w:num w:numId="24">
    <w:abstractNumId w:val="86"/>
  </w:num>
  <w:num w:numId="25">
    <w:abstractNumId w:val="63"/>
  </w:num>
  <w:num w:numId="26">
    <w:abstractNumId w:val="14"/>
  </w:num>
  <w:num w:numId="27">
    <w:abstractNumId w:val="47"/>
  </w:num>
  <w:num w:numId="28">
    <w:abstractNumId w:val="16"/>
  </w:num>
  <w:num w:numId="29">
    <w:abstractNumId w:val="81"/>
  </w:num>
  <w:num w:numId="30">
    <w:abstractNumId w:val="82"/>
  </w:num>
  <w:num w:numId="31">
    <w:abstractNumId w:val="53"/>
  </w:num>
  <w:num w:numId="32">
    <w:abstractNumId w:val="87"/>
  </w:num>
  <w:num w:numId="33">
    <w:abstractNumId w:val="55"/>
  </w:num>
  <w:num w:numId="34">
    <w:abstractNumId w:val="27"/>
  </w:num>
  <w:num w:numId="35">
    <w:abstractNumId w:val="17"/>
  </w:num>
  <w:num w:numId="36">
    <w:abstractNumId w:val="20"/>
  </w:num>
  <w:num w:numId="37">
    <w:abstractNumId w:val="12"/>
  </w:num>
  <w:num w:numId="38">
    <w:abstractNumId w:val="67"/>
  </w:num>
  <w:num w:numId="39">
    <w:abstractNumId w:val="78"/>
  </w:num>
  <w:num w:numId="40">
    <w:abstractNumId w:val="83"/>
  </w:num>
  <w:num w:numId="41">
    <w:abstractNumId w:val="57"/>
  </w:num>
  <w:num w:numId="42">
    <w:abstractNumId w:val="13"/>
  </w:num>
  <w:num w:numId="43">
    <w:abstractNumId w:val="49"/>
  </w:num>
  <w:num w:numId="44">
    <w:abstractNumId w:val="76"/>
  </w:num>
  <w:num w:numId="45">
    <w:abstractNumId w:val="46"/>
  </w:num>
  <w:num w:numId="46">
    <w:abstractNumId w:val="56"/>
  </w:num>
  <w:num w:numId="47">
    <w:abstractNumId w:val="66"/>
  </w:num>
  <w:num w:numId="48">
    <w:abstractNumId w:val="35"/>
  </w:num>
  <w:num w:numId="49">
    <w:abstractNumId w:val="77"/>
  </w:num>
  <w:num w:numId="50">
    <w:abstractNumId w:val="11"/>
  </w:num>
  <w:num w:numId="51">
    <w:abstractNumId w:val="84"/>
  </w:num>
  <w:num w:numId="52">
    <w:abstractNumId w:val="23"/>
  </w:num>
  <w:num w:numId="53">
    <w:abstractNumId w:val="36"/>
  </w:num>
  <w:num w:numId="54">
    <w:abstractNumId w:val="25"/>
  </w:num>
  <w:num w:numId="55">
    <w:abstractNumId w:val="69"/>
  </w:num>
  <w:num w:numId="56">
    <w:abstractNumId w:val="68"/>
  </w:num>
  <w:num w:numId="57">
    <w:abstractNumId w:val="19"/>
  </w:num>
  <w:num w:numId="58">
    <w:abstractNumId w:val="29"/>
  </w:num>
  <w:num w:numId="59">
    <w:abstractNumId w:val="38"/>
  </w:num>
  <w:num w:numId="60">
    <w:abstractNumId w:val="24"/>
  </w:num>
  <w:num w:numId="61">
    <w:abstractNumId w:val="79"/>
  </w:num>
  <w:num w:numId="62">
    <w:abstractNumId w:val="39"/>
  </w:num>
  <w:num w:numId="63">
    <w:abstractNumId w:val="80"/>
  </w:num>
  <w:num w:numId="64">
    <w:abstractNumId w:val="37"/>
  </w:num>
  <w:num w:numId="65">
    <w:abstractNumId w:val="88"/>
  </w:num>
  <w:num w:numId="66">
    <w:abstractNumId w:val="65"/>
  </w:num>
  <w:num w:numId="67">
    <w:abstractNumId w:val="40"/>
  </w:num>
  <w:num w:numId="68">
    <w:abstractNumId w:val="45"/>
  </w:num>
  <w:num w:numId="69">
    <w:abstractNumId w:val="70"/>
  </w:num>
  <w:num w:numId="70">
    <w:abstractNumId w:val="10"/>
  </w:num>
  <w:num w:numId="71">
    <w:abstractNumId w:val="71"/>
  </w:num>
  <w:num w:numId="72">
    <w:abstractNumId w:val="48"/>
  </w:num>
  <w:num w:numId="73">
    <w:abstractNumId w:val="22"/>
  </w:num>
  <w:num w:numId="74">
    <w:abstractNumId w:val="21"/>
  </w:num>
  <w:num w:numId="75">
    <w:abstractNumId w:val="34"/>
  </w:num>
  <w:num w:numId="76">
    <w:abstractNumId w:val="32"/>
  </w:num>
  <w:num w:numId="77">
    <w:abstractNumId w:val="2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D3"/>
    <w:rsid w:val="00001E1B"/>
    <w:rsid w:val="00002C6F"/>
    <w:rsid w:val="00003B33"/>
    <w:rsid w:val="000049DC"/>
    <w:rsid w:val="000058CF"/>
    <w:rsid w:val="00007AA6"/>
    <w:rsid w:val="00012DDD"/>
    <w:rsid w:val="00013752"/>
    <w:rsid w:val="00014DDA"/>
    <w:rsid w:val="00014E34"/>
    <w:rsid w:val="000208B3"/>
    <w:rsid w:val="00020DBC"/>
    <w:rsid w:val="0002117C"/>
    <w:rsid w:val="00023D73"/>
    <w:rsid w:val="00023ED0"/>
    <w:rsid w:val="00024EAB"/>
    <w:rsid w:val="0003138D"/>
    <w:rsid w:val="000325B4"/>
    <w:rsid w:val="000327EF"/>
    <w:rsid w:val="00036054"/>
    <w:rsid w:val="00040157"/>
    <w:rsid w:val="00041A83"/>
    <w:rsid w:val="000432E5"/>
    <w:rsid w:val="00043751"/>
    <w:rsid w:val="00043B0C"/>
    <w:rsid w:val="000476CC"/>
    <w:rsid w:val="000508D6"/>
    <w:rsid w:val="0005093C"/>
    <w:rsid w:val="00052E92"/>
    <w:rsid w:val="00054942"/>
    <w:rsid w:val="0005784E"/>
    <w:rsid w:val="0006732F"/>
    <w:rsid w:val="00067989"/>
    <w:rsid w:val="00072085"/>
    <w:rsid w:val="00072B1B"/>
    <w:rsid w:val="00074216"/>
    <w:rsid w:val="000762C4"/>
    <w:rsid w:val="0007710B"/>
    <w:rsid w:val="000839E7"/>
    <w:rsid w:val="00085EB2"/>
    <w:rsid w:val="0008607E"/>
    <w:rsid w:val="000860AA"/>
    <w:rsid w:val="00090DA5"/>
    <w:rsid w:val="0009502E"/>
    <w:rsid w:val="00095F5B"/>
    <w:rsid w:val="000A12DF"/>
    <w:rsid w:val="000A22A9"/>
    <w:rsid w:val="000A3030"/>
    <w:rsid w:val="000A50C6"/>
    <w:rsid w:val="000A70E8"/>
    <w:rsid w:val="000A7C06"/>
    <w:rsid w:val="000B11BE"/>
    <w:rsid w:val="000B1D2C"/>
    <w:rsid w:val="000B53BA"/>
    <w:rsid w:val="000B65B7"/>
    <w:rsid w:val="000C045B"/>
    <w:rsid w:val="000C209E"/>
    <w:rsid w:val="000C2184"/>
    <w:rsid w:val="000C2B58"/>
    <w:rsid w:val="000C2BE1"/>
    <w:rsid w:val="000C43BE"/>
    <w:rsid w:val="000C70FD"/>
    <w:rsid w:val="000D16A3"/>
    <w:rsid w:val="000D2B89"/>
    <w:rsid w:val="000D2EAE"/>
    <w:rsid w:val="000E1ED1"/>
    <w:rsid w:val="000E358A"/>
    <w:rsid w:val="000E55A3"/>
    <w:rsid w:val="000E77A9"/>
    <w:rsid w:val="000F080D"/>
    <w:rsid w:val="000F2546"/>
    <w:rsid w:val="000F26D0"/>
    <w:rsid w:val="000F2CFA"/>
    <w:rsid w:val="000F3A5A"/>
    <w:rsid w:val="000F5B77"/>
    <w:rsid w:val="00100142"/>
    <w:rsid w:val="00101630"/>
    <w:rsid w:val="00106DD3"/>
    <w:rsid w:val="0011109F"/>
    <w:rsid w:val="00113FDF"/>
    <w:rsid w:val="00115003"/>
    <w:rsid w:val="00122F24"/>
    <w:rsid w:val="001239BC"/>
    <w:rsid w:val="00126F02"/>
    <w:rsid w:val="00131A48"/>
    <w:rsid w:val="001368E3"/>
    <w:rsid w:val="001405B0"/>
    <w:rsid w:val="00144368"/>
    <w:rsid w:val="00160E38"/>
    <w:rsid w:val="00162182"/>
    <w:rsid w:val="00164DA1"/>
    <w:rsid w:val="00170CE3"/>
    <w:rsid w:val="001710C9"/>
    <w:rsid w:val="00171410"/>
    <w:rsid w:val="00171F55"/>
    <w:rsid w:val="0017333E"/>
    <w:rsid w:val="0017690A"/>
    <w:rsid w:val="00177779"/>
    <w:rsid w:val="00180B3F"/>
    <w:rsid w:val="001825D4"/>
    <w:rsid w:val="001841D6"/>
    <w:rsid w:val="00185855"/>
    <w:rsid w:val="00187509"/>
    <w:rsid w:val="001919C5"/>
    <w:rsid w:val="001A1AD4"/>
    <w:rsid w:val="001A5BF3"/>
    <w:rsid w:val="001B4320"/>
    <w:rsid w:val="001B60A7"/>
    <w:rsid w:val="001C0100"/>
    <w:rsid w:val="001C38B6"/>
    <w:rsid w:val="001C3D22"/>
    <w:rsid w:val="001C4EB6"/>
    <w:rsid w:val="001C6A0A"/>
    <w:rsid w:val="001D0967"/>
    <w:rsid w:val="001D1642"/>
    <w:rsid w:val="001D1F67"/>
    <w:rsid w:val="001D22D7"/>
    <w:rsid w:val="001D423D"/>
    <w:rsid w:val="001D6019"/>
    <w:rsid w:val="001E238F"/>
    <w:rsid w:val="001E30FB"/>
    <w:rsid w:val="001F062B"/>
    <w:rsid w:val="001F3DB5"/>
    <w:rsid w:val="001F4F1A"/>
    <w:rsid w:val="00206039"/>
    <w:rsid w:val="00211933"/>
    <w:rsid w:val="00212A2E"/>
    <w:rsid w:val="00214B95"/>
    <w:rsid w:val="00215D70"/>
    <w:rsid w:val="0021645A"/>
    <w:rsid w:val="00220442"/>
    <w:rsid w:val="002248A0"/>
    <w:rsid w:val="002248C0"/>
    <w:rsid w:val="00224B18"/>
    <w:rsid w:val="00224ED8"/>
    <w:rsid w:val="0022568F"/>
    <w:rsid w:val="00231453"/>
    <w:rsid w:val="00231F67"/>
    <w:rsid w:val="002339A1"/>
    <w:rsid w:val="00237E05"/>
    <w:rsid w:val="00244917"/>
    <w:rsid w:val="00245917"/>
    <w:rsid w:val="00246568"/>
    <w:rsid w:val="00252A38"/>
    <w:rsid w:val="00260269"/>
    <w:rsid w:val="0026587F"/>
    <w:rsid w:val="00266F5E"/>
    <w:rsid w:val="002703B9"/>
    <w:rsid w:val="00271DDF"/>
    <w:rsid w:val="00272875"/>
    <w:rsid w:val="00273DE5"/>
    <w:rsid w:val="002744AC"/>
    <w:rsid w:val="00277866"/>
    <w:rsid w:val="00277B8D"/>
    <w:rsid w:val="00285D7D"/>
    <w:rsid w:val="00291387"/>
    <w:rsid w:val="00292C40"/>
    <w:rsid w:val="002948C2"/>
    <w:rsid w:val="00295FE4"/>
    <w:rsid w:val="0029628D"/>
    <w:rsid w:val="002A0101"/>
    <w:rsid w:val="002A23DD"/>
    <w:rsid w:val="002A4F54"/>
    <w:rsid w:val="002A5867"/>
    <w:rsid w:val="002A7454"/>
    <w:rsid w:val="002B00C5"/>
    <w:rsid w:val="002B1D80"/>
    <w:rsid w:val="002B3E7C"/>
    <w:rsid w:val="002C32D1"/>
    <w:rsid w:val="002C4C94"/>
    <w:rsid w:val="002C777D"/>
    <w:rsid w:val="002C7D37"/>
    <w:rsid w:val="002D5884"/>
    <w:rsid w:val="002D6561"/>
    <w:rsid w:val="002D6658"/>
    <w:rsid w:val="002E06C7"/>
    <w:rsid w:val="002E1FEC"/>
    <w:rsid w:val="002E37CE"/>
    <w:rsid w:val="002E5974"/>
    <w:rsid w:val="002E6270"/>
    <w:rsid w:val="002F1F36"/>
    <w:rsid w:val="002F6298"/>
    <w:rsid w:val="002F67B7"/>
    <w:rsid w:val="00300DBD"/>
    <w:rsid w:val="00302DF3"/>
    <w:rsid w:val="00305F50"/>
    <w:rsid w:val="00306655"/>
    <w:rsid w:val="00306F74"/>
    <w:rsid w:val="003075B5"/>
    <w:rsid w:val="003117B1"/>
    <w:rsid w:val="00311FCA"/>
    <w:rsid w:val="00312D00"/>
    <w:rsid w:val="00313E51"/>
    <w:rsid w:val="00316E64"/>
    <w:rsid w:val="00321EAD"/>
    <w:rsid w:val="003229BA"/>
    <w:rsid w:val="00327C00"/>
    <w:rsid w:val="003308A1"/>
    <w:rsid w:val="0033113C"/>
    <w:rsid w:val="00332200"/>
    <w:rsid w:val="00334FDA"/>
    <w:rsid w:val="003353D6"/>
    <w:rsid w:val="003379F9"/>
    <w:rsid w:val="0034503C"/>
    <w:rsid w:val="00345DA2"/>
    <w:rsid w:val="00346D35"/>
    <w:rsid w:val="003502E0"/>
    <w:rsid w:val="00351742"/>
    <w:rsid w:val="00351D89"/>
    <w:rsid w:val="003531B3"/>
    <w:rsid w:val="003607F3"/>
    <w:rsid w:val="00361457"/>
    <w:rsid w:val="00365BD3"/>
    <w:rsid w:val="00366304"/>
    <w:rsid w:val="00366631"/>
    <w:rsid w:val="00370A37"/>
    <w:rsid w:val="00372424"/>
    <w:rsid w:val="003729CB"/>
    <w:rsid w:val="00375BF9"/>
    <w:rsid w:val="00375E4A"/>
    <w:rsid w:val="0038280A"/>
    <w:rsid w:val="003832B5"/>
    <w:rsid w:val="00384EAE"/>
    <w:rsid w:val="00396092"/>
    <w:rsid w:val="003A1A43"/>
    <w:rsid w:val="003A2247"/>
    <w:rsid w:val="003A26A5"/>
    <w:rsid w:val="003A3F7F"/>
    <w:rsid w:val="003B0397"/>
    <w:rsid w:val="003B0C52"/>
    <w:rsid w:val="003B47FF"/>
    <w:rsid w:val="003B613B"/>
    <w:rsid w:val="003B685B"/>
    <w:rsid w:val="003C0074"/>
    <w:rsid w:val="003C0673"/>
    <w:rsid w:val="003C5575"/>
    <w:rsid w:val="003C687E"/>
    <w:rsid w:val="003D736A"/>
    <w:rsid w:val="003D7809"/>
    <w:rsid w:val="003E18F4"/>
    <w:rsid w:val="003E190F"/>
    <w:rsid w:val="003E28B0"/>
    <w:rsid w:val="003E5587"/>
    <w:rsid w:val="003E5596"/>
    <w:rsid w:val="003E573E"/>
    <w:rsid w:val="003E7389"/>
    <w:rsid w:val="003F2B2D"/>
    <w:rsid w:val="003F4651"/>
    <w:rsid w:val="00400CB5"/>
    <w:rsid w:val="00402490"/>
    <w:rsid w:val="00404DA6"/>
    <w:rsid w:val="00406E3E"/>
    <w:rsid w:val="004077D5"/>
    <w:rsid w:val="00413011"/>
    <w:rsid w:val="00415BFB"/>
    <w:rsid w:val="00415F3D"/>
    <w:rsid w:val="004216AF"/>
    <w:rsid w:val="00422628"/>
    <w:rsid w:val="00423270"/>
    <w:rsid w:val="00426CA6"/>
    <w:rsid w:val="00427449"/>
    <w:rsid w:val="00427584"/>
    <w:rsid w:val="004276BC"/>
    <w:rsid w:val="0043238A"/>
    <w:rsid w:val="0043393E"/>
    <w:rsid w:val="00434B22"/>
    <w:rsid w:val="004353B5"/>
    <w:rsid w:val="00436750"/>
    <w:rsid w:val="00441E1B"/>
    <w:rsid w:val="00447026"/>
    <w:rsid w:val="00454FD5"/>
    <w:rsid w:val="00465308"/>
    <w:rsid w:val="00470150"/>
    <w:rsid w:val="004753C9"/>
    <w:rsid w:val="00476CEC"/>
    <w:rsid w:val="00490758"/>
    <w:rsid w:val="00495F30"/>
    <w:rsid w:val="004964B5"/>
    <w:rsid w:val="004976C5"/>
    <w:rsid w:val="004A2E72"/>
    <w:rsid w:val="004A30E0"/>
    <w:rsid w:val="004A726A"/>
    <w:rsid w:val="004B136B"/>
    <w:rsid w:val="004B2A0D"/>
    <w:rsid w:val="004B514B"/>
    <w:rsid w:val="004B56C4"/>
    <w:rsid w:val="004B67EC"/>
    <w:rsid w:val="004C19F0"/>
    <w:rsid w:val="004C62C9"/>
    <w:rsid w:val="004C64AE"/>
    <w:rsid w:val="004D022D"/>
    <w:rsid w:val="004D2F79"/>
    <w:rsid w:val="004D3E83"/>
    <w:rsid w:val="004D5110"/>
    <w:rsid w:val="004E0F45"/>
    <w:rsid w:val="004E1CEA"/>
    <w:rsid w:val="004E2A38"/>
    <w:rsid w:val="004E65E9"/>
    <w:rsid w:val="004F03FF"/>
    <w:rsid w:val="004F124A"/>
    <w:rsid w:val="004F153C"/>
    <w:rsid w:val="004F45B6"/>
    <w:rsid w:val="004F7D9C"/>
    <w:rsid w:val="004F7DDD"/>
    <w:rsid w:val="005159B2"/>
    <w:rsid w:val="005166E1"/>
    <w:rsid w:val="00523080"/>
    <w:rsid w:val="00523744"/>
    <w:rsid w:val="00523D08"/>
    <w:rsid w:val="005248B0"/>
    <w:rsid w:val="00525615"/>
    <w:rsid w:val="00525DB3"/>
    <w:rsid w:val="00527717"/>
    <w:rsid w:val="00533AC8"/>
    <w:rsid w:val="00534E33"/>
    <w:rsid w:val="00540D1D"/>
    <w:rsid w:val="00540FF9"/>
    <w:rsid w:val="00542A88"/>
    <w:rsid w:val="005507B1"/>
    <w:rsid w:val="00550859"/>
    <w:rsid w:val="00550F46"/>
    <w:rsid w:val="0055195E"/>
    <w:rsid w:val="0055554A"/>
    <w:rsid w:val="00556555"/>
    <w:rsid w:val="005612CE"/>
    <w:rsid w:val="005630CD"/>
    <w:rsid w:val="00564020"/>
    <w:rsid w:val="00565DC9"/>
    <w:rsid w:val="00567853"/>
    <w:rsid w:val="00571D43"/>
    <w:rsid w:val="005749D4"/>
    <w:rsid w:val="00577218"/>
    <w:rsid w:val="00577C09"/>
    <w:rsid w:val="0058362A"/>
    <w:rsid w:val="00583E8D"/>
    <w:rsid w:val="00585C0F"/>
    <w:rsid w:val="00587213"/>
    <w:rsid w:val="00590BB6"/>
    <w:rsid w:val="0059182A"/>
    <w:rsid w:val="005929E8"/>
    <w:rsid w:val="00592B07"/>
    <w:rsid w:val="00595D7F"/>
    <w:rsid w:val="005960A3"/>
    <w:rsid w:val="005A2CF7"/>
    <w:rsid w:val="005B0213"/>
    <w:rsid w:val="005B0923"/>
    <w:rsid w:val="005B55EF"/>
    <w:rsid w:val="005B63C4"/>
    <w:rsid w:val="005C163C"/>
    <w:rsid w:val="005C5FE2"/>
    <w:rsid w:val="005C7D3F"/>
    <w:rsid w:val="005C7EF9"/>
    <w:rsid w:val="005D223B"/>
    <w:rsid w:val="005D4F92"/>
    <w:rsid w:val="005D6839"/>
    <w:rsid w:val="005D6FD1"/>
    <w:rsid w:val="005E4E4A"/>
    <w:rsid w:val="005F1075"/>
    <w:rsid w:val="005F1696"/>
    <w:rsid w:val="005F250A"/>
    <w:rsid w:val="005F2E16"/>
    <w:rsid w:val="005F3312"/>
    <w:rsid w:val="005F3815"/>
    <w:rsid w:val="006038DD"/>
    <w:rsid w:val="00604A7C"/>
    <w:rsid w:val="00607F14"/>
    <w:rsid w:val="00614BE7"/>
    <w:rsid w:val="00620E6D"/>
    <w:rsid w:val="00625242"/>
    <w:rsid w:val="00626CDC"/>
    <w:rsid w:val="006309A9"/>
    <w:rsid w:val="00631CBC"/>
    <w:rsid w:val="006346BE"/>
    <w:rsid w:val="00641A29"/>
    <w:rsid w:val="006442F6"/>
    <w:rsid w:val="00647770"/>
    <w:rsid w:val="006478E2"/>
    <w:rsid w:val="00647FB0"/>
    <w:rsid w:val="00650163"/>
    <w:rsid w:val="00650A9E"/>
    <w:rsid w:val="00650D8E"/>
    <w:rsid w:val="00654853"/>
    <w:rsid w:val="00656324"/>
    <w:rsid w:val="00656A53"/>
    <w:rsid w:val="006609E3"/>
    <w:rsid w:val="006643A0"/>
    <w:rsid w:val="006652BC"/>
    <w:rsid w:val="0066756F"/>
    <w:rsid w:val="00670ED1"/>
    <w:rsid w:val="00671788"/>
    <w:rsid w:val="006733D7"/>
    <w:rsid w:val="00676C07"/>
    <w:rsid w:val="00677F23"/>
    <w:rsid w:val="00681676"/>
    <w:rsid w:val="0068178C"/>
    <w:rsid w:val="00682D50"/>
    <w:rsid w:val="00683408"/>
    <w:rsid w:val="00684A70"/>
    <w:rsid w:val="00684ACF"/>
    <w:rsid w:val="006853D6"/>
    <w:rsid w:val="00685B29"/>
    <w:rsid w:val="00685B3A"/>
    <w:rsid w:val="006871B0"/>
    <w:rsid w:val="0069414D"/>
    <w:rsid w:val="006949BB"/>
    <w:rsid w:val="006A3468"/>
    <w:rsid w:val="006A3A81"/>
    <w:rsid w:val="006A3B28"/>
    <w:rsid w:val="006B131F"/>
    <w:rsid w:val="006B5081"/>
    <w:rsid w:val="006B60A4"/>
    <w:rsid w:val="006B67A1"/>
    <w:rsid w:val="006B7429"/>
    <w:rsid w:val="006C050D"/>
    <w:rsid w:val="006C07FE"/>
    <w:rsid w:val="006C1405"/>
    <w:rsid w:val="006C2A16"/>
    <w:rsid w:val="006C2A48"/>
    <w:rsid w:val="006C3E00"/>
    <w:rsid w:val="006C5A6F"/>
    <w:rsid w:val="006C773E"/>
    <w:rsid w:val="006C7D5B"/>
    <w:rsid w:val="006D1851"/>
    <w:rsid w:val="006D76FB"/>
    <w:rsid w:val="006F2BCD"/>
    <w:rsid w:val="006F31F2"/>
    <w:rsid w:val="006F32D9"/>
    <w:rsid w:val="006F450F"/>
    <w:rsid w:val="006F79BD"/>
    <w:rsid w:val="00701AD0"/>
    <w:rsid w:val="00701B83"/>
    <w:rsid w:val="00703E46"/>
    <w:rsid w:val="00706831"/>
    <w:rsid w:val="0071360F"/>
    <w:rsid w:val="007302A0"/>
    <w:rsid w:val="0073068D"/>
    <w:rsid w:val="00737402"/>
    <w:rsid w:val="007375BE"/>
    <w:rsid w:val="007425D9"/>
    <w:rsid w:val="0074331E"/>
    <w:rsid w:val="007438E5"/>
    <w:rsid w:val="00747454"/>
    <w:rsid w:val="00753712"/>
    <w:rsid w:val="00757183"/>
    <w:rsid w:val="00757771"/>
    <w:rsid w:val="00757BFA"/>
    <w:rsid w:val="00762A91"/>
    <w:rsid w:val="0076323F"/>
    <w:rsid w:val="007654A0"/>
    <w:rsid w:val="0076585F"/>
    <w:rsid w:val="00770BD9"/>
    <w:rsid w:val="00784E4A"/>
    <w:rsid w:val="0078503E"/>
    <w:rsid w:val="00791A5B"/>
    <w:rsid w:val="007923AC"/>
    <w:rsid w:val="00793B63"/>
    <w:rsid w:val="00797804"/>
    <w:rsid w:val="007B0A52"/>
    <w:rsid w:val="007C4117"/>
    <w:rsid w:val="007D1490"/>
    <w:rsid w:val="007D6581"/>
    <w:rsid w:val="007D7631"/>
    <w:rsid w:val="007D7995"/>
    <w:rsid w:val="007E09CC"/>
    <w:rsid w:val="007E37B0"/>
    <w:rsid w:val="007E4B98"/>
    <w:rsid w:val="007E66E3"/>
    <w:rsid w:val="007F4225"/>
    <w:rsid w:val="0080109E"/>
    <w:rsid w:val="00802286"/>
    <w:rsid w:val="008054ED"/>
    <w:rsid w:val="00806B45"/>
    <w:rsid w:val="008104EF"/>
    <w:rsid w:val="00812BA9"/>
    <w:rsid w:val="00813D93"/>
    <w:rsid w:val="008141F3"/>
    <w:rsid w:val="00822BE1"/>
    <w:rsid w:val="00830ED8"/>
    <w:rsid w:val="00831969"/>
    <w:rsid w:val="00832748"/>
    <w:rsid w:val="00832EF4"/>
    <w:rsid w:val="0083592D"/>
    <w:rsid w:val="00835F0E"/>
    <w:rsid w:val="00836F5E"/>
    <w:rsid w:val="008374DE"/>
    <w:rsid w:val="00837BFD"/>
    <w:rsid w:val="00840A9A"/>
    <w:rsid w:val="00840B29"/>
    <w:rsid w:val="008423D5"/>
    <w:rsid w:val="00842659"/>
    <w:rsid w:val="008447EF"/>
    <w:rsid w:val="00845A5F"/>
    <w:rsid w:val="00845E23"/>
    <w:rsid w:val="00847B6F"/>
    <w:rsid w:val="00852967"/>
    <w:rsid w:val="00856A40"/>
    <w:rsid w:val="0086214A"/>
    <w:rsid w:val="00863EDB"/>
    <w:rsid w:val="00871BF5"/>
    <w:rsid w:val="00876601"/>
    <w:rsid w:val="008769B5"/>
    <w:rsid w:val="00885565"/>
    <w:rsid w:val="00885AAD"/>
    <w:rsid w:val="00886B08"/>
    <w:rsid w:val="00892DB2"/>
    <w:rsid w:val="00893EDA"/>
    <w:rsid w:val="008974FD"/>
    <w:rsid w:val="008A7F1F"/>
    <w:rsid w:val="008B2CC3"/>
    <w:rsid w:val="008B4B37"/>
    <w:rsid w:val="008B4F1E"/>
    <w:rsid w:val="008B775A"/>
    <w:rsid w:val="008C1735"/>
    <w:rsid w:val="008C2AE0"/>
    <w:rsid w:val="008C4B43"/>
    <w:rsid w:val="008C65FF"/>
    <w:rsid w:val="008D0B81"/>
    <w:rsid w:val="008D3D50"/>
    <w:rsid w:val="008D46B0"/>
    <w:rsid w:val="008D5D8F"/>
    <w:rsid w:val="008E0A38"/>
    <w:rsid w:val="008E2483"/>
    <w:rsid w:val="008E2B2D"/>
    <w:rsid w:val="008E5197"/>
    <w:rsid w:val="008F22BA"/>
    <w:rsid w:val="008F6806"/>
    <w:rsid w:val="008F710F"/>
    <w:rsid w:val="009018C1"/>
    <w:rsid w:val="00901F76"/>
    <w:rsid w:val="009029E6"/>
    <w:rsid w:val="00905D8E"/>
    <w:rsid w:val="00911AF7"/>
    <w:rsid w:val="00911B50"/>
    <w:rsid w:val="009145FE"/>
    <w:rsid w:val="0091555E"/>
    <w:rsid w:val="00922E70"/>
    <w:rsid w:val="0092759B"/>
    <w:rsid w:val="00931C4A"/>
    <w:rsid w:val="009346B3"/>
    <w:rsid w:val="00934896"/>
    <w:rsid w:val="009364A7"/>
    <w:rsid w:val="00944D60"/>
    <w:rsid w:val="00946ACE"/>
    <w:rsid w:val="00951819"/>
    <w:rsid w:val="009528C4"/>
    <w:rsid w:val="00954573"/>
    <w:rsid w:val="00957958"/>
    <w:rsid w:val="00960264"/>
    <w:rsid w:val="009709C0"/>
    <w:rsid w:val="00971B47"/>
    <w:rsid w:val="00971CEE"/>
    <w:rsid w:val="009733D0"/>
    <w:rsid w:val="00974B7F"/>
    <w:rsid w:val="00975FDA"/>
    <w:rsid w:val="00983337"/>
    <w:rsid w:val="00984A93"/>
    <w:rsid w:val="00984F03"/>
    <w:rsid w:val="00986AEB"/>
    <w:rsid w:val="00986F18"/>
    <w:rsid w:val="00987118"/>
    <w:rsid w:val="00992D9F"/>
    <w:rsid w:val="009B1DDF"/>
    <w:rsid w:val="009B4613"/>
    <w:rsid w:val="009B60D6"/>
    <w:rsid w:val="009B76CF"/>
    <w:rsid w:val="009C1694"/>
    <w:rsid w:val="009C3301"/>
    <w:rsid w:val="009C337E"/>
    <w:rsid w:val="009C3A35"/>
    <w:rsid w:val="009C44B6"/>
    <w:rsid w:val="009C5EED"/>
    <w:rsid w:val="009D0AAC"/>
    <w:rsid w:val="009D16C9"/>
    <w:rsid w:val="009D40AD"/>
    <w:rsid w:val="009D56F4"/>
    <w:rsid w:val="009D6F78"/>
    <w:rsid w:val="009E13CA"/>
    <w:rsid w:val="009E2CC7"/>
    <w:rsid w:val="009E50D7"/>
    <w:rsid w:val="009F22EC"/>
    <w:rsid w:val="009F3E06"/>
    <w:rsid w:val="009F4323"/>
    <w:rsid w:val="009F64B9"/>
    <w:rsid w:val="009F74F7"/>
    <w:rsid w:val="00A00EF2"/>
    <w:rsid w:val="00A02761"/>
    <w:rsid w:val="00A03F40"/>
    <w:rsid w:val="00A06149"/>
    <w:rsid w:val="00A07269"/>
    <w:rsid w:val="00A07777"/>
    <w:rsid w:val="00A07CB0"/>
    <w:rsid w:val="00A07DD8"/>
    <w:rsid w:val="00A107DD"/>
    <w:rsid w:val="00A11052"/>
    <w:rsid w:val="00A138F9"/>
    <w:rsid w:val="00A17491"/>
    <w:rsid w:val="00A2000F"/>
    <w:rsid w:val="00A224FD"/>
    <w:rsid w:val="00A2473E"/>
    <w:rsid w:val="00A26C06"/>
    <w:rsid w:val="00A31157"/>
    <w:rsid w:val="00A430A5"/>
    <w:rsid w:val="00A441AD"/>
    <w:rsid w:val="00A44974"/>
    <w:rsid w:val="00A44B94"/>
    <w:rsid w:val="00A4785B"/>
    <w:rsid w:val="00A50448"/>
    <w:rsid w:val="00A512D2"/>
    <w:rsid w:val="00A51849"/>
    <w:rsid w:val="00A5232F"/>
    <w:rsid w:val="00A5546C"/>
    <w:rsid w:val="00A5547F"/>
    <w:rsid w:val="00A57F38"/>
    <w:rsid w:val="00A6288C"/>
    <w:rsid w:val="00A63CC6"/>
    <w:rsid w:val="00A71A84"/>
    <w:rsid w:val="00A71EA4"/>
    <w:rsid w:val="00A735B7"/>
    <w:rsid w:val="00A73CC1"/>
    <w:rsid w:val="00A7542D"/>
    <w:rsid w:val="00A804CA"/>
    <w:rsid w:val="00A84C94"/>
    <w:rsid w:val="00A92D45"/>
    <w:rsid w:val="00A97BDD"/>
    <w:rsid w:val="00AA34DE"/>
    <w:rsid w:val="00AA3F09"/>
    <w:rsid w:val="00AA4123"/>
    <w:rsid w:val="00AB1278"/>
    <w:rsid w:val="00AB52EE"/>
    <w:rsid w:val="00AB74E9"/>
    <w:rsid w:val="00AC14CD"/>
    <w:rsid w:val="00AC37EA"/>
    <w:rsid w:val="00AC40BC"/>
    <w:rsid w:val="00AC5C3C"/>
    <w:rsid w:val="00AC75FE"/>
    <w:rsid w:val="00AC7ED1"/>
    <w:rsid w:val="00AD081F"/>
    <w:rsid w:val="00AD19FC"/>
    <w:rsid w:val="00AD2AF3"/>
    <w:rsid w:val="00AD3144"/>
    <w:rsid w:val="00AD37B8"/>
    <w:rsid w:val="00AD7E7B"/>
    <w:rsid w:val="00AE1C01"/>
    <w:rsid w:val="00AE2574"/>
    <w:rsid w:val="00AE3622"/>
    <w:rsid w:val="00AF612F"/>
    <w:rsid w:val="00AF750E"/>
    <w:rsid w:val="00B00399"/>
    <w:rsid w:val="00B0360B"/>
    <w:rsid w:val="00B05F46"/>
    <w:rsid w:val="00B1183E"/>
    <w:rsid w:val="00B13835"/>
    <w:rsid w:val="00B13C5B"/>
    <w:rsid w:val="00B14D73"/>
    <w:rsid w:val="00B21FE3"/>
    <w:rsid w:val="00B3009A"/>
    <w:rsid w:val="00B3011B"/>
    <w:rsid w:val="00B327E0"/>
    <w:rsid w:val="00B336E3"/>
    <w:rsid w:val="00B40F1E"/>
    <w:rsid w:val="00B42821"/>
    <w:rsid w:val="00B43B2D"/>
    <w:rsid w:val="00B459A4"/>
    <w:rsid w:val="00B518C3"/>
    <w:rsid w:val="00B52FE5"/>
    <w:rsid w:val="00B52FF1"/>
    <w:rsid w:val="00B53877"/>
    <w:rsid w:val="00B53C5E"/>
    <w:rsid w:val="00B5568D"/>
    <w:rsid w:val="00B57833"/>
    <w:rsid w:val="00B607C6"/>
    <w:rsid w:val="00B6299D"/>
    <w:rsid w:val="00B62AAB"/>
    <w:rsid w:val="00B71182"/>
    <w:rsid w:val="00B71333"/>
    <w:rsid w:val="00B725E9"/>
    <w:rsid w:val="00B7298B"/>
    <w:rsid w:val="00B8171C"/>
    <w:rsid w:val="00B82A94"/>
    <w:rsid w:val="00B92A58"/>
    <w:rsid w:val="00B9356E"/>
    <w:rsid w:val="00BA067D"/>
    <w:rsid w:val="00BA1B03"/>
    <w:rsid w:val="00BA3BCC"/>
    <w:rsid w:val="00BB11D4"/>
    <w:rsid w:val="00BB4ED3"/>
    <w:rsid w:val="00BB6A50"/>
    <w:rsid w:val="00BB6B42"/>
    <w:rsid w:val="00BB6CB6"/>
    <w:rsid w:val="00BB7D97"/>
    <w:rsid w:val="00BC22B3"/>
    <w:rsid w:val="00BC6EE3"/>
    <w:rsid w:val="00BD179F"/>
    <w:rsid w:val="00BD39BF"/>
    <w:rsid w:val="00BD548A"/>
    <w:rsid w:val="00BD5C0F"/>
    <w:rsid w:val="00BD6656"/>
    <w:rsid w:val="00BE519F"/>
    <w:rsid w:val="00BF0180"/>
    <w:rsid w:val="00BF0B73"/>
    <w:rsid w:val="00BF28A3"/>
    <w:rsid w:val="00BF4874"/>
    <w:rsid w:val="00C0147B"/>
    <w:rsid w:val="00C0225F"/>
    <w:rsid w:val="00C036A0"/>
    <w:rsid w:val="00C039ED"/>
    <w:rsid w:val="00C03AE9"/>
    <w:rsid w:val="00C07F99"/>
    <w:rsid w:val="00C1264B"/>
    <w:rsid w:val="00C12C65"/>
    <w:rsid w:val="00C12E36"/>
    <w:rsid w:val="00C14121"/>
    <w:rsid w:val="00C14294"/>
    <w:rsid w:val="00C16261"/>
    <w:rsid w:val="00C174D1"/>
    <w:rsid w:val="00C20F0C"/>
    <w:rsid w:val="00C225B2"/>
    <w:rsid w:val="00C23E0A"/>
    <w:rsid w:val="00C24D15"/>
    <w:rsid w:val="00C26D15"/>
    <w:rsid w:val="00C33993"/>
    <w:rsid w:val="00C36C47"/>
    <w:rsid w:val="00C37FB8"/>
    <w:rsid w:val="00C419FC"/>
    <w:rsid w:val="00C4419C"/>
    <w:rsid w:val="00C46F21"/>
    <w:rsid w:val="00C54953"/>
    <w:rsid w:val="00C61D16"/>
    <w:rsid w:val="00C632E4"/>
    <w:rsid w:val="00C654AC"/>
    <w:rsid w:val="00C65EBD"/>
    <w:rsid w:val="00C66E42"/>
    <w:rsid w:val="00C71761"/>
    <w:rsid w:val="00C760C4"/>
    <w:rsid w:val="00C77014"/>
    <w:rsid w:val="00C77250"/>
    <w:rsid w:val="00C80886"/>
    <w:rsid w:val="00C812D0"/>
    <w:rsid w:val="00C824F2"/>
    <w:rsid w:val="00C85E9D"/>
    <w:rsid w:val="00C87A15"/>
    <w:rsid w:val="00C91E70"/>
    <w:rsid w:val="00C939A3"/>
    <w:rsid w:val="00C954FD"/>
    <w:rsid w:val="00C95E48"/>
    <w:rsid w:val="00C970B0"/>
    <w:rsid w:val="00CA4151"/>
    <w:rsid w:val="00CB0057"/>
    <w:rsid w:val="00CB5878"/>
    <w:rsid w:val="00CB6809"/>
    <w:rsid w:val="00CB6B77"/>
    <w:rsid w:val="00CB6C09"/>
    <w:rsid w:val="00CC34AD"/>
    <w:rsid w:val="00CC561C"/>
    <w:rsid w:val="00CC7A15"/>
    <w:rsid w:val="00CD0DAA"/>
    <w:rsid w:val="00CD406F"/>
    <w:rsid w:val="00CD4576"/>
    <w:rsid w:val="00CD7FE2"/>
    <w:rsid w:val="00CE0529"/>
    <w:rsid w:val="00CE2A2E"/>
    <w:rsid w:val="00CE7087"/>
    <w:rsid w:val="00CE7ACE"/>
    <w:rsid w:val="00CF0745"/>
    <w:rsid w:val="00CF27B3"/>
    <w:rsid w:val="00CF40D4"/>
    <w:rsid w:val="00CF7069"/>
    <w:rsid w:val="00CF70BF"/>
    <w:rsid w:val="00CF7F44"/>
    <w:rsid w:val="00D013D4"/>
    <w:rsid w:val="00D04651"/>
    <w:rsid w:val="00D070F1"/>
    <w:rsid w:val="00D13775"/>
    <w:rsid w:val="00D13B96"/>
    <w:rsid w:val="00D13F19"/>
    <w:rsid w:val="00D14629"/>
    <w:rsid w:val="00D17C53"/>
    <w:rsid w:val="00D23156"/>
    <w:rsid w:val="00D23A24"/>
    <w:rsid w:val="00D41964"/>
    <w:rsid w:val="00D4215A"/>
    <w:rsid w:val="00D5153B"/>
    <w:rsid w:val="00D5259E"/>
    <w:rsid w:val="00D536D1"/>
    <w:rsid w:val="00D53D57"/>
    <w:rsid w:val="00D56329"/>
    <w:rsid w:val="00D62166"/>
    <w:rsid w:val="00D6661F"/>
    <w:rsid w:val="00D672D6"/>
    <w:rsid w:val="00D67CC5"/>
    <w:rsid w:val="00D72D45"/>
    <w:rsid w:val="00D76EEF"/>
    <w:rsid w:val="00D77F2E"/>
    <w:rsid w:val="00D8009B"/>
    <w:rsid w:val="00D80D73"/>
    <w:rsid w:val="00D812F3"/>
    <w:rsid w:val="00D8503A"/>
    <w:rsid w:val="00D8555E"/>
    <w:rsid w:val="00D8710A"/>
    <w:rsid w:val="00D91D6C"/>
    <w:rsid w:val="00D952E4"/>
    <w:rsid w:val="00D95887"/>
    <w:rsid w:val="00D95FEE"/>
    <w:rsid w:val="00DA1BB4"/>
    <w:rsid w:val="00DA3F46"/>
    <w:rsid w:val="00DA462F"/>
    <w:rsid w:val="00DA69BE"/>
    <w:rsid w:val="00DB0457"/>
    <w:rsid w:val="00DB1F76"/>
    <w:rsid w:val="00DB2B6A"/>
    <w:rsid w:val="00DB3349"/>
    <w:rsid w:val="00DB4434"/>
    <w:rsid w:val="00DB5CAA"/>
    <w:rsid w:val="00DB5F72"/>
    <w:rsid w:val="00DB7DBF"/>
    <w:rsid w:val="00DB7F2F"/>
    <w:rsid w:val="00DC0BE3"/>
    <w:rsid w:val="00DC1FDC"/>
    <w:rsid w:val="00DC6B1C"/>
    <w:rsid w:val="00DC6D4D"/>
    <w:rsid w:val="00DC78E6"/>
    <w:rsid w:val="00DD0333"/>
    <w:rsid w:val="00DD309B"/>
    <w:rsid w:val="00DE22E7"/>
    <w:rsid w:val="00DE3122"/>
    <w:rsid w:val="00DE6AB8"/>
    <w:rsid w:val="00DE6E36"/>
    <w:rsid w:val="00DF1E2A"/>
    <w:rsid w:val="00E01180"/>
    <w:rsid w:val="00E02F86"/>
    <w:rsid w:val="00E0355E"/>
    <w:rsid w:val="00E05BDA"/>
    <w:rsid w:val="00E06367"/>
    <w:rsid w:val="00E071E9"/>
    <w:rsid w:val="00E1102E"/>
    <w:rsid w:val="00E1160C"/>
    <w:rsid w:val="00E122A8"/>
    <w:rsid w:val="00E1349E"/>
    <w:rsid w:val="00E14FD2"/>
    <w:rsid w:val="00E15912"/>
    <w:rsid w:val="00E15EC2"/>
    <w:rsid w:val="00E16A30"/>
    <w:rsid w:val="00E16BAC"/>
    <w:rsid w:val="00E23211"/>
    <w:rsid w:val="00E276EB"/>
    <w:rsid w:val="00E277D2"/>
    <w:rsid w:val="00E3703F"/>
    <w:rsid w:val="00E40D0C"/>
    <w:rsid w:val="00E440A8"/>
    <w:rsid w:val="00E459FB"/>
    <w:rsid w:val="00E45B22"/>
    <w:rsid w:val="00E46714"/>
    <w:rsid w:val="00E4688F"/>
    <w:rsid w:val="00E46F13"/>
    <w:rsid w:val="00E476E1"/>
    <w:rsid w:val="00E500C1"/>
    <w:rsid w:val="00E53F50"/>
    <w:rsid w:val="00E558FB"/>
    <w:rsid w:val="00E571D3"/>
    <w:rsid w:val="00E6089B"/>
    <w:rsid w:val="00E60BB8"/>
    <w:rsid w:val="00E66D4B"/>
    <w:rsid w:val="00E67682"/>
    <w:rsid w:val="00E76069"/>
    <w:rsid w:val="00E76FFC"/>
    <w:rsid w:val="00E80C98"/>
    <w:rsid w:val="00E815AC"/>
    <w:rsid w:val="00E82AF2"/>
    <w:rsid w:val="00E84AAE"/>
    <w:rsid w:val="00E8635F"/>
    <w:rsid w:val="00E90804"/>
    <w:rsid w:val="00E92F0F"/>
    <w:rsid w:val="00E93260"/>
    <w:rsid w:val="00E964D7"/>
    <w:rsid w:val="00E96AB7"/>
    <w:rsid w:val="00EA078E"/>
    <w:rsid w:val="00EA26BB"/>
    <w:rsid w:val="00EA416D"/>
    <w:rsid w:val="00EA4889"/>
    <w:rsid w:val="00EA6A29"/>
    <w:rsid w:val="00EB09CB"/>
    <w:rsid w:val="00EB0F48"/>
    <w:rsid w:val="00EB10C5"/>
    <w:rsid w:val="00EB1474"/>
    <w:rsid w:val="00EB53F6"/>
    <w:rsid w:val="00EC0FCF"/>
    <w:rsid w:val="00EC12AB"/>
    <w:rsid w:val="00EC6BBD"/>
    <w:rsid w:val="00ED0161"/>
    <w:rsid w:val="00ED10F1"/>
    <w:rsid w:val="00ED1A07"/>
    <w:rsid w:val="00ED29AB"/>
    <w:rsid w:val="00ED4DC2"/>
    <w:rsid w:val="00ED6F81"/>
    <w:rsid w:val="00ED7742"/>
    <w:rsid w:val="00EE224D"/>
    <w:rsid w:val="00EE4876"/>
    <w:rsid w:val="00EE5C77"/>
    <w:rsid w:val="00EE65CB"/>
    <w:rsid w:val="00EE6E21"/>
    <w:rsid w:val="00EF05CB"/>
    <w:rsid w:val="00EF2044"/>
    <w:rsid w:val="00EF6CA6"/>
    <w:rsid w:val="00EF7822"/>
    <w:rsid w:val="00F0015C"/>
    <w:rsid w:val="00F00A03"/>
    <w:rsid w:val="00F05EA4"/>
    <w:rsid w:val="00F06A4D"/>
    <w:rsid w:val="00F11CAC"/>
    <w:rsid w:val="00F1272C"/>
    <w:rsid w:val="00F134D4"/>
    <w:rsid w:val="00F144C6"/>
    <w:rsid w:val="00F14C1A"/>
    <w:rsid w:val="00F20600"/>
    <w:rsid w:val="00F22F7C"/>
    <w:rsid w:val="00F25635"/>
    <w:rsid w:val="00F307F9"/>
    <w:rsid w:val="00F309CB"/>
    <w:rsid w:val="00F31B09"/>
    <w:rsid w:val="00F32918"/>
    <w:rsid w:val="00F35134"/>
    <w:rsid w:val="00F355BC"/>
    <w:rsid w:val="00F42EA1"/>
    <w:rsid w:val="00F43537"/>
    <w:rsid w:val="00F44475"/>
    <w:rsid w:val="00F44D66"/>
    <w:rsid w:val="00F471A1"/>
    <w:rsid w:val="00F50C2E"/>
    <w:rsid w:val="00F51680"/>
    <w:rsid w:val="00F63B0A"/>
    <w:rsid w:val="00F64D38"/>
    <w:rsid w:val="00F66CB1"/>
    <w:rsid w:val="00F70319"/>
    <w:rsid w:val="00F75B6C"/>
    <w:rsid w:val="00F76FC0"/>
    <w:rsid w:val="00F77A14"/>
    <w:rsid w:val="00F77B52"/>
    <w:rsid w:val="00F82A8D"/>
    <w:rsid w:val="00F8783E"/>
    <w:rsid w:val="00F87EDF"/>
    <w:rsid w:val="00F90C9E"/>
    <w:rsid w:val="00F9422A"/>
    <w:rsid w:val="00F95291"/>
    <w:rsid w:val="00FA2720"/>
    <w:rsid w:val="00FA3494"/>
    <w:rsid w:val="00FA66B8"/>
    <w:rsid w:val="00FB0B5B"/>
    <w:rsid w:val="00FB486B"/>
    <w:rsid w:val="00FB6034"/>
    <w:rsid w:val="00FC1828"/>
    <w:rsid w:val="00FC2040"/>
    <w:rsid w:val="00FC2154"/>
    <w:rsid w:val="00FC38E7"/>
    <w:rsid w:val="00FC5AA0"/>
    <w:rsid w:val="00FD0624"/>
    <w:rsid w:val="00FD1E95"/>
    <w:rsid w:val="00FD1FB9"/>
    <w:rsid w:val="00FD23D9"/>
    <w:rsid w:val="00FD7079"/>
    <w:rsid w:val="00FD7D4F"/>
    <w:rsid w:val="00FE255D"/>
    <w:rsid w:val="00FE51CE"/>
    <w:rsid w:val="00FE5B4A"/>
    <w:rsid w:val="00FE672E"/>
    <w:rsid w:val="00FF21E3"/>
    <w:rsid w:val="00FF2B3F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2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E77A9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4A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84E4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E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28B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3E2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B0"/>
    <w:rPr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465308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08"/>
  </w:style>
  <w:style w:type="paragraph" w:styleId="Poprawka">
    <w:name w:val="Revision"/>
    <w:hidden/>
    <w:uiPriority w:val="99"/>
    <w:semiHidden/>
    <w:rsid w:val="00DB5F72"/>
    <w:rPr>
      <w:sz w:val="24"/>
      <w:szCs w:val="24"/>
      <w:lang w:eastAsia="en-US"/>
    </w:rPr>
  </w:style>
  <w:style w:type="paragraph" w:customStyle="1" w:styleId="Bodytext2">
    <w:name w:val="Body text (2)"/>
    <w:basedOn w:val="Normalny"/>
    <w:rsid w:val="00FD0624"/>
    <w:pPr>
      <w:shd w:val="clear" w:color="auto" w:fill="FFFFFF"/>
      <w:suppressAutoHyphens/>
      <w:spacing w:line="245" w:lineRule="exact"/>
      <w:ind w:hanging="360"/>
      <w:jc w:val="both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character" w:customStyle="1" w:styleId="HeaderorfooterVerdana10pt">
    <w:name w:val="Header or footer + Verdana;10 pt"/>
    <w:rsid w:val="004A726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1">
    <w:name w:val="Domyślna czcionka akapitu1"/>
    <w:rsid w:val="00A7542D"/>
  </w:style>
  <w:style w:type="paragraph" w:customStyle="1" w:styleId="Heading1">
    <w:name w:val="Heading #1"/>
    <w:basedOn w:val="Normalny"/>
    <w:rsid w:val="00A7542D"/>
    <w:pPr>
      <w:shd w:val="clear" w:color="auto" w:fill="FFFFFF"/>
      <w:suppressAutoHyphens/>
      <w:spacing w:before="240" w:line="494" w:lineRule="exact"/>
      <w:ind w:hanging="1580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paragraph" w:customStyle="1" w:styleId="Styl1">
    <w:name w:val="Styl1"/>
    <w:basedOn w:val="Normalny"/>
    <w:link w:val="Styl1Znak"/>
    <w:qFormat/>
    <w:rsid w:val="00CB6C09"/>
    <w:pPr>
      <w:numPr>
        <w:numId w:val="5"/>
      </w:numPr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Styl1Znak">
    <w:name w:val="Styl1 Znak"/>
    <w:link w:val="Styl1"/>
    <w:rsid w:val="00CB6C09"/>
    <w:rPr>
      <w:rFonts w:ascii="Times New Roman" w:hAnsi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A2E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A2E72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4A2E72"/>
  </w:style>
  <w:style w:type="paragraph" w:styleId="Akapitzlist">
    <w:name w:val="List Paragraph"/>
    <w:basedOn w:val="Normalny"/>
    <w:uiPriority w:val="34"/>
    <w:qFormat/>
    <w:rsid w:val="0066756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6756F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NagwekZnak">
    <w:name w:val="Nagłówek Znak"/>
    <w:link w:val="Nagwek"/>
    <w:uiPriority w:val="99"/>
    <w:rsid w:val="0066756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C46F2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E77A9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4A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84E4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E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28B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3E2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B0"/>
    <w:rPr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465308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08"/>
  </w:style>
  <w:style w:type="paragraph" w:styleId="Poprawka">
    <w:name w:val="Revision"/>
    <w:hidden/>
    <w:uiPriority w:val="99"/>
    <w:semiHidden/>
    <w:rsid w:val="00DB5F72"/>
    <w:rPr>
      <w:sz w:val="24"/>
      <w:szCs w:val="24"/>
      <w:lang w:eastAsia="en-US"/>
    </w:rPr>
  </w:style>
  <w:style w:type="paragraph" w:customStyle="1" w:styleId="Bodytext2">
    <w:name w:val="Body text (2)"/>
    <w:basedOn w:val="Normalny"/>
    <w:rsid w:val="00FD0624"/>
    <w:pPr>
      <w:shd w:val="clear" w:color="auto" w:fill="FFFFFF"/>
      <w:suppressAutoHyphens/>
      <w:spacing w:line="245" w:lineRule="exact"/>
      <w:ind w:hanging="360"/>
      <w:jc w:val="both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character" w:customStyle="1" w:styleId="HeaderorfooterVerdana10pt">
    <w:name w:val="Header or footer + Verdana;10 pt"/>
    <w:rsid w:val="004A726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1">
    <w:name w:val="Domyślna czcionka akapitu1"/>
    <w:rsid w:val="00A7542D"/>
  </w:style>
  <w:style w:type="paragraph" w:customStyle="1" w:styleId="Heading1">
    <w:name w:val="Heading #1"/>
    <w:basedOn w:val="Normalny"/>
    <w:rsid w:val="00A7542D"/>
    <w:pPr>
      <w:shd w:val="clear" w:color="auto" w:fill="FFFFFF"/>
      <w:suppressAutoHyphens/>
      <w:spacing w:before="240" w:line="494" w:lineRule="exact"/>
      <w:ind w:hanging="1580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paragraph" w:customStyle="1" w:styleId="Styl1">
    <w:name w:val="Styl1"/>
    <w:basedOn w:val="Normalny"/>
    <w:link w:val="Styl1Znak"/>
    <w:qFormat/>
    <w:rsid w:val="00CB6C09"/>
    <w:pPr>
      <w:numPr>
        <w:numId w:val="5"/>
      </w:numPr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Styl1Znak">
    <w:name w:val="Styl1 Znak"/>
    <w:link w:val="Styl1"/>
    <w:rsid w:val="00CB6C09"/>
    <w:rPr>
      <w:rFonts w:ascii="Times New Roman" w:hAnsi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A2E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A2E72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4A2E72"/>
  </w:style>
  <w:style w:type="paragraph" w:styleId="Akapitzlist">
    <w:name w:val="List Paragraph"/>
    <w:basedOn w:val="Normalny"/>
    <w:uiPriority w:val="34"/>
    <w:qFormat/>
    <w:rsid w:val="0066756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6756F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NagwekZnak">
    <w:name w:val="Nagłówek Znak"/>
    <w:link w:val="Nagwek"/>
    <w:uiPriority w:val="99"/>
    <w:rsid w:val="0066756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C46F2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477-A0C0-48BC-820A-FCE3EBD3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6986</Words>
  <Characters>41919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szkoły doktorskiej ASP w Gdańsku</vt:lpstr>
    </vt:vector>
  </TitlesOfParts>
  <Manager>Zespól ds. regulaminu</Manager>
  <Company>Akademia Sztuk Pięknych w Gdańsku</Company>
  <LinksUpToDate>false</LinksUpToDate>
  <CharactersWithSpaces>48808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szkoły doktorskiej ASP w Gdańsku</dc:title>
  <dc:creator>Krzysztof Gliszczyński</dc:creator>
  <cp:lastModifiedBy>Karolina Lisiecka</cp:lastModifiedBy>
  <cp:revision>2</cp:revision>
  <cp:lastPrinted>2019-05-22T08:13:00Z</cp:lastPrinted>
  <dcterms:created xsi:type="dcterms:W3CDTF">2021-10-04T08:32:00Z</dcterms:created>
  <dcterms:modified xsi:type="dcterms:W3CDTF">2021-10-04T08:32:00Z</dcterms:modified>
</cp:coreProperties>
</file>