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4A" w:rsidRPr="006B47ED" w:rsidRDefault="00944D9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F4DE2" w:rsidRPr="006B47ED" w:rsidRDefault="002F4DE2" w:rsidP="002F4D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47ED">
        <w:rPr>
          <w:rFonts w:ascii="Times New Roman" w:hAnsi="Times New Roman" w:cs="Times New Roman"/>
          <w:sz w:val="20"/>
          <w:szCs w:val="20"/>
        </w:rPr>
        <w:t xml:space="preserve">Wykaz pracowni dostępnych w ramach zajęć w formie otwartej na Wydziale Grafiki </w:t>
      </w:r>
    </w:p>
    <w:p w:rsidR="002F4DE2" w:rsidRPr="006B47ED" w:rsidRDefault="002F4DE2" w:rsidP="002F4DE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4299" w:type="pct"/>
        <w:jc w:val="center"/>
        <w:tblLook w:val="04A0" w:firstRow="1" w:lastRow="0" w:firstColumn="1" w:lastColumn="0" w:noHBand="0" w:noVBand="1"/>
      </w:tblPr>
      <w:tblGrid>
        <w:gridCol w:w="4501"/>
        <w:gridCol w:w="3485"/>
      </w:tblGrid>
      <w:tr w:rsidR="00BC761A" w:rsidRPr="006B47ED" w:rsidTr="00BC761A">
        <w:trPr>
          <w:trHeight w:val="301"/>
          <w:jc w:val="center"/>
        </w:trPr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1A" w:rsidRPr="006B47ED" w:rsidRDefault="00BC761A" w:rsidP="00942494">
            <w:pPr>
              <w:pStyle w:val="Akapitzlist"/>
              <w:tabs>
                <w:tab w:val="left" w:pos="1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61A" w:rsidRPr="006B47ED" w:rsidRDefault="00BC761A" w:rsidP="00942494">
            <w:pPr>
              <w:pStyle w:val="Akapitzlist"/>
              <w:tabs>
                <w:tab w:val="left" w:pos="1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b/>
                <w:sz w:val="20"/>
                <w:szCs w:val="20"/>
              </w:rPr>
              <w:t>Prowadzący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1A" w:rsidRPr="006B47ED" w:rsidRDefault="00BC761A" w:rsidP="00942494">
            <w:pPr>
              <w:pStyle w:val="Akapitzlist"/>
              <w:tabs>
                <w:tab w:val="left" w:pos="1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61A" w:rsidRPr="006B47ED" w:rsidRDefault="00BC761A" w:rsidP="00942494">
            <w:pPr>
              <w:pStyle w:val="Akapitzlist"/>
              <w:tabs>
                <w:tab w:val="left" w:pos="1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b/>
                <w:sz w:val="20"/>
                <w:szCs w:val="20"/>
              </w:rPr>
              <w:t>Pracownia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/Przedmiot</w:t>
            </w:r>
          </w:p>
        </w:tc>
      </w:tr>
      <w:tr w:rsidR="00BC761A" w:rsidRPr="006B47ED" w:rsidTr="00BC761A">
        <w:trPr>
          <w:trHeight w:val="705"/>
          <w:jc w:val="center"/>
        </w:trPr>
        <w:tc>
          <w:tcPr>
            <w:tcW w:w="2818" w:type="pct"/>
            <w:shd w:val="clear" w:color="auto" w:fill="auto"/>
            <w:vAlign w:val="center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prof. dr hab. Janusz Akermann </w:t>
            </w:r>
          </w:p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dr Aleksandra Prusinowska</w:t>
            </w:r>
          </w:p>
        </w:tc>
        <w:tc>
          <w:tcPr>
            <w:tcW w:w="2182" w:type="pct"/>
            <w:shd w:val="clear" w:color="auto" w:fill="auto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Linoryt</w:t>
            </w:r>
          </w:p>
        </w:tc>
      </w:tr>
      <w:tr w:rsidR="00BC761A" w:rsidRPr="006B47ED" w:rsidTr="00BC761A">
        <w:trPr>
          <w:trHeight w:val="688"/>
          <w:jc w:val="center"/>
        </w:trPr>
        <w:tc>
          <w:tcPr>
            <w:tcW w:w="2818" w:type="pct"/>
            <w:shd w:val="clear" w:color="auto" w:fill="auto"/>
            <w:vAlign w:val="center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 xml:space="preserve">dr Łukasz Butowski </w:t>
            </w:r>
            <w:r w:rsidRPr="006B47ED">
              <w:rPr>
                <w:rFonts w:ascii="Times New Roman" w:hAnsi="Times New Roman" w:cs="Times New Roman"/>
                <w:sz w:val="20"/>
                <w:szCs w:val="20"/>
              </w:rPr>
              <w:br/>
              <w:t>mgr Patrycja Podkościelny</w:t>
            </w:r>
          </w:p>
        </w:tc>
        <w:tc>
          <w:tcPr>
            <w:tcW w:w="2182" w:type="pct"/>
            <w:shd w:val="clear" w:color="auto" w:fill="auto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Litografia</w:t>
            </w:r>
          </w:p>
        </w:tc>
      </w:tr>
      <w:tr w:rsidR="00BC761A" w:rsidRPr="006B47ED" w:rsidTr="00BC761A">
        <w:trPr>
          <w:trHeight w:val="711"/>
          <w:jc w:val="center"/>
        </w:trPr>
        <w:tc>
          <w:tcPr>
            <w:tcW w:w="2818" w:type="pct"/>
            <w:shd w:val="clear" w:color="auto" w:fill="auto"/>
            <w:vAlign w:val="center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prof. dr hab. Alina Jackiewicz-Kaczmarek</w:t>
            </w:r>
            <w:r w:rsidRPr="006B47ED">
              <w:rPr>
                <w:rFonts w:ascii="Times New Roman" w:hAnsi="Times New Roman" w:cs="Times New Roman"/>
                <w:sz w:val="20"/>
                <w:szCs w:val="20"/>
              </w:rPr>
              <w:br/>
              <w:t>dr Dominik Włodarek</w:t>
            </w:r>
          </w:p>
        </w:tc>
        <w:tc>
          <w:tcPr>
            <w:tcW w:w="2182" w:type="pct"/>
            <w:shd w:val="clear" w:color="auto" w:fill="auto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Wklęsłodruk</w:t>
            </w:r>
          </w:p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1A" w:rsidRPr="006B47ED" w:rsidTr="00BC761A">
        <w:trPr>
          <w:trHeight w:val="773"/>
          <w:jc w:val="center"/>
        </w:trPr>
        <w:tc>
          <w:tcPr>
            <w:tcW w:w="2818" w:type="pct"/>
            <w:shd w:val="clear" w:color="auto" w:fill="auto"/>
            <w:vAlign w:val="center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 xml:space="preserve">prof. ASP dr hab. Katarzyna Łukasik, </w:t>
            </w:r>
          </w:p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dr Kamil Kocurek</w:t>
            </w:r>
          </w:p>
        </w:tc>
        <w:tc>
          <w:tcPr>
            <w:tcW w:w="2182" w:type="pct"/>
            <w:shd w:val="clear" w:color="auto" w:fill="auto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Serigrafia</w:t>
            </w:r>
          </w:p>
        </w:tc>
      </w:tr>
      <w:tr w:rsidR="00BC761A" w:rsidRPr="006B47ED" w:rsidTr="00AA6139">
        <w:trPr>
          <w:trHeight w:val="348"/>
          <w:jc w:val="center"/>
        </w:trPr>
        <w:tc>
          <w:tcPr>
            <w:tcW w:w="2818" w:type="pct"/>
            <w:shd w:val="clear" w:color="auto" w:fill="auto"/>
            <w:vAlign w:val="center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mgr Vasyl Savchenko</w:t>
            </w:r>
          </w:p>
        </w:tc>
        <w:tc>
          <w:tcPr>
            <w:tcW w:w="2182" w:type="pct"/>
            <w:shd w:val="clear" w:color="auto" w:fill="auto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Techniki Cyfrowe</w:t>
            </w:r>
          </w:p>
        </w:tc>
      </w:tr>
      <w:tr w:rsidR="00BC761A" w:rsidRPr="006B47ED" w:rsidTr="00BC761A">
        <w:trPr>
          <w:trHeight w:val="485"/>
          <w:jc w:val="center"/>
        </w:trPr>
        <w:tc>
          <w:tcPr>
            <w:tcW w:w="2818" w:type="pct"/>
            <w:vMerge w:val="restart"/>
            <w:shd w:val="clear" w:color="auto" w:fill="auto"/>
            <w:vAlign w:val="center"/>
          </w:tcPr>
          <w:p w:rsidR="00BC761A" w:rsidRPr="006B47ED" w:rsidRDefault="00BC761A" w:rsidP="000D4F7C">
            <w:pPr>
              <w:pStyle w:val="Akapitzlist"/>
              <w:tabs>
                <w:tab w:val="center" w:pos="1834"/>
                <w:tab w:val="left" w:pos="1993"/>
                <w:tab w:val="right" w:pos="366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dr Robert Turło</w:t>
            </w:r>
            <w:r w:rsidRPr="006B47ED">
              <w:rPr>
                <w:rFonts w:ascii="Times New Roman" w:hAnsi="Times New Roman" w:cs="Times New Roman"/>
                <w:sz w:val="20"/>
                <w:szCs w:val="20"/>
              </w:rPr>
              <w:br/>
              <w:t>mgr Adam Przybysz</w:t>
            </w:r>
          </w:p>
          <w:p w:rsidR="00BC761A" w:rsidRPr="006B47ED" w:rsidRDefault="00BC761A" w:rsidP="000D4F7C">
            <w:pPr>
              <w:pStyle w:val="Akapitzlist"/>
              <w:tabs>
                <w:tab w:val="center" w:pos="1834"/>
                <w:tab w:val="left" w:pos="1993"/>
                <w:tab w:val="right" w:pos="366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mgr Bartosz Zarzycki</w:t>
            </w:r>
          </w:p>
        </w:tc>
        <w:tc>
          <w:tcPr>
            <w:tcW w:w="2182" w:type="pct"/>
            <w:shd w:val="clear" w:color="auto" w:fill="auto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Animacja i działania Wizualizacyjne</w:t>
            </w:r>
          </w:p>
        </w:tc>
      </w:tr>
      <w:tr w:rsidR="00BC761A" w:rsidRPr="006B47ED" w:rsidTr="00BC761A">
        <w:trPr>
          <w:trHeight w:val="333"/>
          <w:jc w:val="center"/>
        </w:trPr>
        <w:tc>
          <w:tcPr>
            <w:tcW w:w="2818" w:type="pct"/>
            <w:vMerge/>
            <w:shd w:val="clear" w:color="auto" w:fill="auto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pct"/>
            <w:shd w:val="clear" w:color="auto" w:fill="auto"/>
            <w:vAlign w:val="center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Podstawy Animacji</w:t>
            </w:r>
          </w:p>
        </w:tc>
      </w:tr>
      <w:tr w:rsidR="00BC761A" w:rsidRPr="006B47ED" w:rsidTr="00BC761A">
        <w:trPr>
          <w:trHeight w:val="707"/>
          <w:jc w:val="center"/>
        </w:trPr>
        <w:tc>
          <w:tcPr>
            <w:tcW w:w="2818" w:type="pct"/>
            <w:shd w:val="clear" w:color="auto" w:fill="auto"/>
            <w:vAlign w:val="center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prof. dr hab. Waldemar Marszałek</w:t>
            </w:r>
            <w:r w:rsidRPr="006B47E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br/>
              <w:t>dr Karol Lewalski</w:t>
            </w:r>
          </w:p>
        </w:tc>
        <w:tc>
          <w:tcPr>
            <w:tcW w:w="2182" w:type="pct"/>
            <w:shd w:val="clear" w:color="auto" w:fill="auto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 xml:space="preserve">1 Pracownia Podstaw Grafiki Artystycznej </w:t>
            </w:r>
          </w:p>
        </w:tc>
      </w:tr>
      <w:tr w:rsidR="00BC761A" w:rsidRPr="006B47ED" w:rsidTr="00BC761A">
        <w:trPr>
          <w:trHeight w:val="704"/>
          <w:jc w:val="center"/>
        </w:trPr>
        <w:tc>
          <w:tcPr>
            <w:tcW w:w="2818" w:type="pct"/>
            <w:shd w:val="clear" w:color="auto" w:fill="auto"/>
            <w:vAlign w:val="center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prof. ASP dr hab. Magdalena Hanysz- Stefańska</w:t>
            </w:r>
          </w:p>
        </w:tc>
        <w:tc>
          <w:tcPr>
            <w:tcW w:w="2182" w:type="pct"/>
            <w:shd w:val="clear" w:color="auto" w:fill="auto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 xml:space="preserve">2 Pracownia Podstaw Grafiki Artystycznej </w:t>
            </w:r>
          </w:p>
        </w:tc>
      </w:tr>
      <w:tr w:rsidR="00BC761A" w:rsidRPr="006B47ED" w:rsidTr="00BC761A">
        <w:trPr>
          <w:trHeight w:val="543"/>
          <w:jc w:val="center"/>
        </w:trPr>
        <w:tc>
          <w:tcPr>
            <w:tcW w:w="2818" w:type="pct"/>
            <w:shd w:val="clear" w:color="auto" w:fill="auto"/>
            <w:vAlign w:val="center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prof. dr hab. Zbigniew Gorlak</w:t>
            </w:r>
            <w:r w:rsidRPr="006B47ED">
              <w:rPr>
                <w:rFonts w:ascii="Times New Roman" w:hAnsi="Times New Roman" w:cs="Times New Roman"/>
                <w:sz w:val="20"/>
                <w:szCs w:val="20"/>
              </w:rPr>
              <w:br/>
              <w:t>mgr Michał Wirtel</w:t>
            </w:r>
          </w:p>
        </w:tc>
        <w:tc>
          <w:tcPr>
            <w:tcW w:w="2182" w:type="pct"/>
            <w:tcBorders>
              <w:right w:val="single" w:sz="4" w:space="0" w:color="auto"/>
            </w:tcBorders>
            <w:shd w:val="clear" w:color="auto" w:fill="auto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Pracownia malarstwa</w:t>
            </w:r>
            <w:r w:rsidRPr="006B47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rysunku</w:t>
            </w:r>
          </w:p>
        </w:tc>
      </w:tr>
      <w:tr w:rsidR="00BC761A" w:rsidRPr="006B47ED" w:rsidTr="00BC761A">
        <w:trPr>
          <w:trHeight w:val="591"/>
          <w:jc w:val="center"/>
        </w:trPr>
        <w:tc>
          <w:tcPr>
            <w:tcW w:w="2818" w:type="pct"/>
            <w:shd w:val="clear" w:color="auto" w:fill="auto"/>
            <w:vAlign w:val="center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prof. ASP dr hab. Grzegorz Radecki</w:t>
            </w:r>
          </w:p>
        </w:tc>
        <w:tc>
          <w:tcPr>
            <w:tcW w:w="218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Pracownia malarstwa</w:t>
            </w:r>
            <w:r w:rsidRPr="006B47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rysunku</w:t>
            </w:r>
          </w:p>
        </w:tc>
      </w:tr>
      <w:tr w:rsidR="00BC761A" w:rsidRPr="006B47ED" w:rsidTr="00BC761A">
        <w:trPr>
          <w:trHeight w:val="532"/>
          <w:jc w:val="center"/>
        </w:trPr>
        <w:tc>
          <w:tcPr>
            <w:tcW w:w="2818" w:type="pct"/>
            <w:shd w:val="clear" w:color="auto" w:fill="auto"/>
            <w:vAlign w:val="center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prof. dr hab. Anna Bem – Borucka</w:t>
            </w:r>
          </w:p>
        </w:tc>
        <w:tc>
          <w:tcPr>
            <w:tcW w:w="218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Pracownia malarstwa</w:t>
            </w:r>
            <w:r w:rsidRPr="006B47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rysunku</w:t>
            </w:r>
          </w:p>
        </w:tc>
      </w:tr>
      <w:tr w:rsidR="00BC761A" w:rsidRPr="006B47ED" w:rsidTr="00BC761A">
        <w:trPr>
          <w:trHeight w:val="471"/>
          <w:jc w:val="center"/>
        </w:trPr>
        <w:tc>
          <w:tcPr>
            <w:tcW w:w="2818" w:type="pct"/>
            <w:shd w:val="clear" w:color="auto" w:fill="auto"/>
            <w:vAlign w:val="center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prof. ASP dr hab. Dariusz Syrkowski</w:t>
            </w:r>
          </w:p>
        </w:tc>
        <w:tc>
          <w:tcPr>
            <w:tcW w:w="2182" w:type="pct"/>
            <w:shd w:val="clear" w:color="auto" w:fill="auto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Pracownia malarstwa</w:t>
            </w:r>
            <w:r w:rsidRPr="006B47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rysunku</w:t>
            </w:r>
          </w:p>
        </w:tc>
      </w:tr>
      <w:tr w:rsidR="00BC761A" w:rsidRPr="006B47ED" w:rsidTr="00BC761A">
        <w:trPr>
          <w:trHeight w:val="691"/>
          <w:jc w:val="center"/>
        </w:trPr>
        <w:tc>
          <w:tcPr>
            <w:tcW w:w="2818" w:type="pct"/>
            <w:shd w:val="clear" w:color="auto" w:fill="auto"/>
            <w:vAlign w:val="center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prof. ASP dr hab. Grażyna Kręczkowska</w:t>
            </w:r>
          </w:p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mgr E. Kowalewska - Chojnowska</w:t>
            </w:r>
          </w:p>
        </w:tc>
        <w:tc>
          <w:tcPr>
            <w:tcW w:w="2182" w:type="pct"/>
            <w:shd w:val="clear" w:color="auto" w:fill="auto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Pracownia malarstwa</w:t>
            </w:r>
            <w:r w:rsidRPr="006B47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rysunku </w:t>
            </w:r>
          </w:p>
        </w:tc>
      </w:tr>
    </w:tbl>
    <w:p w:rsidR="006B47ED" w:rsidRPr="006B47ED" w:rsidRDefault="006B47ED" w:rsidP="002F4DE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779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395"/>
        <w:gridCol w:w="3402"/>
      </w:tblGrid>
      <w:tr w:rsidR="00BC761A" w:rsidRPr="006B47ED" w:rsidTr="00BC761A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1A" w:rsidRPr="006B47ED" w:rsidRDefault="00BC761A" w:rsidP="00942494">
            <w:pPr>
              <w:pStyle w:val="Akapitzlist"/>
              <w:tabs>
                <w:tab w:val="left" w:pos="1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61A" w:rsidRPr="006B47ED" w:rsidRDefault="00BC761A" w:rsidP="00942494">
            <w:pPr>
              <w:pStyle w:val="Akapitzlist"/>
              <w:tabs>
                <w:tab w:val="left" w:pos="1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b/>
                <w:sz w:val="20"/>
                <w:szCs w:val="20"/>
              </w:rPr>
              <w:t>Prowadzący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1A" w:rsidRPr="006B47ED" w:rsidRDefault="00BC761A" w:rsidP="00942494">
            <w:pPr>
              <w:pStyle w:val="Akapitzlist"/>
              <w:tabs>
                <w:tab w:val="left" w:pos="1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61A" w:rsidRPr="006B47ED" w:rsidRDefault="00BC761A" w:rsidP="00942494">
            <w:pPr>
              <w:pStyle w:val="Akapitzlist"/>
              <w:tabs>
                <w:tab w:val="left" w:pos="1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b/>
                <w:sz w:val="20"/>
                <w:szCs w:val="20"/>
              </w:rPr>
              <w:t>Pracownia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/Przedmiot</w:t>
            </w:r>
          </w:p>
        </w:tc>
      </w:tr>
      <w:tr w:rsidR="00BC761A" w:rsidRPr="006B47ED" w:rsidTr="00BC761A">
        <w:trPr>
          <w:trHeight w:val="657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prof. dr hab. Janusz Górski</w:t>
            </w:r>
          </w:p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mgr P. Hardziej/mgr J. Czaplewska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Pracownia Książki / Projektowanie dla Kultury</w:t>
            </w:r>
          </w:p>
        </w:tc>
      </w:tr>
      <w:tr w:rsidR="00BC761A" w:rsidRPr="006B47ED" w:rsidTr="00BC761A">
        <w:trPr>
          <w:trHeight w:val="658"/>
        </w:trPr>
        <w:tc>
          <w:tcPr>
            <w:tcW w:w="4395" w:type="dxa"/>
            <w:shd w:val="clear" w:color="auto" w:fill="auto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dr Anita Wasik</w:t>
            </w:r>
            <w:r w:rsidRPr="006B47ED">
              <w:rPr>
                <w:rFonts w:ascii="Times New Roman" w:hAnsi="Times New Roman" w:cs="Times New Roman"/>
                <w:sz w:val="20"/>
                <w:szCs w:val="20"/>
              </w:rPr>
              <w:br/>
              <w:t>mgr P. Hardziej/mgr J. Czaplewska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Propedeutyka Projekt. Książki Projektowanie dla Kultury</w:t>
            </w:r>
          </w:p>
        </w:tc>
      </w:tr>
      <w:tr w:rsidR="00BC761A" w:rsidRPr="006B47ED" w:rsidTr="00AA6139">
        <w:trPr>
          <w:trHeight w:val="558"/>
        </w:trPr>
        <w:tc>
          <w:tcPr>
            <w:tcW w:w="4395" w:type="dxa"/>
            <w:shd w:val="clear" w:color="auto" w:fill="auto"/>
            <w:vAlign w:val="center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prof. dr hab. Sławomir Witkowski</w:t>
            </w:r>
            <w:r w:rsidRPr="006B47ED">
              <w:rPr>
                <w:rFonts w:ascii="Times New Roman" w:hAnsi="Times New Roman" w:cs="Times New Roman"/>
                <w:sz w:val="20"/>
                <w:szCs w:val="20"/>
              </w:rPr>
              <w:br/>
              <w:t>dr Adam Świerżewski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Plakat i Forma Reklamowa</w:t>
            </w:r>
          </w:p>
        </w:tc>
      </w:tr>
      <w:tr w:rsidR="00BC761A" w:rsidRPr="006B47ED" w:rsidTr="00BC761A">
        <w:trPr>
          <w:trHeight w:val="411"/>
        </w:trPr>
        <w:tc>
          <w:tcPr>
            <w:tcW w:w="4395" w:type="dxa"/>
            <w:shd w:val="clear" w:color="auto" w:fill="auto"/>
            <w:vAlign w:val="center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prof. ASP dr hab. Jacek Staniszewski</w:t>
            </w:r>
          </w:p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dr Edyta Majewska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Propaganda Społeczna</w:t>
            </w:r>
          </w:p>
        </w:tc>
      </w:tr>
      <w:tr w:rsidR="00BC761A" w:rsidRPr="006B47ED" w:rsidTr="00BC761A">
        <w:trPr>
          <w:trHeight w:val="800"/>
        </w:trPr>
        <w:tc>
          <w:tcPr>
            <w:tcW w:w="4395" w:type="dxa"/>
            <w:shd w:val="clear" w:color="auto" w:fill="auto"/>
          </w:tcPr>
          <w:p w:rsidR="00BC761A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prof. ASP dr hab</w:t>
            </w:r>
            <w:r w:rsidRPr="006B47E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Adam Kamiński</w:t>
            </w:r>
          </w:p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mgr Piotr Paluch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Sygnał Graficzny</w:t>
            </w:r>
          </w:p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w Przestrzeni Publicznej</w:t>
            </w:r>
          </w:p>
        </w:tc>
      </w:tr>
      <w:tr w:rsidR="00BC761A" w:rsidRPr="006B47ED" w:rsidTr="00BC761A">
        <w:trPr>
          <w:trHeight w:val="428"/>
        </w:trPr>
        <w:tc>
          <w:tcPr>
            <w:tcW w:w="4395" w:type="dxa"/>
            <w:shd w:val="clear" w:color="auto" w:fill="auto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de-DE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dr Agata Królak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Ilustracja</w:t>
            </w:r>
          </w:p>
        </w:tc>
      </w:tr>
      <w:tr w:rsidR="00BC761A" w:rsidRPr="006B47ED" w:rsidTr="00BC761A">
        <w:trPr>
          <w:trHeight w:val="635"/>
        </w:trPr>
        <w:tc>
          <w:tcPr>
            <w:tcW w:w="4395" w:type="dxa"/>
            <w:shd w:val="clear" w:color="auto" w:fill="auto"/>
            <w:vAlign w:val="center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prof. ASP dr hab. Grzegorz Protasiuk</w:t>
            </w:r>
            <w:r w:rsidRPr="006B47ED">
              <w:rPr>
                <w:rFonts w:ascii="Times New Roman" w:hAnsi="Times New Roman" w:cs="Times New Roman"/>
                <w:sz w:val="20"/>
                <w:szCs w:val="20"/>
              </w:rPr>
              <w:br/>
              <w:t>mgr Emilia Wernicka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Fotografia, Fotografia Projektowa</w:t>
            </w:r>
          </w:p>
        </w:tc>
      </w:tr>
      <w:tr w:rsidR="00BC761A" w:rsidRPr="006B47ED" w:rsidTr="00BC761A">
        <w:trPr>
          <w:trHeight w:val="615"/>
        </w:trPr>
        <w:tc>
          <w:tcPr>
            <w:tcW w:w="4395" w:type="dxa"/>
            <w:shd w:val="clear" w:color="auto" w:fill="auto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dr Ada Pawlikowska</w:t>
            </w:r>
          </w:p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 xml:space="preserve">mgr Yevheniya Tynna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Pracownia Liternictwa i Typografii</w:t>
            </w:r>
          </w:p>
        </w:tc>
      </w:tr>
      <w:tr w:rsidR="00BC761A" w:rsidRPr="006B47ED" w:rsidTr="00BC761A">
        <w:trPr>
          <w:trHeight w:val="626"/>
        </w:trPr>
        <w:tc>
          <w:tcPr>
            <w:tcW w:w="4395" w:type="dxa"/>
            <w:shd w:val="clear" w:color="auto" w:fill="auto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prof. dr hab. Tomasz Bogusławski</w:t>
            </w:r>
          </w:p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mgr Adam Pękalski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1. Pracownia Podstaw Projektowania Graficznego</w:t>
            </w:r>
          </w:p>
        </w:tc>
      </w:tr>
      <w:tr w:rsidR="00BC761A" w:rsidRPr="006B47ED" w:rsidTr="00BC761A">
        <w:trPr>
          <w:trHeight w:val="564"/>
        </w:trPr>
        <w:tc>
          <w:tcPr>
            <w:tcW w:w="4395" w:type="dxa"/>
            <w:shd w:val="clear" w:color="auto" w:fill="auto"/>
          </w:tcPr>
          <w:p w:rsidR="00BC761A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 xml:space="preserve">dr Eurydyka Kata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2. Pracownia Podstaw Projektowania Graficznego</w:t>
            </w:r>
          </w:p>
        </w:tc>
      </w:tr>
      <w:tr w:rsidR="00BC761A" w:rsidRPr="006B47ED" w:rsidTr="00BC761A">
        <w:trPr>
          <w:trHeight w:val="544"/>
        </w:trPr>
        <w:tc>
          <w:tcPr>
            <w:tcW w:w="4395" w:type="dxa"/>
            <w:shd w:val="clear" w:color="auto" w:fill="auto"/>
            <w:vAlign w:val="center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mgr Mateusz Żywicki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Podstawy Grafiki Interaktywnej</w:t>
            </w:r>
          </w:p>
        </w:tc>
      </w:tr>
      <w:tr w:rsidR="00BC761A" w:rsidRPr="006B47ED" w:rsidTr="00BC761A">
        <w:trPr>
          <w:trHeight w:val="566"/>
        </w:trPr>
        <w:tc>
          <w:tcPr>
            <w:tcW w:w="4395" w:type="dxa"/>
            <w:shd w:val="clear" w:color="auto" w:fill="auto"/>
            <w:vAlign w:val="center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mgr Rafał Fedusio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Warsztat Komputerowy i Narzędzia Cyfrowe</w:t>
            </w:r>
          </w:p>
        </w:tc>
      </w:tr>
      <w:tr w:rsidR="00BC761A" w:rsidRPr="006B47ED" w:rsidTr="00BC761A">
        <w:trPr>
          <w:trHeight w:val="418"/>
        </w:trPr>
        <w:tc>
          <w:tcPr>
            <w:tcW w:w="4395" w:type="dxa"/>
            <w:shd w:val="clear" w:color="auto" w:fill="auto"/>
            <w:vAlign w:val="center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gr Małgorzata Popinigis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Podstawy Fotografii</w:t>
            </w:r>
          </w:p>
        </w:tc>
      </w:tr>
      <w:tr w:rsidR="00BC761A" w:rsidRPr="006B47ED" w:rsidTr="00BC761A">
        <w:trPr>
          <w:trHeight w:val="552"/>
        </w:trPr>
        <w:tc>
          <w:tcPr>
            <w:tcW w:w="4395" w:type="dxa"/>
            <w:shd w:val="clear" w:color="auto" w:fill="auto"/>
            <w:vAlign w:val="center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</w:rPr>
              <w:t>prof. ASP dr hab. Piotr Muszalski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761A" w:rsidRPr="006B47ED" w:rsidRDefault="00BC761A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B47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Realizacja Filmu Animowanego</w:t>
            </w:r>
          </w:p>
        </w:tc>
      </w:tr>
    </w:tbl>
    <w:p w:rsidR="006B47ED" w:rsidRPr="006B47ED" w:rsidRDefault="006B47ED" w:rsidP="002F4DE2">
      <w:pPr>
        <w:rPr>
          <w:rFonts w:ascii="Times New Roman" w:hAnsi="Times New Roman" w:cs="Times New Roman"/>
          <w:sz w:val="20"/>
          <w:szCs w:val="20"/>
        </w:rPr>
      </w:pPr>
    </w:p>
    <w:sectPr w:rsidR="006B47ED" w:rsidRPr="006B47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94" w:rsidRDefault="00944D94" w:rsidP="002F4DE2">
      <w:pPr>
        <w:spacing w:after="0" w:line="240" w:lineRule="auto"/>
      </w:pPr>
      <w:r>
        <w:separator/>
      </w:r>
    </w:p>
  </w:endnote>
  <w:endnote w:type="continuationSeparator" w:id="0">
    <w:p w:rsidR="00944D94" w:rsidRDefault="00944D94" w:rsidP="002F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CB2" w:rsidRDefault="00D51C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CB2" w:rsidRDefault="00D51C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CB2" w:rsidRDefault="00D51C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94" w:rsidRDefault="00944D94" w:rsidP="002F4DE2">
      <w:pPr>
        <w:spacing w:after="0" w:line="240" w:lineRule="auto"/>
      </w:pPr>
      <w:r>
        <w:separator/>
      </w:r>
    </w:p>
  </w:footnote>
  <w:footnote w:type="continuationSeparator" w:id="0">
    <w:p w:rsidR="00944D94" w:rsidRDefault="00944D94" w:rsidP="002F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CB2" w:rsidRDefault="00D51C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E2" w:rsidRPr="002F4DE2" w:rsidRDefault="002F4DE2" w:rsidP="002F4DE2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</w:p>
  <w:p w:rsidR="002F4DE2" w:rsidRPr="002F4DE2" w:rsidRDefault="002F4DE2" w:rsidP="002F4DE2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2F4DE2">
      <w:rPr>
        <w:rFonts w:ascii="Times New Roman" w:hAnsi="Times New Roman" w:cs="Times New Roman"/>
        <w:i/>
        <w:sz w:val="20"/>
        <w:szCs w:val="20"/>
      </w:rPr>
      <w:t xml:space="preserve">Załącznik nr 1 do </w:t>
    </w:r>
    <w:r w:rsidR="000B6CF8">
      <w:rPr>
        <w:rFonts w:ascii="Times New Roman" w:hAnsi="Times New Roman" w:cs="Times New Roman"/>
        <w:i/>
        <w:sz w:val="20"/>
        <w:szCs w:val="20"/>
      </w:rPr>
      <w:t>U</w:t>
    </w:r>
    <w:r w:rsidRPr="002F4DE2">
      <w:rPr>
        <w:rFonts w:ascii="Times New Roman" w:hAnsi="Times New Roman" w:cs="Times New Roman"/>
        <w:i/>
        <w:sz w:val="20"/>
        <w:szCs w:val="20"/>
      </w:rPr>
      <w:t xml:space="preserve">chwały </w:t>
    </w:r>
    <w:r w:rsidR="00D51CB2">
      <w:rPr>
        <w:rFonts w:ascii="Times New Roman" w:hAnsi="Times New Roman" w:cs="Times New Roman"/>
        <w:i/>
        <w:sz w:val="20"/>
        <w:szCs w:val="20"/>
      </w:rPr>
      <w:t xml:space="preserve">nr 8/2022 </w:t>
    </w:r>
    <w:r w:rsidRPr="002F4DE2">
      <w:rPr>
        <w:rFonts w:ascii="Times New Roman" w:hAnsi="Times New Roman" w:cs="Times New Roman"/>
        <w:i/>
        <w:sz w:val="20"/>
        <w:szCs w:val="20"/>
      </w:rPr>
      <w:t xml:space="preserve">Senatu ASP w Gdańsku z dnia 30.03.2022 r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CB2" w:rsidRDefault="00D51C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1249"/>
    <w:multiLevelType w:val="hybridMultilevel"/>
    <w:tmpl w:val="FCD65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E2"/>
    <w:rsid w:val="000B6CF8"/>
    <w:rsid w:val="000D4F7C"/>
    <w:rsid w:val="0014232E"/>
    <w:rsid w:val="001F00F5"/>
    <w:rsid w:val="002B5A0D"/>
    <w:rsid w:val="002D6175"/>
    <w:rsid w:val="002F4DE2"/>
    <w:rsid w:val="003113C1"/>
    <w:rsid w:val="00320F11"/>
    <w:rsid w:val="004D4193"/>
    <w:rsid w:val="00502305"/>
    <w:rsid w:val="006523DC"/>
    <w:rsid w:val="006B47ED"/>
    <w:rsid w:val="007820EC"/>
    <w:rsid w:val="00844A43"/>
    <w:rsid w:val="00944D94"/>
    <w:rsid w:val="00AA6139"/>
    <w:rsid w:val="00BC761A"/>
    <w:rsid w:val="00C76245"/>
    <w:rsid w:val="00D51CB2"/>
    <w:rsid w:val="00D70CDD"/>
    <w:rsid w:val="00D97898"/>
    <w:rsid w:val="00F43A6D"/>
    <w:rsid w:val="00FC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DE2"/>
  </w:style>
  <w:style w:type="paragraph" w:styleId="Stopka">
    <w:name w:val="footer"/>
    <w:basedOn w:val="Normalny"/>
    <w:link w:val="StopkaZnak"/>
    <w:uiPriority w:val="99"/>
    <w:unhideWhenUsed/>
    <w:rsid w:val="002F4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DE2"/>
  </w:style>
  <w:style w:type="paragraph" w:styleId="Akapitzlist">
    <w:name w:val="List Paragraph"/>
    <w:basedOn w:val="Normalny"/>
    <w:uiPriority w:val="34"/>
    <w:qFormat/>
    <w:rsid w:val="002F4DE2"/>
    <w:pPr>
      <w:ind w:left="720"/>
      <w:contextualSpacing/>
    </w:pPr>
  </w:style>
  <w:style w:type="table" w:styleId="Tabela-Siatka">
    <w:name w:val="Table Grid"/>
    <w:basedOn w:val="Standardowy"/>
    <w:uiPriority w:val="59"/>
    <w:rsid w:val="002F4DE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DE2"/>
  </w:style>
  <w:style w:type="paragraph" w:styleId="Stopka">
    <w:name w:val="footer"/>
    <w:basedOn w:val="Normalny"/>
    <w:link w:val="StopkaZnak"/>
    <w:uiPriority w:val="99"/>
    <w:unhideWhenUsed/>
    <w:rsid w:val="002F4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DE2"/>
  </w:style>
  <w:style w:type="paragraph" w:styleId="Akapitzlist">
    <w:name w:val="List Paragraph"/>
    <w:basedOn w:val="Normalny"/>
    <w:uiPriority w:val="34"/>
    <w:qFormat/>
    <w:rsid w:val="002F4DE2"/>
    <w:pPr>
      <w:ind w:left="720"/>
      <w:contextualSpacing/>
    </w:pPr>
  </w:style>
  <w:style w:type="table" w:styleId="Tabela-Siatka">
    <w:name w:val="Table Grid"/>
    <w:basedOn w:val="Standardowy"/>
    <w:uiPriority w:val="59"/>
    <w:rsid w:val="002F4DE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Karolina Lisiecka</cp:lastModifiedBy>
  <cp:revision>6</cp:revision>
  <cp:lastPrinted>2022-04-07T10:26:00Z</cp:lastPrinted>
  <dcterms:created xsi:type="dcterms:W3CDTF">2022-03-29T08:43:00Z</dcterms:created>
  <dcterms:modified xsi:type="dcterms:W3CDTF">2022-04-07T10:26:00Z</dcterms:modified>
</cp:coreProperties>
</file>