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C666" w14:textId="3ED74E34" w:rsid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4DFE9CB" w14:textId="77777777" w:rsidR="00101815" w:rsidRPr="005A6DEB" w:rsidRDefault="00101815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89F11CA" w14:textId="27A2F728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Uchwała nr </w:t>
      </w:r>
      <w:r w:rsidR="0010181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</w:t>
      </w:r>
      <w:r w:rsidR="002309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 w:rsidR="00A371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2022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112E2D4B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A371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 marca</w:t>
      </w:r>
      <w:r w:rsidR="001D20F1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371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2022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60A75515" w14:textId="77777777" w:rsidR="00101276" w:rsidRPr="00101276" w:rsidRDefault="00101276" w:rsidP="00101276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03BCA2B" w14:textId="77777777" w:rsidR="00101815" w:rsidRPr="001D639C" w:rsidRDefault="00101815" w:rsidP="00101815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 w:rsidRPr="001D639C">
        <w:rPr>
          <w:rFonts w:ascii="Times New Roman" w:hAnsi="Times New Roman" w:cs="Times New Roman"/>
          <w:b/>
          <w:lang w:val="pl-PL"/>
        </w:rPr>
        <w:t xml:space="preserve">w sprawie możliwości udziału studentów ukraińskich uczelni artystycznych,  którzy z powodu </w:t>
      </w:r>
      <w:r>
        <w:rPr>
          <w:rFonts w:ascii="Times New Roman" w:hAnsi="Times New Roman" w:cs="Times New Roman"/>
          <w:b/>
          <w:lang w:val="pl-PL"/>
        </w:rPr>
        <w:t>wojny Rosji przeciwko Ukrainie zostali</w:t>
      </w:r>
      <w:r w:rsidRPr="001D639C">
        <w:rPr>
          <w:rFonts w:ascii="Times New Roman" w:hAnsi="Times New Roman" w:cs="Times New Roman"/>
          <w:b/>
          <w:lang w:val="pl-PL"/>
        </w:rPr>
        <w:t xml:space="preserve"> zmuszeni do opuszczenia kraju</w:t>
      </w:r>
      <w:r>
        <w:rPr>
          <w:rFonts w:ascii="Times New Roman" w:hAnsi="Times New Roman" w:cs="Times New Roman"/>
          <w:b/>
          <w:lang w:val="pl-PL"/>
        </w:rPr>
        <w:t>,</w:t>
      </w:r>
      <w:r w:rsidRPr="001D639C">
        <w:rPr>
          <w:rFonts w:ascii="Times New Roman" w:hAnsi="Times New Roman" w:cs="Times New Roman"/>
          <w:b/>
          <w:lang w:val="pl-PL"/>
        </w:rPr>
        <w:t xml:space="preserve"> w zajęciach o charakterze otwartym oraz dostępu do zasobów dydaktycznych</w:t>
      </w:r>
      <w:r>
        <w:rPr>
          <w:rFonts w:ascii="Times New Roman" w:hAnsi="Times New Roman" w:cs="Times New Roman"/>
          <w:b/>
          <w:lang w:val="pl-PL"/>
        </w:rPr>
        <w:t>.</w:t>
      </w:r>
      <w:r w:rsidRPr="001D639C">
        <w:rPr>
          <w:rFonts w:ascii="Times New Roman" w:hAnsi="Times New Roman" w:cs="Times New Roman"/>
          <w:b/>
          <w:lang w:val="pl-PL"/>
        </w:rPr>
        <w:t xml:space="preserve"> </w:t>
      </w:r>
    </w:p>
    <w:p w14:paraId="10C77125" w14:textId="77777777" w:rsidR="00101815" w:rsidRDefault="00101815" w:rsidP="001018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</w:p>
    <w:p w14:paraId="4E4C61A6" w14:textId="77777777" w:rsidR="00101815" w:rsidRPr="001A7D20" w:rsidRDefault="00101815" w:rsidP="001018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1A7D20">
        <w:rPr>
          <w:rFonts w:ascii="Times New Roman" w:hAnsi="Times New Roman" w:cs="Times New Roman"/>
          <w:lang w:val="pl-PL"/>
        </w:rPr>
        <w:t xml:space="preserve">Na podstawie art. </w:t>
      </w:r>
      <w:r>
        <w:rPr>
          <w:rFonts w:ascii="Times New Roman" w:hAnsi="Times New Roman" w:cs="Times New Roman"/>
          <w:lang w:val="pl-PL"/>
        </w:rPr>
        <w:t xml:space="preserve">28 </w:t>
      </w:r>
      <w:r w:rsidRPr="001A7D20">
        <w:rPr>
          <w:rFonts w:ascii="Times New Roman" w:hAnsi="Times New Roman" w:cs="Times New Roman"/>
          <w:lang w:val="pl-PL"/>
        </w:rPr>
        <w:t>ust</w:t>
      </w:r>
      <w:r>
        <w:rPr>
          <w:rFonts w:ascii="Times New Roman" w:hAnsi="Times New Roman" w:cs="Times New Roman"/>
          <w:lang w:val="pl-PL"/>
        </w:rPr>
        <w:t>.</w:t>
      </w:r>
      <w:r w:rsidRPr="001A7D20">
        <w:rPr>
          <w:rFonts w:ascii="Times New Roman" w:hAnsi="Times New Roman" w:cs="Times New Roman"/>
          <w:lang w:val="pl-PL"/>
        </w:rPr>
        <w:t xml:space="preserve"> 1 </w:t>
      </w:r>
      <w:r>
        <w:rPr>
          <w:rFonts w:ascii="Times New Roman" w:hAnsi="Times New Roman" w:cs="Times New Roman"/>
          <w:lang w:val="pl-PL"/>
        </w:rPr>
        <w:t xml:space="preserve">pkt 16 ustawy Prawo o szkolnictwie wyższym i nauce  </w:t>
      </w:r>
      <w:r w:rsidRPr="001A7D20">
        <w:rPr>
          <w:rFonts w:ascii="Times New Roman" w:hAnsi="Times New Roman" w:cs="Times New Roman"/>
          <w:lang w:val="pl-PL"/>
        </w:rPr>
        <w:t>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 xml:space="preserve">.: </w:t>
      </w:r>
      <w:r w:rsidRPr="001A7D20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Dz. U.  z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</w:t>
      </w:r>
      <w:r w:rsidRPr="001A7D20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22 </w:t>
      </w:r>
      <w:r w:rsidRPr="001A7D20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r.  poz. 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574</w:t>
      </w:r>
      <w:r w:rsidRPr="001A7D20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z </w:t>
      </w:r>
      <w:proofErr w:type="spellStart"/>
      <w:r w:rsidRPr="001A7D20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póź</w:t>
      </w:r>
      <w:proofErr w:type="spellEnd"/>
      <w:r w:rsidRPr="001A7D20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. zm. ) 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oraz art. 106 ust. 3 Statutu Akademii Sztuk Pięknych w Gdańsku przyjętego</w:t>
      </w:r>
      <w:r w:rsidRPr="001D639C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u</w:t>
      </w:r>
      <w:r w:rsidRPr="001D639C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chwałą Senatu Akademii Sztuk Pięknych w Gdańsku nr 27/2019 z dnia 26 czerwca 2019 r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. z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zm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, </w:t>
      </w:r>
      <w:r w:rsidRPr="001A7D20">
        <w:rPr>
          <w:rFonts w:ascii="Times New Roman" w:hAnsi="Times New Roman" w:cs="Times New Roman"/>
          <w:lang w:val="pl-PL"/>
        </w:rPr>
        <w:t>Senat Akademii Sztuk Pięknych w Gdańsku uchwala, co następuje:</w:t>
      </w:r>
    </w:p>
    <w:p w14:paraId="634AF0E7" w14:textId="77777777" w:rsidR="00101815" w:rsidRPr="001A7D20" w:rsidRDefault="00101815" w:rsidP="00101815">
      <w:pPr>
        <w:pStyle w:val="Tekstpodstawowy"/>
        <w:spacing w:before="0" w:after="0" w:line="320" w:lineRule="exact"/>
        <w:rPr>
          <w:rFonts w:ascii="Times New Roman" w:hAnsi="Times New Roman" w:cs="Times New Roman"/>
          <w:lang w:val="pl-PL"/>
        </w:rPr>
      </w:pPr>
    </w:p>
    <w:p w14:paraId="4D08CAE6" w14:textId="7D1906D4" w:rsidR="00101815" w:rsidRDefault="00101815" w:rsidP="00101815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A7D20">
        <w:rPr>
          <w:rFonts w:ascii="Times New Roman" w:eastAsia="Times New Roman" w:hAnsi="Times New Roman" w:cs="Times New Roman"/>
          <w:b/>
          <w:bCs/>
          <w:color w:val="000000"/>
        </w:rPr>
        <w:t>§ 1</w:t>
      </w:r>
    </w:p>
    <w:p w14:paraId="4427FD69" w14:textId="77777777" w:rsidR="00101815" w:rsidRPr="001A7D20" w:rsidRDefault="00101815" w:rsidP="00101815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55CB27E" w14:textId="2780D897" w:rsidR="00101815" w:rsidRPr="0000754A" w:rsidRDefault="00101815" w:rsidP="001018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okresie od 31.03.2022 r. do 24.06.2022 r. zajęcia w pracowniach wskazanych </w:t>
      </w:r>
      <w:r>
        <w:rPr>
          <w:rFonts w:ascii="Times New Roman" w:hAnsi="Times New Roman" w:cs="Times New Roman"/>
          <w:lang w:val="pl-PL"/>
        </w:rPr>
        <w:t xml:space="preserve">                 </w:t>
      </w:r>
      <w:r>
        <w:rPr>
          <w:rFonts w:ascii="Times New Roman" w:hAnsi="Times New Roman" w:cs="Times New Roman"/>
          <w:lang w:val="pl-PL"/>
        </w:rPr>
        <w:t xml:space="preserve">w załącznikach  do uchwały </w:t>
      </w:r>
      <w:r w:rsidRPr="0000754A">
        <w:rPr>
          <w:rFonts w:ascii="Times New Roman" w:hAnsi="Times New Roman" w:cs="Times New Roman"/>
          <w:lang w:val="pl-PL"/>
        </w:rPr>
        <w:t xml:space="preserve">prowadzone będą w formie otwartej. </w:t>
      </w:r>
    </w:p>
    <w:p w14:paraId="30387CEB" w14:textId="77777777" w:rsidR="00101815" w:rsidRDefault="00101815" w:rsidP="00101815">
      <w:pPr>
        <w:pStyle w:val="Tekstpodstawowy"/>
        <w:spacing w:before="0" w:after="0" w:line="320" w:lineRule="exact"/>
        <w:ind w:left="60"/>
        <w:jc w:val="both"/>
        <w:rPr>
          <w:rFonts w:ascii="Times New Roman" w:hAnsi="Times New Roman" w:cs="Times New Roman"/>
          <w:lang w:val="pl-PL"/>
        </w:rPr>
      </w:pPr>
    </w:p>
    <w:p w14:paraId="021D017E" w14:textId="4D316B80" w:rsidR="00101815" w:rsidRDefault="00101815" w:rsidP="00101815">
      <w:pPr>
        <w:pStyle w:val="Tekstpodstawowy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 w:rsidRPr="001A7D20">
        <w:rPr>
          <w:rFonts w:ascii="Times New Roman" w:hAnsi="Times New Roman" w:cs="Times New Roman"/>
          <w:b/>
          <w:lang w:val="pl-PL"/>
        </w:rPr>
        <w:t>§ 2</w:t>
      </w:r>
    </w:p>
    <w:p w14:paraId="7BF5FCD7" w14:textId="77777777" w:rsidR="00101815" w:rsidRPr="001A7D20" w:rsidRDefault="00101815" w:rsidP="00101815">
      <w:pPr>
        <w:pStyle w:val="Tekstpodstawowy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</w:p>
    <w:p w14:paraId="2DCEE224" w14:textId="77777777" w:rsidR="00101815" w:rsidRDefault="00101815" w:rsidP="00AE7EC0">
      <w:pPr>
        <w:pStyle w:val="Tekstpodstawowy"/>
        <w:numPr>
          <w:ilvl w:val="0"/>
          <w:numId w:val="1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1A7D20">
        <w:rPr>
          <w:rFonts w:ascii="Times New Roman" w:hAnsi="Times New Roman" w:cs="Times New Roman"/>
          <w:lang w:val="pl-PL"/>
        </w:rPr>
        <w:t>Uchwała wchodzi w życie z dniem jej p</w:t>
      </w:r>
      <w:r>
        <w:rPr>
          <w:rFonts w:ascii="Times New Roman" w:hAnsi="Times New Roman" w:cs="Times New Roman"/>
          <w:lang w:val="pl-PL"/>
        </w:rPr>
        <w:t>odjęcia</w:t>
      </w:r>
      <w:r w:rsidRPr="001A7D20">
        <w:rPr>
          <w:rFonts w:ascii="Times New Roman" w:hAnsi="Times New Roman" w:cs="Times New Roman"/>
          <w:lang w:val="pl-PL"/>
        </w:rPr>
        <w:t xml:space="preserve"> przez Senat. </w:t>
      </w:r>
    </w:p>
    <w:p w14:paraId="74C64EBA" w14:textId="61C788C8" w:rsidR="00101815" w:rsidRDefault="00101815" w:rsidP="00AE7EC0">
      <w:pPr>
        <w:pStyle w:val="Tekstpodstawowy"/>
        <w:numPr>
          <w:ilvl w:val="0"/>
          <w:numId w:val="1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Uchwała dotyczy </w:t>
      </w:r>
      <w:r w:rsidRPr="001D639C">
        <w:rPr>
          <w:rFonts w:ascii="Times New Roman" w:hAnsi="Times New Roman" w:cs="Times New Roman"/>
          <w:lang w:val="pl-PL"/>
        </w:rPr>
        <w:t xml:space="preserve">studentów ukraińskich uczelni artystycznych, którzy </w:t>
      </w:r>
      <w:r>
        <w:rPr>
          <w:rFonts w:ascii="Times New Roman" w:hAnsi="Times New Roman" w:cs="Times New Roman"/>
          <w:lang w:val="pl-PL"/>
        </w:rPr>
        <w:t xml:space="preserve">                            </w:t>
      </w:r>
      <w:r w:rsidRPr="001D639C">
        <w:rPr>
          <w:rFonts w:ascii="Times New Roman" w:hAnsi="Times New Roman" w:cs="Times New Roman"/>
          <w:lang w:val="pl-PL"/>
        </w:rPr>
        <w:t xml:space="preserve">z powodu </w:t>
      </w:r>
      <w:r>
        <w:rPr>
          <w:rFonts w:ascii="Times New Roman" w:hAnsi="Times New Roman" w:cs="Times New Roman"/>
          <w:lang w:val="pl-PL"/>
        </w:rPr>
        <w:t>wojny Rosji przeciwko Ukrainie zostali</w:t>
      </w:r>
      <w:r w:rsidRPr="001D639C">
        <w:rPr>
          <w:rFonts w:ascii="Times New Roman" w:hAnsi="Times New Roman" w:cs="Times New Roman"/>
          <w:lang w:val="pl-PL"/>
        </w:rPr>
        <w:t xml:space="preserve"> zmuszeni do opuszczenia kraju</w:t>
      </w:r>
      <w:r>
        <w:rPr>
          <w:rFonts w:ascii="Times New Roman" w:hAnsi="Times New Roman" w:cs="Times New Roman"/>
          <w:lang w:val="pl-PL"/>
        </w:rPr>
        <w:t xml:space="preserve">, oraz nie deklarują woli przeniesienia się na studia w Akademii Sztuk Pięknych w Gdańsku. </w:t>
      </w:r>
    </w:p>
    <w:p w14:paraId="76C729A2" w14:textId="77777777" w:rsidR="00101815" w:rsidRDefault="00101815" w:rsidP="001018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</w:p>
    <w:p w14:paraId="519513A0" w14:textId="77777777" w:rsidR="00101815" w:rsidRDefault="00101815" w:rsidP="001018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</w:p>
    <w:p w14:paraId="5F1ED0FE" w14:textId="77777777" w:rsidR="00101815" w:rsidRDefault="00101815" w:rsidP="001018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</w:p>
    <w:p w14:paraId="3C448162" w14:textId="37FA56E6" w:rsidR="00101815" w:rsidRPr="00101815" w:rsidRDefault="00101815" w:rsidP="001018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i/>
          <w:lang w:val="pl-PL"/>
        </w:rPr>
      </w:pPr>
      <w:r w:rsidRPr="00101815">
        <w:rPr>
          <w:rFonts w:ascii="Times New Roman" w:hAnsi="Times New Roman" w:cs="Times New Roman"/>
          <w:i/>
          <w:lang w:val="pl-PL"/>
        </w:rPr>
        <w:t>Załączniki</w:t>
      </w:r>
      <w:r>
        <w:rPr>
          <w:rFonts w:ascii="Times New Roman" w:hAnsi="Times New Roman" w:cs="Times New Roman"/>
          <w:i/>
          <w:lang w:val="pl-PL"/>
        </w:rPr>
        <w:t>:</w:t>
      </w:r>
      <w:bookmarkStart w:id="0" w:name="_GoBack"/>
      <w:bookmarkEnd w:id="0"/>
    </w:p>
    <w:p w14:paraId="2B244FAA" w14:textId="77777777" w:rsidR="00101815" w:rsidRPr="00101815" w:rsidRDefault="00101815" w:rsidP="001018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i/>
          <w:lang w:val="pl-PL"/>
        </w:rPr>
      </w:pPr>
      <w:r w:rsidRPr="00101815">
        <w:rPr>
          <w:rFonts w:ascii="Times New Roman" w:hAnsi="Times New Roman" w:cs="Times New Roman"/>
          <w:i/>
          <w:lang w:val="pl-PL"/>
        </w:rPr>
        <w:t xml:space="preserve">Załącznik nr 1 – Wykaz pracowni dostępnych w ramach zajęć w formie otwartej na Wydziale Grafiki </w:t>
      </w:r>
    </w:p>
    <w:p w14:paraId="2B10F60A" w14:textId="77777777" w:rsidR="00101815" w:rsidRPr="00101815" w:rsidRDefault="00101815" w:rsidP="001018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i/>
          <w:lang w:val="pl-PL"/>
        </w:rPr>
      </w:pPr>
      <w:r w:rsidRPr="00101815">
        <w:rPr>
          <w:rFonts w:ascii="Times New Roman" w:hAnsi="Times New Roman" w:cs="Times New Roman"/>
          <w:i/>
          <w:lang w:val="pl-PL"/>
        </w:rPr>
        <w:lastRenderedPageBreak/>
        <w:t>Załącznik nr 2 – Wykaz pracowni dostępnych w ramach zajęć w formie otwartej na Wydziale Malarstwa</w:t>
      </w:r>
    </w:p>
    <w:p w14:paraId="44BBA9D6" w14:textId="77777777" w:rsidR="00101815" w:rsidRPr="00101815" w:rsidRDefault="00101815" w:rsidP="001018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i/>
          <w:lang w:val="pl-PL"/>
        </w:rPr>
      </w:pPr>
      <w:r w:rsidRPr="00101815">
        <w:rPr>
          <w:rFonts w:ascii="Times New Roman" w:hAnsi="Times New Roman" w:cs="Times New Roman"/>
          <w:i/>
          <w:lang w:val="pl-PL"/>
        </w:rPr>
        <w:t xml:space="preserve">Załącznik nr 3 – Wykaz pracowni dostępnych w ramach zajęć w formie otwartej na Wydziale Rzeźby i Intermediów </w:t>
      </w:r>
    </w:p>
    <w:p w14:paraId="6E6F462A" w14:textId="77777777" w:rsidR="00101815" w:rsidRPr="00101815" w:rsidRDefault="00101815" w:rsidP="001018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i/>
          <w:lang w:val="pl-PL"/>
        </w:rPr>
      </w:pPr>
      <w:r w:rsidRPr="00101815">
        <w:rPr>
          <w:rFonts w:ascii="Times New Roman" w:hAnsi="Times New Roman" w:cs="Times New Roman"/>
          <w:i/>
          <w:lang w:val="pl-PL"/>
        </w:rPr>
        <w:t xml:space="preserve">Załącznik nr 4 – Wykaz pracowni dostępnych w ramach zajęć w formie otwartej na Wydziale Architektury i Wzornictwa </w:t>
      </w:r>
    </w:p>
    <w:p w14:paraId="3DE3A7C7" w14:textId="77777777" w:rsidR="00101815" w:rsidRPr="00101815" w:rsidRDefault="00101815" w:rsidP="00101815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i/>
          <w:lang w:val="pl-PL"/>
        </w:rPr>
      </w:pPr>
    </w:p>
    <w:p w14:paraId="62B9AC8F" w14:textId="77777777" w:rsidR="00B400C4" w:rsidRPr="00101815" w:rsidRDefault="00B400C4" w:rsidP="00B400C4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081DD0C1" w14:textId="77777777" w:rsidR="00B400C4" w:rsidRPr="00101815" w:rsidRDefault="00B400C4" w:rsidP="00B400C4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7ADE37AE" w14:textId="77777777" w:rsidR="00B400C4" w:rsidRPr="00101815" w:rsidRDefault="00B400C4" w:rsidP="00B400C4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3A0AF790" w14:textId="77777777" w:rsidR="00B400C4" w:rsidRPr="00101815" w:rsidRDefault="00B400C4" w:rsidP="00B400C4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65735714" w14:textId="77777777" w:rsidR="00A44AFF" w:rsidRPr="00A44AFF" w:rsidRDefault="00A44AFF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B6D84" w14:textId="77777777" w:rsidR="00AE7EC0" w:rsidRDefault="00AE7EC0" w:rsidP="002566A2">
      <w:pPr>
        <w:spacing w:after="0" w:line="240" w:lineRule="auto"/>
      </w:pPr>
      <w:r>
        <w:separator/>
      </w:r>
    </w:p>
  </w:endnote>
  <w:endnote w:type="continuationSeparator" w:id="0">
    <w:p w14:paraId="7049B71A" w14:textId="77777777" w:rsidR="00AE7EC0" w:rsidRDefault="00AE7EC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CF1A7" w14:textId="77777777" w:rsidR="00AE7EC0" w:rsidRDefault="00AE7EC0" w:rsidP="002566A2">
      <w:pPr>
        <w:spacing w:after="0" w:line="240" w:lineRule="auto"/>
      </w:pPr>
      <w:r>
        <w:separator/>
      </w:r>
    </w:p>
  </w:footnote>
  <w:footnote w:type="continuationSeparator" w:id="0">
    <w:p w14:paraId="10E1E6F0" w14:textId="77777777" w:rsidR="00AE7EC0" w:rsidRDefault="00AE7EC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7B31"/>
    <w:multiLevelType w:val="hybridMultilevel"/>
    <w:tmpl w:val="6F8CCA42"/>
    <w:lvl w:ilvl="0" w:tplc="8614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1DA2"/>
    <w:rsid w:val="000175E0"/>
    <w:rsid w:val="00032929"/>
    <w:rsid w:val="000340C5"/>
    <w:rsid w:val="00041A86"/>
    <w:rsid w:val="000529FF"/>
    <w:rsid w:val="000736EC"/>
    <w:rsid w:val="000828F3"/>
    <w:rsid w:val="00086C07"/>
    <w:rsid w:val="000870DA"/>
    <w:rsid w:val="00094865"/>
    <w:rsid w:val="00096771"/>
    <w:rsid w:val="000B5CA4"/>
    <w:rsid w:val="000B6F5D"/>
    <w:rsid w:val="00101276"/>
    <w:rsid w:val="00101815"/>
    <w:rsid w:val="00120B92"/>
    <w:rsid w:val="00120C82"/>
    <w:rsid w:val="001273C1"/>
    <w:rsid w:val="00136DC6"/>
    <w:rsid w:val="00140227"/>
    <w:rsid w:val="00153937"/>
    <w:rsid w:val="001562E2"/>
    <w:rsid w:val="00156CF2"/>
    <w:rsid w:val="0017276F"/>
    <w:rsid w:val="00174CA0"/>
    <w:rsid w:val="00176D0D"/>
    <w:rsid w:val="00183B2C"/>
    <w:rsid w:val="00186414"/>
    <w:rsid w:val="001A2AE4"/>
    <w:rsid w:val="001D00B1"/>
    <w:rsid w:val="001D20F1"/>
    <w:rsid w:val="001D3D82"/>
    <w:rsid w:val="001D683C"/>
    <w:rsid w:val="001E4636"/>
    <w:rsid w:val="001F149F"/>
    <w:rsid w:val="00205A6D"/>
    <w:rsid w:val="002069F3"/>
    <w:rsid w:val="00222E30"/>
    <w:rsid w:val="00230901"/>
    <w:rsid w:val="0023486B"/>
    <w:rsid w:val="002405B0"/>
    <w:rsid w:val="0024070D"/>
    <w:rsid w:val="00252D59"/>
    <w:rsid w:val="002566A2"/>
    <w:rsid w:val="00263811"/>
    <w:rsid w:val="002B0C9E"/>
    <w:rsid w:val="002D6D4F"/>
    <w:rsid w:val="002F6A0B"/>
    <w:rsid w:val="0030453A"/>
    <w:rsid w:val="003328AA"/>
    <w:rsid w:val="0034664E"/>
    <w:rsid w:val="00350891"/>
    <w:rsid w:val="00352A03"/>
    <w:rsid w:val="00375F42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3F6746"/>
    <w:rsid w:val="00407015"/>
    <w:rsid w:val="0044104F"/>
    <w:rsid w:val="004611EB"/>
    <w:rsid w:val="00464FB5"/>
    <w:rsid w:val="004667F0"/>
    <w:rsid w:val="00470F3B"/>
    <w:rsid w:val="004825D5"/>
    <w:rsid w:val="004B0E0E"/>
    <w:rsid w:val="004B540B"/>
    <w:rsid w:val="004B64AC"/>
    <w:rsid w:val="004C2A1A"/>
    <w:rsid w:val="004C75CE"/>
    <w:rsid w:val="004D60E4"/>
    <w:rsid w:val="004F1484"/>
    <w:rsid w:val="004F4E99"/>
    <w:rsid w:val="00511190"/>
    <w:rsid w:val="00511FBA"/>
    <w:rsid w:val="0052256F"/>
    <w:rsid w:val="00553B91"/>
    <w:rsid w:val="00565671"/>
    <w:rsid w:val="00571E5E"/>
    <w:rsid w:val="00575AE5"/>
    <w:rsid w:val="00576F5F"/>
    <w:rsid w:val="005777E5"/>
    <w:rsid w:val="00584A7B"/>
    <w:rsid w:val="00592AF7"/>
    <w:rsid w:val="00594B23"/>
    <w:rsid w:val="005A699A"/>
    <w:rsid w:val="005A6DEB"/>
    <w:rsid w:val="005B477F"/>
    <w:rsid w:val="005C2CDD"/>
    <w:rsid w:val="005E4998"/>
    <w:rsid w:val="00621E4D"/>
    <w:rsid w:val="00621E64"/>
    <w:rsid w:val="00626625"/>
    <w:rsid w:val="0064117E"/>
    <w:rsid w:val="00650D40"/>
    <w:rsid w:val="00680C34"/>
    <w:rsid w:val="00681807"/>
    <w:rsid w:val="006B4052"/>
    <w:rsid w:val="006C1BD6"/>
    <w:rsid w:val="006E2426"/>
    <w:rsid w:val="006E28B1"/>
    <w:rsid w:val="006F5EEF"/>
    <w:rsid w:val="00710A3A"/>
    <w:rsid w:val="00714C6F"/>
    <w:rsid w:val="00716E5A"/>
    <w:rsid w:val="0075450C"/>
    <w:rsid w:val="00755AAF"/>
    <w:rsid w:val="00791750"/>
    <w:rsid w:val="00792781"/>
    <w:rsid w:val="007A607B"/>
    <w:rsid w:val="007B3E85"/>
    <w:rsid w:val="007C7F14"/>
    <w:rsid w:val="007F19BF"/>
    <w:rsid w:val="00842131"/>
    <w:rsid w:val="00842BBF"/>
    <w:rsid w:val="00854DBF"/>
    <w:rsid w:val="008A5842"/>
    <w:rsid w:val="008C08D0"/>
    <w:rsid w:val="008D36C3"/>
    <w:rsid w:val="008D5BBB"/>
    <w:rsid w:val="008D5C77"/>
    <w:rsid w:val="008D7ED5"/>
    <w:rsid w:val="008E0E66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30CE"/>
    <w:rsid w:val="00935D95"/>
    <w:rsid w:val="009438C8"/>
    <w:rsid w:val="00963D13"/>
    <w:rsid w:val="00975955"/>
    <w:rsid w:val="00984420"/>
    <w:rsid w:val="00986461"/>
    <w:rsid w:val="009973D6"/>
    <w:rsid w:val="009A1384"/>
    <w:rsid w:val="009C37A6"/>
    <w:rsid w:val="009E6626"/>
    <w:rsid w:val="009F5D96"/>
    <w:rsid w:val="00A00121"/>
    <w:rsid w:val="00A05334"/>
    <w:rsid w:val="00A10E37"/>
    <w:rsid w:val="00A15F9A"/>
    <w:rsid w:val="00A250CC"/>
    <w:rsid w:val="00A33020"/>
    <w:rsid w:val="00A37120"/>
    <w:rsid w:val="00A41221"/>
    <w:rsid w:val="00A44AFF"/>
    <w:rsid w:val="00A65A8F"/>
    <w:rsid w:val="00A666C8"/>
    <w:rsid w:val="00A74B07"/>
    <w:rsid w:val="00A8482A"/>
    <w:rsid w:val="00A96117"/>
    <w:rsid w:val="00AB7F4D"/>
    <w:rsid w:val="00AD77A7"/>
    <w:rsid w:val="00AE73A5"/>
    <w:rsid w:val="00AE7EC0"/>
    <w:rsid w:val="00B17D4E"/>
    <w:rsid w:val="00B212E3"/>
    <w:rsid w:val="00B219FC"/>
    <w:rsid w:val="00B23F81"/>
    <w:rsid w:val="00B400C4"/>
    <w:rsid w:val="00B542F4"/>
    <w:rsid w:val="00B55E40"/>
    <w:rsid w:val="00B661EB"/>
    <w:rsid w:val="00BA0C16"/>
    <w:rsid w:val="00BA3D78"/>
    <w:rsid w:val="00BE7A96"/>
    <w:rsid w:val="00BF7295"/>
    <w:rsid w:val="00C12EAA"/>
    <w:rsid w:val="00C14E6F"/>
    <w:rsid w:val="00C2083E"/>
    <w:rsid w:val="00C444B4"/>
    <w:rsid w:val="00C46BE5"/>
    <w:rsid w:val="00C54B9F"/>
    <w:rsid w:val="00C5543A"/>
    <w:rsid w:val="00C837B4"/>
    <w:rsid w:val="00C87904"/>
    <w:rsid w:val="00CE0DE1"/>
    <w:rsid w:val="00CE4A22"/>
    <w:rsid w:val="00D05973"/>
    <w:rsid w:val="00D17E9F"/>
    <w:rsid w:val="00D3773D"/>
    <w:rsid w:val="00D43511"/>
    <w:rsid w:val="00D464C6"/>
    <w:rsid w:val="00D470FF"/>
    <w:rsid w:val="00DB3325"/>
    <w:rsid w:val="00DB66E1"/>
    <w:rsid w:val="00DC27BF"/>
    <w:rsid w:val="00DC2BAA"/>
    <w:rsid w:val="00DD6249"/>
    <w:rsid w:val="00DE029D"/>
    <w:rsid w:val="00DF2B8B"/>
    <w:rsid w:val="00DF46D6"/>
    <w:rsid w:val="00E036BB"/>
    <w:rsid w:val="00E227C9"/>
    <w:rsid w:val="00E37133"/>
    <w:rsid w:val="00E44780"/>
    <w:rsid w:val="00E93DA1"/>
    <w:rsid w:val="00EA58B2"/>
    <w:rsid w:val="00EC7058"/>
    <w:rsid w:val="00EE20B6"/>
    <w:rsid w:val="00EE6BA8"/>
    <w:rsid w:val="00EF6F93"/>
    <w:rsid w:val="00F12E19"/>
    <w:rsid w:val="00F355C8"/>
    <w:rsid w:val="00F46530"/>
    <w:rsid w:val="00F5067C"/>
    <w:rsid w:val="00F6768E"/>
    <w:rsid w:val="00F818E5"/>
    <w:rsid w:val="00F843E8"/>
    <w:rsid w:val="00FC14A3"/>
    <w:rsid w:val="00FE2A8B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E819F07F-277D-4FE5-8183-BECA01F9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101815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01815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10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8B0E-27AC-48C9-9A2D-94F2AE0C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2019-11-20T11:38:00Z</cp:lastPrinted>
  <dcterms:created xsi:type="dcterms:W3CDTF">2022-03-29T08:42:00Z</dcterms:created>
  <dcterms:modified xsi:type="dcterms:W3CDTF">2022-03-29T08:42:00Z</dcterms:modified>
</cp:coreProperties>
</file>