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945041" w:rsidP="006B01C6">
      <w:pPr>
        <w:spacing w:after="0" w:line="240" w:lineRule="auto"/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-1238885</wp:posOffset>
            </wp:positionV>
            <wp:extent cx="7560310" cy="1800225"/>
            <wp:effectExtent l="0" t="0" r="2540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220A20" w:rsidRPr="008A119D" w:rsidRDefault="00281E8A" w:rsidP="006B01C6">
      <w:pPr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A045C1">
        <w:rPr>
          <w:rFonts w:cstheme="minorHAnsi"/>
          <w:color w:val="000000" w:themeColor="text1"/>
          <w:sz w:val="18"/>
          <w:szCs w:val="18"/>
        </w:rPr>
        <w:t>, dnia 2</w:t>
      </w:r>
      <w:r w:rsidR="003011AA">
        <w:rPr>
          <w:rFonts w:cstheme="minorHAnsi"/>
          <w:color w:val="000000" w:themeColor="text1"/>
          <w:sz w:val="18"/>
          <w:szCs w:val="18"/>
        </w:rPr>
        <w:t>3</w:t>
      </w:r>
      <w:r w:rsidR="00945041">
        <w:rPr>
          <w:rFonts w:cstheme="minorHAnsi"/>
          <w:color w:val="000000" w:themeColor="text1"/>
          <w:sz w:val="18"/>
          <w:szCs w:val="18"/>
        </w:rPr>
        <w:t>.0</w:t>
      </w:r>
      <w:r w:rsidR="003011AA">
        <w:rPr>
          <w:rFonts w:cstheme="minorHAnsi"/>
          <w:color w:val="000000" w:themeColor="text1"/>
          <w:sz w:val="18"/>
          <w:szCs w:val="18"/>
        </w:rPr>
        <w:t>8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6B01C6" w:rsidRDefault="006B01C6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6B01C6" w:rsidRDefault="006B01C6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 xml:space="preserve">Znak </w:t>
      </w:r>
      <w:r w:rsidR="00023F43">
        <w:rPr>
          <w:rFonts w:asciiTheme="minorHAnsi" w:hAnsiTheme="minorHAnsi" w:cstheme="minorHAnsi"/>
          <w:sz w:val="18"/>
          <w:szCs w:val="18"/>
          <w:lang w:bidi="en-US"/>
        </w:rPr>
        <w:t>sprawy: ZK-</w:t>
      </w:r>
      <w:r>
        <w:rPr>
          <w:rFonts w:asciiTheme="minorHAnsi" w:hAnsiTheme="minorHAnsi" w:cstheme="minorHAnsi"/>
          <w:sz w:val="18"/>
          <w:szCs w:val="18"/>
          <w:lang w:bidi="en-US"/>
        </w:rPr>
        <w:t>213/</w:t>
      </w:r>
      <w:r w:rsidR="00A045C1">
        <w:rPr>
          <w:rFonts w:asciiTheme="minorHAnsi" w:hAnsiTheme="minorHAnsi" w:cstheme="minorHAnsi"/>
          <w:sz w:val="18"/>
          <w:szCs w:val="18"/>
          <w:lang w:bidi="en-US"/>
        </w:rPr>
        <w:t>14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945041" w:rsidRDefault="00164F48" w:rsidP="006B01C6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Strona internetowa prowadzonego postepowania</w:t>
      </w:r>
    </w:p>
    <w:p w:rsidR="00164F48" w:rsidRDefault="00164F48" w:rsidP="006B01C6">
      <w:pPr>
        <w:spacing w:after="0" w:line="240" w:lineRule="auto"/>
        <w:rPr>
          <w:rFonts w:cstheme="minorHAnsi"/>
          <w:b/>
          <w:sz w:val="18"/>
          <w:szCs w:val="18"/>
        </w:rPr>
      </w:pPr>
      <w:r w:rsidRPr="00164F48">
        <w:rPr>
          <w:rFonts w:cstheme="minorHAnsi"/>
          <w:b/>
          <w:sz w:val="18"/>
          <w:szCs w:val="18"/>
        </w:rPr>
        <w:t>https</w:t>
      </w:r>
      <w:r w:rsidR="00023F43" w:rsidRPr="00164F48">
        <w:rPr>
          <w:rFonts w:cstheme="minorHAnsi"/>
          <w:b/>
          <w:sz w:val="18"/>
          <w:szCs w:val="18"/>
        </w:rPr>
        <w:t>: //bip</w:t>
      </w:r>
      <w:r w:rsidRPr="00164F48">
        <w:rPr>
          <w:rFonts w:cstheme="minorHAnsi"/>
          <w:b/>
          <w:sz w:val="18"/>
          <w:szCs w:val="18"/>
        </w:rPr>
        <w:t>.asp.gda.pl/przetargi/139</w:t>
      </w:r>
    </w:p>
    <w:p w:rsidR="00164F48" w:rsidRDefault="00164F48" w:rsidP="006B01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6B01C6" w:rsidRPr="008A119D" w:rsidRDefault="006B01C6" w:rsidP="006B01C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INFORMACJA O WYBORZE NAJKORZYSTNIEJSZEJ OFERTY</w:t>
      </w:r>
      <w:r w:rsidR="003011AA">
        <w:rPr>
          <w:rFonts w:cstheme="minorHAnsi"/>
          <w:b/>
          <w:sz w:val="18"/>
          <w:szCs w:val="18"/>
        </w:rPr>
        <w:t xml:space="preserve"> – korekta części 6. </w:t>
      </w:r>
    </w:p>
    <w:p w:rsidR="004C336E" w:rsidRDefault="004C336E" w:rsidP="006B01C6">
      <w:pPr>
        <w:spacing w:after="0" w:line="240" w:lineRule="auto"/>
        <w:ind w:right="-27"/>
        <w:jc w:val="both"/>
        <w:rPr>
          <w:rFonts w:cstheme="minorHAnsi"/>
          <w:b/>
          <w:bCs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="007E4BAC" w:rsidRPr="007E4BAC">
        <w:rPr>
          <w:rFonts w:cstheme="minorHAnsi"/>
          <w:sz w:val="18"/>
          <w:szCs w:val="18"/>
        </w:rPr>
        <w:t>postępowania o udzielenie zamówienia publicznego prowadzonego w trybie podstawowym o wartości szacunkowej</w:t>
      </w:r>
      <w:r w:rsidR="007E4BAC">
        <w:rPr>
          <w:rFonts w:cstheme="minorHAnsi"/>
          <w:sz w:val="18"/>
          <w:szCs w:val="18"/>
        </w:rPr>
        <w:t xml:space="preserve"> </w:t>
      </w:r>
      <w:r w:rsidR="007E4BAC" w:rsidRPr="007E4BAC">
        <w:rPr>
          <w:rFonts w:cstheme="minorHAnsi"/>
          <w:sz w:val="18"/>
          <w:szCs w:val="18"/>
        </w:rPr>
        <w:t>mniejszej niż progi unijne, zgodnie z art. 275 pkt 1) ustawy z dnia 11 września 2019r. Prawo zamówień publicznych (tekst</w:t>
      </w:r>
      <w:r w:rsidR="007E4BAC">
        <w:rPr>
          <w:rFonts w:cstheme="minorHAnsi"/>
          <w:sz w:val="18"/>
          <w:szCs w:val="18"/>
        </w:rPr>
        <w:t xml:space="preserve"> </w:t>
      </w:r>
      <w:r w:rsidR="007E4BAC" w:rsidRPr="007E4BAC">
        <w:rPr>
          <w:rFonts w:cstheme="minorHAnsi"/>
          <w:sz w:val="18"/>
          <w:szCs w:val="18"/>
        </w:rPr>
        <w:t>jednolity Dz. U. z 2021r. poz. 1129 ze zm.), dalej zwanej ustawą, pn.:</w:t>
      </w:r>
      <w:r w:rsidRPr="004C336E">
        <w:rPr>
          <w:rFonts w:cstheme="minorHAnsi"/>
          <w:b/>
          <w:sz w:val="18"/>
          <w:szCs w:val="18"/>
        </w:rPr>
        <w:t xml:space="preserve"> „</w:t>
      </w:r>
      <w:r w:rsidR="00A045C1" w:rsidRPr="004C336E">
        <w:rPr>
          <w:rFonts w:cstheme="minorHAnsi"/>
          <w:b/>
          <w:sz w:val="18"/>
          <w:szCs w:val="18"/>
        </w:rPr>
        <w:t>„</w:t>
      </w:r>
      <w:r w:rsidR="00A045C1" w:rsidRPr="008A2ED0">
        <w:rPr>
          <w:rFonts w:cstheme="minorHAnsi"/>
          <w:b/>
          <w:bCs/>
          <w:sz w:val="18"/>
          <w:szCs w:val="18"/>
        </w:rPr>
        <w:t>Dostawa sprzętu komputerowego dla Akademii Sztuk Pięknych w Gdańsku”</w:t>
      </w:r>
    </w:p>
    <w:p w:rsidR="00A045C1" w:rsidRDefault="00A045C1" w:rsidP="006B01C6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9A652F" w:rsidRDefault="007E4BAC" w:rsidP="006B01C6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7E4BAC">
        <w:rPr>
          <w:rFonts w:cstheme="minorHAnsi"/>
          <w:sz w:val="18"/>
          <w:szCs w:val="18"/>
        </w:rPr>
        <w:t>Zamawiający, na podstawie art. 253 ust. 2 ustawy, zawiadamia o wyborze najkorzystniejszej oferty w postępowaniu</w:t>
      </w:r>
      <w:r>
        <w:rPr>
          <w:rFonts w:cstheme="minorHAnsi"/>
          <w:sz w:val="18"/>
          <w:szCs w:val="18"/>
        </w:rPr>
        <w:t xml:space="preserve"> </w:t>
      </w:r>
      <w:r w:rsidRPr="007E4BAC">
        <w:rPr>
          <w:rFonts w:cstheme="minorHAnsi"/>
          <w:sz w:val="18"/>
          <w:szCs w:val="18"/>
        </w:rPr>
        <w:t>o udzielenie ww. zamówienia publicznego.</w:t>
      </w:r>
    </w:p>
    <w:p w:rsidR="009E2011" w:rsidRDefault="009E2011" w:rsidP="006B01C6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0A54AE" w:rsidRPr="009E2011" w:rsidRDefault="009E2011" w:rsidP="009E2011">
      <w:pPr>
        <w:spacing w:after="0" w:line="360" w:lineRule="auto"/>
        <w:ind w:right="-2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1. </w:t>
      </w:r>
      <w:r w:rsidR="007E4BAC" w:rsidRPr="009E2011">
        <w:rPr>
          <w:rFonts w:cstheme="minorHAnsi"/>
          <w:sz w:val="18"/>
          <w:szCs w:val="18"/>
        </w:rPr>
        <w:t>Wybór najkorzystniejszej oferty.</w:t>
      </w:r>
      <w:r w:rsidR="003011AA">
        <w:rPr>
          <w:rFonts w:cstheme="minorHAnsi"/>
          <w:sz w:val="18"/>
          <w:szCs w:val="18"/>
        </w:rPr>
        <w:t xml:space="preserve"> – Unieważnienie części 6</w:t>
      </w:r>
    </w:p>
    <w:p w:rsidR="00023F43" w:rsidRDefault="003011AA" w:rsidP="00023F43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Podstawa Faktyczna: </w:t>
      </w:r>
      <w:r w:rsidR="007C5C84" w:rsidRPr="000A54AE">
        <w:rPr>
          <w:rFonts w:cstheme="minorHAnsi"/>
          <w:sz w:val="18"/>
          <w:szCs w:val="18"/>
        </w:rPr>
        <w:t>Za najkorzystniejszą została uznana oferta złożona przez:</w:t>
      </w:r>
      <w:r w:rsidR="007C5C84" w:rsidRPr="000A54AE">
        <w:t xml:space="preserve"> </w:t>
      </w:r>
      <w:r w:rsidR="00023F43" w:rsidRPr="003F0935">
        <w:rPr>
          <w:sz w:val="18"/>
        </w:rPr>
        <w:t>ZyCOM Polska Sp. z o.o. 02-785 Warszawa, ul. Puszczyka 9</w:t>
      </w:r>
      <w:r w:rsidR="00023F43">
        <w:rPr>
          <w:sz w:val="18"/>
        </w:rPr>
        <w:t xml:space="preserve"> NIP: 9511741050 REGON: </w:t>
      </w:r>
      <w:r w:rsidR="00023F43" w:rsidRPr="003F0935">
        <w:rPr>
          <w:sz w:val="18"/>
        </w:rPr>
        <w:t>012772710</w:t>
      </w:r>
      <w:r>
        <w:rPr>
          <w:sz w:val="18"/>
        </w:rPr>
        <w:t xml:space="preserve">, </w:t>
      </w:r>
      <w:r w:rsidR="00023F43">
        <w:rPr>
          <w:sz w:val="18"/>
        </w:rPr>
        <w:t xml:space="preserve">Cena brutto </w:t>
      </w:r>
      <w:r w:rsidR="00023F43">
        <w:rPr>
          <w:rFonts w:cstheme="minorHAnsi"/>
          <w:sz w:val="20"/>
          <w:szCs w:val="20"/>
        </w:rPr>
        <w:t>22489,32 zł</w:t>
      </w:r>
      <w:r w:rsidR="00023F43">
        <w:rPr>
          <w:sz w:val="18"/>
        </w:rPr>
        <w:t xml:space="preserve">, gwarancja 36 m-cy, </w:t>
      </w:r>
      <w:r w:rsidR="00023F43" w:rsidRPr="00023F43">
        <w:rPr>
          <w:sz w:val="18"/>
        </w:rPr>
        <w:t>Pojemność dysku twardego SSD: 4000 GB</w:t>
      </w:r>
      <w:r w:rsidR="00023F43">
        <w:rPr>
          <w:sz w:val="18"/>
        </w:rPr>
        <w:t xml:space="preserve">, </w:t>
      </w:r>
      <w:r w:rsidR="00023F43" w:rsidRPr="00023F43">
        <w:rPr>
          <w:sz w:val="18"/>
        </w:rPr>
        <w:t>Wielkość pamięci RAM 64 GB</w:t>
      </w:r>
      <w:r>
        <w:rPr>
          <w:sz w:val="18"/>
        </w:rPr>
        <w:t xml:space="preserve">. </w:t>
      </w:r>
      <w:r>
        <w:rPr>
          <w:rFonts w:cstheme="minorHAnsi"/>
          <w:sz w:val="18"/>
          <w:szCs w:val="18"/>
        </w:rPr>
        <w:t xml:space="preserve">Wykonawca odstąpił od podpisania umowy. </w:t>
      </w:r>
      <w:r w:rsidR="00CC33F9">
        <w:rPr>
          <w:rFonts w:cstheme="minorHAnsi"/>
          <w:sz w:val="18"/>
          <w:szCs w:val="18"/>
        </w:rPr>
        <w:t xml:space="preserve">Zamawiający wszczął procedurę zgodnie z art. 252 ustawy. </w:t>
      </w:r>
      <w:r>
        <w:rPr>
          <w:rFonts w:cstheme="minorHAnsi"/>
          <w:sz w:val="18"/>
          <w:szCs w:val="18"/>
        </w:rPr>
        <w:t xml:space="preserve">Kolejni wykonawcy w wyznaczonych terminach nie wyrazili zgody na wybór ich oferty po terminie związania ofertą. </w:t>
      </w:r>
    </w:p>
    <w:p w:rsidR="003011AA" w:rsidRPr="003011AA" w:rsidRDefault="003011AA" w:rsidP="00023F43">
      <w:pPr>
        <w:spacing w:after="0"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Podstawa Prawna: </w:t>
      </w:r>
      <w:r w:rsidRPr="00CC33F9">
        <w:rPr>
          <w:rFonts w:cstheme="minorHAnsi"/>
          <w:sz w:val="18"/>
          <w:szCs w:val="18"/>
        </w:rPr>
        <w:t>art. 263.</w:t>
      </w:r>
    </w:p>
    <w:p w:rsidR="009E2011" w:rsidRDefault="009E2011" w:rsidP="007C5C84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7C5C84" w:rsidRDefault="007C5C84" w:rsidP="006B01C6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CA382C" w:rsidRDefault="00CA382C" w:rsidP="00CD32F1">
      <w:pPr>
        <w:spacing w:after="0" w:line="240" w:lineRule="auto"/>
        <w:ind w:right="-27"/>
        <w:rPr>
          <w:rFonts w:cstheme="minorHAnsi"/>
          <w:sz w:val="18"/>
          <w:szCs w:val="18"/>
        </w:rPr>
      </w:pPr>
    </w:p>
    <w:p w:rsidR="00CD32F1" w:rsidRPr="007E4BAC" w:rsidRDefault="00CD32F1" w:rsidP="00CD32F1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7E4BAC">
        <w:rPr>
          <w:rFonts w:cstheme="minorHAnsi"/>
          <w:sz w:val="18"/>
          <w:szCs w:val="18"/>
        </w:rPr>
        <w:t>Dziękujemy za udział w postępowaniu.</w:t>
      </w:r>
    </w:p>
    <w:p w:rsidR="000F7B87" w:rsidRDefault="000F7B87" w:rsidP="006B01C6">
      <w:pPr>
        <w:spacing w:after="0" w:line="240" w:lineRule="auto"/>
        <w:ind w:left="6804" w:right="-27"/>
        <w:jc w:val="center"/>
        <w:rPr>
          <w:rFonts w:cstheme="minorHAnsi"/>
          <w:sz w:val="18"/>
          <w:szCs w:val="18"/>
        </w:rPr>
      </w:pPr>
    </w:p>
    <w:p w:rsidR="007E4BAC" w:rsidRPr="007E4BAC" w:rsidRDefault="007E4BAC" w:rsidP="006B01C6">
      <w:pPr>
        <w:spacing w:after="0" w:line="240" w:lineRule="auto"/>
        <w:ind w:left="6804" w:right="-27"/>
        <w:jc w:val="center"/>
        <w:rPr>
          <w:rFonts w:cstheme="minorHAnsi"/>
          <w:sz w:val="18"/>
          <w:szCs w:val="18"/>
        </w:rPr>
      </w:pPr>
      <w:r w:rsidRPr="007E4BAC">
        <w:rPr>
          <w:rFonts w:cstheme="minorHAnsi"/>
          <w:sz w:val="18"/>
          <w:szCs w:val="18"/>
        </w:rPr>
        <w:t>ZATWIERDZIŁ</w:t>
      </w:r>
    </w:p>
    <w:p w:rsidR="00164F48" w:rsidRPr="00164F48" w:rsidRDefault="00164F48" w:rsidP="006B01C6">
      <w:pPr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:rsidR="007E4BAC" w:rsidRPr="00164F48" w:rsidRDefault="00164F48" w:rsidP="006B01C6">
      <w:pPr>
        <w:tabs>
          <w:tab w:val="left" w:pos="4770"/>
          <w:tab w:val="left" w:pos="707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sectPr w:rsidR="007E4BAC" w:rsidRPr="00164F48" w:rsidSect="00164F4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4E" w:rsidRDefault="0047324E" w:rsidP="00F5342A">
      <w:pPr>
        <w:spacing w:after="0" w:line="240" w:lineRule="auto"/>
      </w:pPr>
      <w:r>
        <w:separator/>
      </w:r>
    </w:p>
  </w:endnote>
  <w:endnote w:type="continuationSeparator" w:id="0">
    <w:p w:rsidR="0047324E" w:rsidRDefault="0047324E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F3" w:rsidRPr="00164F48" w:rsidRDefault="00164F48" w:rsidP="00164F48">
    <w:pPr>
      <w:pStyle w:val="Stopka"/>
      <w:tabs>
        <w:tab w:val="clear" w:pos="4536"/>
      </w:tabs>
      <w:jc w:val="center"/>
      <w:rPr>
        <w:spacing w:val="32"/>
        <w:sz w:val="10"/>
        <w:szCs w:val="18"/>
      </w:rPr>
    </w:pPr>
    <w:r w:rsidRPr="00164F48">
      <w:rPr>
        <w:spacing w:val="32"/>
        <w:sz w:val="14"/>
      </w:rPr>
      <w:t>Akademia Sztuk Pięknych w Gdańsku  |  Targ Węglowy 6  |  80-826 Gdańsk  |  tel. 58 301 28 01  |  fax 58 301 22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4E" w:rsidRDefault="0047324E" w:rsidP="00F5342A">
      <w:pPr>
        <w:spacing w:after="0" w:line="240" w:lineRule="auto"/>
      </w:pPr>
      <w:r>
        <w:separator/>
      </w:r>
    </w:p>
  </w:footnote>
  <w:footnote w:type="continuationSeparator" w:id="0">
    <w:p w:rsidR="0047324E" w:rsidRDefault="0047324E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926E1"/>
    <w:multiLevelType w:val="hybridMultilevel"/>
    <w:tmpl w:val="1F9AAA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42538"/>
    <w:multiLevelType w:val="hybridMultilevel"/>
    <w:tmpl w:val="B5C028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2D57"/>
    <w:multiLevelType w:val="hybridMultilevel"/>
    <w:tmpl w:val="8438E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C36C3"/>
    <w:multiLevelType w:val="hybridMultilevel"/>
    <w:tmpl w:val="B5C028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36699"/>
    <w:multiLevelType w:val="hybridMultilevel"/>
    <w:tmpl w:val="3134DE96"/>
    <w:lvl w:ilvl="0" w:tplc="BB74C6E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6"/>
  </w:num>
  <w:num w:numId="11">
    <w:abstractNumId w:val="41"/>
  </w:num>
  <w:num w:numId="12">
    <w:abstractNumId w:val="1"/>
    <w:lvlOverride w:ilvl="0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42"/>
  </w:num>
  <w:num w:numId="18">
    <w:abstractNumId w:val="24"/>
  </w:num>
  <w:num w:numId="19">
    <w:abstractNumId w:val="30"/>
  </w:num>
  <w:num w:numId="20">
    <w:abstractNumId w:val="8"/>
  </w:num>
  <w:num w:numId="21">
    <w:abstractNumId w:val="3"/>
  </w:num>
  <w:num w:numId="22">
    <w:abstractNumId w:val="29"/>
  </w:num>
  <w:num w:numId="23">
    <w:abstractNumId w:val="10"/>
  </w:num>
  <w:num w:numId="24">
    <w:abstractNumId w:val="18"/>
  </w:num>
  <w:num w:numId="25">
    <w:abstractNumId w:val="14"/>
  </w:num>
  <w:num w:numId="26">
    <w:abstractNumId w:val="26"/>
  </w:num>
  <w:num w:numId="27">
    <w:abstractNumId w:val="16"/>
  </w:num>
  <w:num w:numId="28">
    <w:abstractNumId w:val="45"/>
  </w:num>
  <w:num w:numId="29">
    <w:abstractNumId w:val="36"/>
  </w:num>
  <w:num w:numId="30">
    <w:abstractNumId w:val="20"/>
  </w:num>
  <w:num w:numId="31">
    <w:abstractNumId w:val="25"/>
  </w:num>
  <w:num w:numId="32">
    <w:abstractNumId w:val="15"/>
  </w:num>
  <w:num w:numId="33">
    <w:abstractNumId w:val="21"/>
  </w:num>
  <w:num w:numId="34">
    <w:abstractNumId w:val="23"/>
  </w:num>
  <w:num w:numId="35">
    <w:abstractNumId w:val="7"/>
  </w:num>
  <w:num w:numId="36">
    <w:abstractNumId w:val="44"/>
  </w:num>
  <w:num w:numId="37">
    <w:abstractNumId w:val="33"/>
  </w:num>
  <w:num w:numId="38">
    <w:abstractNumId w:val="27"/>
  </w:num>
  <w:num w:numId="39">
    <w:abstractNumId w:val="11"/>
  </w:num>
  <w:num w:numId="40">
    <w:abstractNumId w:val="22"/>
  </w:num>
  <w:num w:numId="41">
    <w:abstractNumId w:val="37"/>
  </w:num>
  <w:num w:numId="42">
    <w:abstractNumId w:val="40"/>
  </w:num>
  <w:num w:numId="43">
    <w:abstractNumId w:val="31"/>
  </w:num>
  <w:num w:numId="44">
    <w:abstractNumId w:val="17"/>
  </w:num>
  <w:num w:numId="45">
    <w:abstractNumId w:val="39"/>
  </w:num>
  <w:num w:numId="46">
    <w:abstractNumId w:val="38"/>
  </w:num>
  <w:num w:numId="47">
    <w:abstractNumId w:val="19"/>
  </w:num>
  <w:num w:numId="48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3F43"/>
    <w:rsid w:val="000243A1"/>
    <w:rsid w:val="00024AA8"/>
    <w:rsid w:val="000262D7"/>
    <w:rsid w:val="000312B0"/>
    <w:rsid w:val="00034AEC"/>
    <w:rsid w:val="00053D46"/>
    <w:rsid w:val="00063DFA"/>
    <w:rsid w:val="000666FE"/>
    <w:rsid w:val="0007033A"/>
    <w:rsid w:val="000855DB"/>
    <w:rsid w:val="000857FD"/>
    <w:rsid w:val="000903EC"/>
    <w:rsid w:val="000A057E"/>
    <w:rsid w:val="000A12F3"/>
    <w:rsid w:val="000A54AE"/>
    <w:rsid w:val="000B4828"/>
    <w:rsid w:val="000B4F2C"/>
    <w:rsid w:val="000B5622"/>
    <w:rsid w:val="000D5B82"/>
    <w:rsid w:val="000E05F3"/>
    <w:rsid w:val="000E1215"/>
    <w:rsid w:val="000F2675"/>
    <w:rsid w:val="000F4300"/>
    <w:rsid w:val="000F7B87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64F48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36498"/>
    <w:rsid w:val="002446DF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E6B10"/>
    <w:rsid w:val="002F11DA"/>
    <w:rsid w:val="002F1B93"/>
    <w:rsid w:val="002F41E1"/>
    <w:rsid w:val="002F5452"/>
    <w:rsid w:val="003011AA"/>
    <w:rsid w:val="00313C72"/>
    <w:rsid w:val="00332E24"/>
    <w:rsid w:val="00332EF2"/>
    <w:rsid w:val="00346D8A"/>
    <w:rsid w:val="0037520B"/>
    <w:rsid w:val="003752C8"/>
    <w:rsid w:val="003821C8"/>
    <w:rsid w:val="003A077C"/>
    <w:rsid w:val="003A0A1C"/>
    <w:rsid w:val="003B57B4"/>
    <w:rsid w:val="003C0722"/>
    <w:rsid w:val="003D57DD"/>
    <w:rsid w:val="003D674B"/>
    <w:rsid w:val="003F0935"/>
    <w:rsid w:val="003F19D2"/>
    <w:rsid w:val="00415EC4"/>
    <w:rsid w:val="004308DA"/>
    <w:rsid w:val="00454BAB"/>
    <w:rsid w:val="00460F8A"/>
    <w:rsid w:val="00463ABA"/>
    <w:rsid w:val="00470CA3"/>
    <w:rsid w:val="0047324E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5E60B4"/>
    <w:rsid w:val="00613266"/>
    <w:rsid w:val="00623D52"/>
    <w:rsid w:val="006260F9"/>
    <w:rsid w:val="00630D95"/>
    <w:rsid w:val="0065419C"/>
    <w:rsid w:val="00662A33"/>
    <w:rsid w:val="0066535A"/>
    <w:rsid w:val="00671DEB"/>
    <w:rsid w:val="006760E9"/>
    <w:rsid w:val="006802E2"/>
    <w:rsid w:val="006927A4"/>
    <w:rsid w:val="006965B6"/>
    <w:rsid w:val="006B01C6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C5C84"/>
    <w:rsid w:val="007D1845"/>
    <w:rsid w:val="007D7EFF"/>
    <w:rsid w:val="007E4BAC"/>
    <w:rsid w:val="007F1798"/>
    <w:rsid w:val="007F17ED"/>
    <w:rsid w:val="007F491C"/>
    <w:rsid w:val="00801FA1"/>
    <w:rsid w:val="00802B87"/>
    <w:rsid w:val="00807F8D"/>
    <w:rsid w:val="00820E23"/>
    <w:rsid w:val="00822B8E"/>
    <w:rsid w:val="00825B9A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9065B3"/>
    <w:rsid w:val="00912718"/>
    <w:rsid w:val="009204CD"/>
    <w:rsid w:val="009242E5"/>
    <w:rsid w:val="009274DD"/>
    <w:rsid w:val="00945041"/>
    <w:rsid w:val="0094751C"/>
    <w:rsid w:val="00950171"/>
    <w:rsid w:val="00951CC0"/>
    <w:rsid w:val="00952401"/>
    <w:rsid w:val="009A652F"/>
    <w:rsid w:val="009B24A0"/>
    <w:rsid w:val="009C22DE"/>
    <w:rsid w:val="009E2011"/>
    <w:rsid w:val="009E2141"/>
    <w:rsid w:val="009E2251"/>
    <w:rsid w:val="009E3D90"/>
    <w:rsid w:val="009E3E2D"/>
    <w:rsid w:val="00A01B65"/>
    <w:rsid w:val="00A045C1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AF506D"/>
    <w:rsid w:val="00B106FF"/>
    <w:rsid w:val="00B14265"/>
    <w:rsid w:val="00B23B75"/>
    <w:rsid w:val="00B36C6B"/>
    <w:rsid w:val="00B503B7"/>
    <w:rsid w:val="00B512A5"/>
    <w:rsid w:val="00B51546"/>
    <w:rsid w:val="00B61B9F"/>
    <w:rsid w:val="00B621C9"/>
    <w:rsid w:val="00B65F67"/>
    <w:rsid w:val="00B711EB"/>
    <w:rsid w:val="00B87CDC"/>
    <w:rsid w:val="00BA1878"/>
    <w:rsid w:val="00BA6AAB"/>
    <w:rsid w:val="00BB551E"/>
    <w:rsid w:val="00BC3339"/>
    <w:rsid w:val="00BE295C"/>
    <w:rsid w:val="00C03CAB"/>
    <w:rsid w:val="00C10F9F"/>
    <w:rsid w:val="00C405D7"/>
    <w:rsid w:val="00C47B56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382C"/>
    <w:rsid w:val="00CA6FD6"/>
    <w:rsid w:val="00CB6713"/>
    <w:rsid w:val="00CC33F9"/>
    <w:rsid w:val="00CC3A93"/>
    <w:rsid w:val="00CC4F8A"/>
    <w:rsid w:val="00CC5268"/>
    <w:rsid w:val="00CD2B7E"/>
    <w:rsid w:val="00CD32F1"/>
    <w:rsid w:val="00CD6C4E"/>
    <w:rsid w:val="00CE472A"/>
    <w:rsid w:val="00CF4C20"/>
    <w:rsid w:val="00CF6D1C"/>
    <w:rsid w:val="00D03A8C"/>
    <w:rsid w:val="00D03AED"/>
    <w:rsid w:val="00D03B94"/>
    <w:rsid w:val="00D05031"/>
    <w:rsid w:val="00D06D24"/>
    <w:rsid w:val="00D2175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EF19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,normalny tekst,Akapit z list¹,L1,Numerowanie,Akapit z listą5,T_SZ_List Paragraph,Kolorowa lista — akcent 11,Colorful List Accent 1"/>
    <w:basedOn w:val="Normalny"/>
    <w:link w:val="AkapitzlistZnak"/>
    <w:uiPriority w:val="34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,normalny tekst Znak,Akapit z list¹ Znak,L1 Znak,Numerowanie Znak,Akapit z listą5 Znak,T_SZ_List Paragraph Znak,Kolorowa lista — akcent 11 Znak"/>
    <w:basedOn w:val="Domylnaczcionkaakapitu"/>
    <w:link w:val="Akapitzlist"/>
    <w:uiPriority w:val="34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1210-4884-459F-A79A-F8CAE49E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2</cp:revision>
  <cp:lastPrinted>2022-08-23T07:22:00Z</cp:lastPrinted>
  <dcterms:created xsi:type="dcterms:W3CDTF">2022-08-23T07:22:00Z</dcterms:created>
  <dcterms:modified xsi:type="dcterms:W3CDTF">2022-08-23T07:22:00Z</dcterms:modified>
</cp:coreProperties>
</file>