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24803" w14:textId="5BA2D706" w:rsidR="00E60C2F" w:rsidRDefault="00DE3805" w:rsidP="00E60C2F">
      <w:pPr>
        <w:pStyle w:val="FirstParagraph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 </w:t>
      </w:r>
      <w:bookmarkStart w:id="0" w:name="_GoBack"/>
      <w:bookmarkEnd w:id="0"/>
      <w:r w:rsidR="00E60C2F">
        <w:rPr>
          <w:rFonts w:ascii="Times New Roman" w:hAnsi="Times New Roman" w:cs="Times New Roman"/>
          <w:b/>
          <w:lang w:val="pl-PL"/>
        </w:rPr>
        <w:t xml:space="preserve">Uchwała nr 24/2022 </w:t>
      </w:r>
    </w:p>
    <w:p w14:paraId="39519F44" w14:textId="77777777" w:rsidR="00E60C2F" w:rsidRDefault="00E60C2F" w:rsidP="00E60C2F">
      <w:pPr>
        <w:pStyle w:val="FirstParagraph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Senatu Akademii Sztuk Pięknych w Gdańsku</w:t>
      </w:r>
    </w:p>
    <w:p w14:paraId="0B57B711" w14:textId="4F475EFB" w:rsidR="00E60C2F" w:rsidRDefault="00E60C2F" w:rsidP="00E60C2F">
      <w:pPr>
        <w:pStyle w:val="FirstParagraph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 z dnia  28  września 2022 roku </w:t>
      </w:r>
    </w:p>
    <w:p w14:paraId="6CD9D0C0" w14:textId="7B2A549A" w:rsidR="00E60C2F" w:rsidRDefault="00E60C2F" w:rsidP="00E60C2F">
      <w:pPr>
        <w:pStyle w:val="Tekstpodstawowy"/>
        <w:rPr>
          <w:lang w:val="pl-PL"/>
        </w:rPr>
      </w:pPr>
    </w:p>
    <w:p w14:paraId="3F16C5F7" w14:textId="77777777" w:rsidR="00E60C2F" w:rsidRDefault="00E60C2F" w:rsidP="00E60C2F">
      <w:pPr>
        <w:pStyle w:val="FirstParagraph"/>
        <w:spacing w:before="0" w:after="0" w:line="320" w:lineRule="exact"/>
        <w:jc w:val="center"/>
        <w:rPr>
          <w:rStyle w:val="Wyrnienie"/>
          <w:i w:val="0"/>
          <w:color w:val="333333"/>
        </w:rPr>
      </w:pPr>
      <w:r>
        <w:rPr>
          <w:rFonts w:ascii="Times New Roman" w:hAnsi="Times New Roman" w:cs="Times New Roman"/>
          <w:b/>
          <w:lang w:val="pl-PL"/>
        </w:rPr>
        <w:t xml:space="preserve">w sprawie zawieszenia od roku akademickiego 2022/2023 prowadzenia specjalności Sztuka w Przestrzeni Publicznej na kierunku Malarstwo, Wydział Malarstwa na Akademii Sztuk Pięknych w Gdańsku </w:t>
      </w:r>
    </w:p>
    <w:p w14:paraId="67B576CF" w14:textId="77777777" w:rsidR="00E60C2F" w:rsidRDefault="00E60C2F" w:rsidP="00E60C2F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</w:rPr>
      </w:pPr>
    </w:p>
    <w:p w14:paraId="379BDA7C" w14:textId="77777777" w:rsidR="00E60C2F" w:rsidRDefault="00E60C2F" w:rsidP="00E60C2F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 podstawie art. 28 ust. 1 pkt 11 oraz art. 67 ust.1  ustawy z dnia 20 lipca 2018 r. Prawo o szkolnictwie wyższym i nauce (</w:t>
      </w:r>
      <w:proofErr w:type="spellStart"/>
      <w:r>
        <w:rPr>
          <w:rFonts w:ascii="Times New Roman" w:hAnsi="Times New Roman" w:cs="Times New Roman"/>
          <w:lang w:val="pl-PL"/>
        </w:rPr>
        <w:t>t.j</w:t>
      </w:r>
      <w:proofErr w:type="spellEnd"/>
      <w:r>
        <w:rPr>
          <w:rFonts w:ascii="Times New Roman" w:hAnsi="Times New Roman" w:cs="Times New Roman"/>
          <w:lang w:val="pl-PL"/>
        </w:rPr>
        <w:t xml:space="preserve">.: </w:t>
      </w:r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Dz. U.  z  2022 r.  poz. 574 z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. zm.) </w:t>
      </w:r>
      <w:r>
        <w:rPr>
          <w:rFonts w:ascii="Times New Roman" w:hAnsi="Times New Roman" w:cs="Times New Roman"/>
          <w:lang w:val="pl-PL"/>
        </w:rPr>
        <w:t>Senat Akademii Sztuk Pięknych w Gdańsku uchwala, co następuje:</w:t>
      </w:r>
    </w:p>
    <w:p w14:paraId="7119A77A" w14:textId="77777777" w:rsidR="00E60C2F" w:rsidRDefault="00E60C2F" w:rsidP="00E60C2F">
      <w:pPr>
        <w:pStyle w:val="Tekstpodstawowy"/>
        <w:spacing w:before="0" w:after="0" w:line="320" w:lineRule="exact"/>
        <w:rPr>
          <w:rFonts w:ascii="Times New Roman" w:hAnsi="Times New Roman" w:cs="Times New Roman"/>
          <w:lang w:val="pl-PL"/>
        </w:rPr>
      </w:pPr>
    </w:p>
    <w:p w14:paraId="003AEAC3" w14:textId="77777777" w:rsidR="00E60C2F" w:rsidRDefault="00E60C2F" w:rsidP="00E60C2F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1</w:t>
      </w:r>
    </w:p>
    <w:p w14:paraId="6F4CDCA1" w14:textId="77777777" w:rsidR="00E60C2F" w:rsidRDefault="00E60C2F" w:rsidP="00E60C2F">
      <w:pPr>
        <w:pStyle w:val="Akapitzlist"/>
        <w:numPr>
          <w:ilvl w:val="0"/>
          <w:numId w:val="22"/>
        </w:numPr>
        <w:suppressAutoHyphens/>
        <w:spacing w:after="0" w:line="320" w:lineRule="exact"/>
        <w:ind w:left="714" w:hanging="357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Zawiesza się prowadzenie specjalności Sztuka w Przestrzeni Publicznej na kierunku Malarstwo, Wydział Malarstwa. </w:t>
      </w:r>
    </w:p>
    <w:p w14:paraId="72B9099E" w14:textId="77777777" w:rsidR="00E60C2F" w:rsidRDefault="00E60C2F" w:rsidP="00E60C2F">
      <w:pPr>
        <w:pStyle w:val="Tekstpodstawowy"/>
        <w:numPr>
          <w:ilvl w:val="0"/>
          <w:numId w:val="22"/>
        </w:numPr>
        <w:suppressAutoHyphens/>
        <w:spacing w:before="0" w:after="0" w:line="320" w:lineRule="exact"/>
        <w:ind w:left="714" w:hanging="35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Na podstawie uchwały Rady Programowej Kierunku Malarstwo z dnia 13 czerwca 2022 r., zawiesza się od roku akademickiego 2022/2023 prowadzenie kształcenia na specjalności Sztuka w Przestrzeni Publicznej.  </w:t>
      </w:r>
    </w:p>
    <w:p w14:paraId="3FB2E7A9" w14:textId="77777777" w:rsidR="00E60C2F" w:rsidRDefault="00E60C2F" w:rsidP="00E60C2F">
      <w:pPr>
        <w:pStyle w:val="Tekstpodstawowy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§ 2</w:t>
      </w:r>
    </w:p>
    <w:p w14:paraId="4D6E2293" w14:textId="77777777" w:rsidR="00E60C2F" w:rsidRDefault="00E60C2F" w:rsidP="00E60C2F">
      <w:pPr>
        <w:pStyle w:val="Tekstpodstawowy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</w:p>
    <w:p w14:paraId="153135A0" w14:textId="77777777" w:rsidR="00E60C2F" w:rsidRDefault="00E60C2F" w:rsidP="00E60C2F">
      <w:pPr>
        <w:pStyle w:val="Tekstpodstawowy"/>
        <w:spacing w:before="0" w:after="0" w:line="320" w:lineRule="exact"/>
        <w:ind w:left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Uchwała wchodzi w życie z dniem jej podjęcia przez Senat. </w:t>
      </w:r>
    </w:p>
    <w:p w14:paraId="694D7C40" w14:textId="77777777" w:rsidR="00372ABF" w:rsidRPr="00E60C2F" w:rsidRDefault="00372ABF" w:rsidP="00E60C2F"/>
    <w:sectPr w:rsidR="00372ABF" w:rsidRPr="00E60C2F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ED14B" w14:textId="77777777" w:rsidR="000B6973" w:rsidRDefault="000B6973" w:rsidP="002566A2">
      <w:pPr>
        <w:spacing w:after="0" w:line="240" w:lineRule="auto"/>
      </w:pPr>
      <w:r>
        <w:separator/>
      </w:r>
    </w:p>
  </w:endnote>
  <w:endnote w:type="continuationSeparator" w:id="0">
    <w:p w14:paraId="5F7696D6" w14:textId="77777777" w:rsidR="000B6973" w:rsidRDefault="000B6973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C6849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6A15F6A" wp14:editId="57D6517A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75E3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6F58D168" wp14:editId="3D666CA8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63729D7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605EE" w14:textId="77777777" w:rsidR="000B6973" w:rsidRDefault="000B6973" w:rsidP="002566A2">
      <w:pPr>
        <w:spacing w:after="0" w:line="240" w:lineRule="auto"/>
      </w:pPr>
      <w:r>
        <w:separator/>
      </w:r>
    </w:p>
  </w:footnote>
  <w:footnote w:type="continuationSeparator" w:id="0">
    <w:p w14:paraId="1B8FF93A" w14:textId="77777777" w:rsidR="000B6973" w:rsidRDefault="000B6973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10697" w14:textId="77777777" w:rsidR="00986461" w:rsidRDefault="00986461">
    <w:pPr>
      <w:pStyle w:val="Nagwek"/>
    </w:pPr>
  </w:p>
  <w:p w14:paraId="5B46AD0A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47192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5400ABB5" wp14:editId="38C8184B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39E3"/>
    <w:multiLevelType w:val="hybridMultilevel"/>
    <w:tmpl w:val="E9284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17FC9"/>
    <w:multiLevelType w:val="hybridMultilevel"/>
    <w:tmpl w:val="32B24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149F1"/>
    <w:multiLevelType w:val="multilevel"/>
    <w:tmpl w:val="D792985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B0035"/>
    <w:multiLevelType w:val="multilevel"/>
    <w:tmpl w:val="5232AC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5931FE1"/>
    <w:multiLevelType w:val="hybridMultilevel"/>
    <w:tmpl w:val="42588C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F52EF"/>
    <w:multiLevelType w:val="hybridMultilevel"/>
    <w:tmpl w:val="D1D43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92B0C"/>
    <w:multiLevelType w:val="hybridMultilevel"/>
    <w:tmpl w:val="00C4D12C"/>
    <w:lvl w:ilvl="0" w:tplc="E09C5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B32D4"/>
    <w:multiLevelType w:val="hybridMultilevel"/>
    <w:tmpl w:val="74EAD5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D31F5"/>
    <w:multiLevelType w:val="hybridMultilevel"/>
    <w:tmpl w:val="5826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0EE6DC">
      <w:start w:val="1"/>
      <w:numFmt w:val="decimal"/>
      <w:lvlText w:val="%4."/>
      <w:lvlJc w:val="left"/>
      <w:pPr>
        <w:ind w:left="2880" w:hanging="360"/>
      </w:pPr>
      <w:rPr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F10FB"/>
    <w:multiLevelType w:val="hybridMultilevel"/>
    <w:tmpl w:val="2F2897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25F54"/>
    <w:multiLevelType w:val="hybridMultilevel"/>
    <w:tmpl w:val="2C984300"/>
    <w:lvl w:ilvl="0" w:tplc="451CD1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84C07F9"/>
    <w:multiLevelType w:val="multilevel"/>
    <w:tmpl w:val="0AE67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4700A"/>
    <w:multiLevelType w:val="multilevel"/>
    <w:tmpl w:val="4A28720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6"/>
  </w:num>
  <w:num w:numId="14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6"/>
  </w:num>
  <w:num w:numId="17">
    <w:abstractNumId w:val="11"/>
  </w:num>
  <w:num w:numId="18">
    <w:abstractNumId w:val="13"/>
  </w:num>
  <w:num w:numId="19">
    <w:abstractNumId w:val="10"/>
  </w:num>
  <w:num w:numId="20">
    <w:abstractNumId w:val="14"/>
  </w:num>
  <w:num w:numId="21">
    <w:abstractNumId w:val="5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0284E"/>
    <w:rsid w:val="00014DF4"/>
    <w:rsid w:val="00024373"/>
    <w:rsid w:val="00040C4B"/>
    <w:rsid w:val="0004606A"/>
    <w:rsid w:val="000725EE"/>
    <w:rsid w:val="000736EC"/>
    <w:rsid w:val="00087DEA"/>
    <w:rsid w:val="000A1A30"/>
    <w:rsid w:val="000B6973"/>
    <w:rsid w:val="000B7451"/>
    <w:rsid w:val="000C66C7"/>
    <w:rsid w:val="000F3DBE"/>
    <w:rsid w:val="000F49D5"/>
    <w:rsid w:val="00110F7D"/>
    <w:rsid w:val="00120C82"/>
    <w:rsid w:val="00154D43"/>
    <w:rsid w:val="00154F20"/>
    <w:rsid w:val="001562E2"/>
    <w:rsid w:val="00156CF2"/>
    <w:rsid w:val="001742AA"/>
    <w:rsid w:val="00183B2C"/>
    <w:rsid w:val="001A2AE4"/>
    <w:rsid w:val="001D0884"/>
    <w:rsid w:val="001D4CD4"/>
    <w:rsid w:val="001F149F"/>
    <w:rsid w:val="00205A6D"/>
    <w:rsid w:val="00235D73"/>
    <w:rsid w:val="00241480"/>
    <w:rsid w:val="002479C6"/>
    <w:rsid w:val="002532A0"/>
    <w:rsid w:val="002566A2"/>
    <w:rsid w:val="00263811"/>
    <w:rsid w:val="00284966"/>
    <w:rsid w:val="00297161"/>
    <w:rsid w:val="002A37FB"/>
    <w:rsid w:val="002C0484"/>
    <w:rsid w:val="002C75B0"/>
    <w:rsid w:val="002D6D4F"/>
    <w:rsid w:val="002E0106"/>
    <w:rsid w:val="002E4BCE"/>
    <w:rsid w:val="00303027"/>
    <w:rsid w:val="0031300D"/>
    <w:rsid w:val="003155BE"/>
    <w:rsid w:val="00316ED9"/>
    <w:rsid w:val="00335837"/>
    <w:rsid w:val="0034664E"/>
    <w:rsid w:val="00352A03"/>
    <w:rsid w:val="00372ABF"/>
    <w:rsid w:val="003A41DD"/>
    <w:rsid w:val="003E72FC"/>
    <w:rsid w:val="003F0499"/>
    <w:rsid w:val="00410FA2"/>
    <w:rsid w:val="00417B12"/>
    <w:rsid w:val="00421DD9"/>
    <w:rsid w:val="0044104F"/>
    <w:rsid w:val="00447689"/>
    <w:rsid w:val="004737F5"/>
    <w:rsid w:val="00482464"/>
    <w:rsid w:val="00491FEE"/>
    <w:rsid w:val="004A2AFC"/>
    <w:rsid w:val="004B0E0E"/>
    <w:rsid w:val="004C67D0"/>
    <w:rsid w:val="004F1484"/>
    <w:rsid w:val="00533FDA"/>
    <w:rsid w:val="005444A9"/>
    <w:rsid w:val="00550560"/>
    <w:rsid w:val="00561A13"/>
    <w:rsid w:val="005704D1"/>
    <w:rsid w:val="00571E5E"/>
    <w:rsid w:val="00591D20"/>
    <w:rsid w:val="00594B23"/>
    <w:rsid w:val="0059530B"/>
    <w:rsid w:val="005F2E00"/>
    <w:rsid w:val="005F4B6B"/>
    <w:rsid w:val="00607A01"/>
    <w:rsid w:val="00646F66"/>
    <w:rsid w:val="006631EC"/>
    <w:rsid w:val="00674197"/>
    <w:rsid w:val="00677B20"/>
    <w:rsid w:val="006816BB"/>
    <w:rsid w:val="00690D92"/>
    <w:rsid w:val="006E28B1"/>
    <w:rsid w:val="006E58E7"/>
    <w:rsid w:val="006F3600"/>
    <w:rsid w:val="007149B8"/>
    <w:rsid w:val="00723F40"/>
    <w:rsid w:val="00727C59"/>
    <w:rsid w:val="00750B88"/>
    <w:rsid w:val="00763656"/>
    <w:rsid w:val="00771252"/>
    <w:rsid w:val="007B7492"/>
    <w:rsid w:val="007C6DF2"/>
    <w:rsid w:val="007D4905"/>
    <w:rsid w:val="007E5F45"/>
    <w:rsid w:val="008141E1"/>
    <w:rsid w:val="0082318F"/>
    <w:rsid w:val="00851517"/>
    <w:rsid w:val="00853085"/>
    <w:rsid w:val="008564FB"/>
    <w:rsid w:val="00870D9C"/>
    <w:rsid w:val="00897501"/>
    <w:rsid w:val="008A5842"/>
    <w:rsid w:val="008B38B9"/>
    <w:rsid w:val="008C2262"/>
    <w:rsid w:val="008D27C3"/>
    <w:rsid w:val="008E1CFC"/>
    <w:rsid w:val="00900C2B"/>
    <w:rsid w:val="0092460F"/>
    <w:rsid w:val="00927626"/>
    <w:rsid w:val="009413EE"/>
    <w:rsid w:val="0094169D"/>
    <w:rsid w:val="00944E18"/>
    <w:rsid w:val="00986461"/>
    <w:rsid w:val="00987E81"/>
    <w:rsid w:val="009A1384"/>
    <w:rsid w:val="009B0C5F"/>
    <w:rsid w:val="009B7F78"/>
    <w:rsid w:val="009C37A6"/>
    <w:rsid w:val="009D68BB"/>
    <w:rsid w:val="009F5EDB"/>
    <w:rsid w:val="00A01883"/>
    <w:rsid w:val="00A01B0A"/>
    <w:rsid w:val="00A37269"/>
    <w:rsid w:val="00A44DF9"/>
    <w:rsid w:val="00A525BC"/>
    <w:rsid w:val="00A62D9A"/>
    <w:rsid w:val="00A655CA"/>
    <w:rsid w:val="00AB7F4D"/>
    <w:rsid w:val="00AD25EC"/>
    <w:rsid w:val="00AE73A5"/>
    <w:rsid w:val="00B24A07"/>
    <w:rsid w:val="00B55E40"/>
    <w:rsid w:val="00B7378B"/>
    <w:rsid w:val="00BA0C16"/>
    <w:rsid w:val="00BC6671"/>
    <w:rsid w:val="00BE6416"/>
    <w:rsid w:val="00C016C5"/>
    <w:rsid w:val="00C35468"/>
    <w:rsid w:val="00C53FB5"/>
    <w:rsid w:val="00C631E8"/>
    <w:rsid w:val="00D369F8"/>
    <w:rsid w:val="00D37176"/>
    <w:rsid w:val="00D560D1"/>
    <w:rsid w:val="00D96E2A"/>
    <w:rsid w:val="00DA65C1"/>
    <w:rsid w:val="00DB6526"/>
    <w:rsid w:val="00DE029D"/>
    <w:rsid w:val="00DE3805"/>
    <w:rsid w:val="00E036BB"/>
    <w:rsid w:val="00E04EC7"/>
    <w:rsid w:val="00E24BCD"/>
    <w:rsid w:val="00E2545A"/>
    <w:rsid w:val="00E36ED9"/>
    <w:rsid w:val="00E5411B"/>
    <w:rsid w:val="00E60C2F"/>
    <w:rsid w:val="00E806DB"/>
    <w:rsid w:val="00E969E2"/>
    <w:rsid w:val="00EC7058"/>
    <w:rsid w:val="00EE5A16"/>
    <w:rsid w:val="00EF0C23"/>
    <w:rsid w:val="00F25C63"/>
    <w:rsid w:val="00F57F65"/>
    <w:rsid w:val="00F61FE5"/>
    <w:rsid w:val="00F63149"/>
    <w:rsid w:val="00F843E8"/>
    <w:rsid w:val="00FB4B16"/>
    <w:rsid w:val="00FB7A8B"/>
    <w:rsid w:val="00FF53B8"/>
    <w:rsid w:val="00FF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50D31"/>
  <w15:docId w15:val="{E4D5CEDD-D4CD-4163-B1A3-A50958BF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qFormat/>
    <w:rsid w:val="008E1C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606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6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5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5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5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qFormat/>
    <w:rsid w:val="0031300D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1300D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Tekstpodstawowy"/>
    <w:next w:val="Tekstpodstawowy"/>
    <w:qFormat/>
    <w:rsid w:val="0031300D"/>
  </w:style>
  <w:style w:type="paragraph" w:customStyle="1" w:styleId="Compact">
    <w:name w:val="Compact"/>
    <w:basedOn w:val="Tekstpodstawowy"/>
    <w:qFormat/>
    <w:rsid w:val="0031300D"/>
    <w:pPr>
      <w:spacing w:before="36" w:after="36"/>
    </w:pPr>
  </w:style>
  <w:style w:type="character" w:customStyle="1" w:styleId="Wyrnienie">
    <w:name w:val="Wyróżnienie"/>
    <w:basedOn w:val="Domylnaczcionkaakapitu"/>
    <w:uiPriority w:val="20"/>
    <w:qFormat/>
    <w:rsid w:val="00E60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56B6A-1EEC-4FCE-A0FB-ACCCC985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7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Asp</cp:lastModifiedBy>
  <cp:revision>4</cp:revision>
  <cp:lastPrinted>2022-09-28T07:25:00Z</cp:lastPrinted>
  <dcterms:created xsi:type="dcterms:W3CDTF">2022-09-21T11:33:00Z</dcterms:created>
  <dcterms:modified xsi:type="dcterms:W3CDTF">2022-09-28T07:27:00Z</dcterms:modified>
</cp:coreProperties>
</file>