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7947BD">
        <w:rPr>
          <w:rFonts w:ascii="Times New Roman" w:eastAsia="Calibri" w:hAnsi="Times New Roman" w:cs="Times New Roman"/>
          <w:color w:val="000000"/>
          <w:sz w:val="24"/>
          <w:szCs w:val="24"/>
        </w:rPr>
        <w:t>09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.11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7947BD" w:rsidRPr="007947BD" w:rsidRDefault="007947BD" w:rsidP="007947BD">
      <w:pPr>
        <w:spacing w:after="0" w:line="256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89</w:t>
      </w:r>
      <w:r w:rsidRPr="00794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</w:p>
    <w:p w:rsidR="007947BD" w:rsidRPr="007947BD" w:rsidRDefault="007947BD" w:rsidP="007947BD">
      <w:pPr>
        <w:spacing w:after="0" w:line="256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Rektora Akademii Sztuk Pięknych w Gdańsku</w:t>
      </w:r>
    </w:p>
    <w:p w:rsidR="007947BD" w:rsidRPr="007947BD" w:rsidRDefault="007947BD" w:rsidP="007947BD">
      <w:pPr>
        <w:spacing w:after="0" w:line="256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listopada</w:t>
      </w:r>
      <w:r w:rsidRPr="00794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 r.</w:t>
      </w:r>
    </w:p>
    <w:p w:rsidR="007947BD" w:rsidRPr="007947BD" w:rsidRDefault="007947BD" w:rsidP="007947BD">
      <w:pPr>
        <w:spacing w:after="0" w:line="256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47BD" w:rsidRPr="007947BD" w:rsidRDefault="007947BD" w:rsidP="007947BD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zasad </w:t>
      </w:r>
      <w:r w:rsidRPr="007947BD">
        <w:rPr>
          <w:rFonts w:ascii="Times New Roman" w:eastAsia="Calibri" w:hAnsi="Times New Roman" w:cs="Times New Roman"/>
          <w:b/>
          <w:sz w:val="24"/>
          <w:szCs w:val="24"/>
        </w:rPr>
        <w:t>powoływania, funkcjonowania i rozwiązywania uczelnianych organizacji studenckich</w:t>
      </w:r>
    </w:p>
    <w:p w:rsidR="007947BD" w:rsidRPr="007947BD" w:rsidRDefault="007947BD" w:rsidP="007947BD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47BD" w:rsidRPr="007947BD" w:rsidRDefault="007947BD" w:rsidP="007947B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B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111 ustawy z dnia 20 lipca 2018 r. Prawo o szkolnictwie wyższym i nauce (</w:t>
      </w:r>
      <w:r w:rsidRPr="007947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tekst jednolity </w:t>
      </w:r>
      <w:r w:rsidRPr="007947BD">
        <w:rPr>
          <w:rFonts w:ascii="Times New Roman" w:eastAsia="Calibri" w:hAnsi="Times New Roman" w:cs="Times New Roman"/>
          <w:sz w:val="24"/>
          <w:szCs w:val="24"/>
        </w:rPr>
        <w:t xml:space="preserve">Dz.U. z 2021 r. poz. 478 z </w:t>
      </w:r>
      <w:proofErr w:type="spellStart"/>
      <w:r w:rsidRPr="007947BD">
        <w:rPr>
          <w:rFonts w:ascii="Times New Roman" w:eastAsia="Calibri" w:hAnsi="Times New Roman" w:cs="Times New Roman"/>
          <w:sz w:val="24"/>
          <w:szCs w:val="24"/>
        </w:rPr>
        <w:t>póź</w:t>
      </w:r>
      <w:proofErr w:type="spellEnd"/>
      <w:r w:rsidRPr="007947BD">
        <w:rPr>
          <w:rFonts w:ascii="Times New Roman" w:eastAsia="Calibri" w:hAnsi="Times New Roman" w:cs="Times New Roman"/>
          <w:sz w:val="24"/>
          <w:szCs w:val="24"/>
        </w:rPr>
        <w:t>. zm.</w:t>
      </w:r>
      <w:r w:rsidRPr="007947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 związku z </w:t>
      </w:r>
      <w:r w:rsidRPr="0079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116 Statutu Akademii Sztuk Pięknych w Gdańsku (Uchwała Senatu Akademii Sztuk Pięknych w Gdańsku nr 27/2019 z dnia 26 czerwca 2019 r. z </w:t>
      </w:r>
      <w:proofErr w:type="spellStart"/>
      <w:r w:rsidRPr="007947B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9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zarządza się, co następuje: </w:t>
      </w:r>
    </w:p>
    <w:p w:rsidR="007947BD" w:rsidRPr="007947BD" w:rsidRDefault="007947BD" w:rsidP="007947BD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47BD" w:rsidRPr="007947BD" w:rsidRDefault="007947BD" w:rsidP="007947BD">
      <w:pPr>
        <w:spacing w:after="8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7947BD" w:rsidRPr="007947BD" w:rsidRDefault="007947BD" w:rsidP="007947B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BD">
        <w:rPr>
          <w:rFonts w:ascii="Times New Roman" w:eastAsia="Calibri" w:hAnsi="Times New Roman" w:cs="Times New Roman"/>
          <w:sz w:val="24"/>
          <w:szCs w:val="24"/>
        </w:rPr>
        <w:t xml:space="preserve">Wprowadza się Regulamin powoływania, funkcjonowania i rozwiązywania uczelnianych organizacji studenckich i doktoranckich, stanowiący załącznik </w:t>
      </w:r>
      <w:r w:rsidR="00C8290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7947BD">
        <w:rPr>
          <w:rFonts w:ascii="Times New Roman" w:eastAsia="Calibri" w:hAnsi="Times New Roman" w:cs="Times New Roman"/>
          <w:sz w:val="24"/>
          <w:szCs w:val="24"/>
        </w:rPr>
        <w:t>nr 1 do niniejszego Zarządzenia</w:t>
      </w:r>
      <w:r w:rsidRPr="007947B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947BD" w:rsidRPr="007947BD" w:rsidRDefault="007947BD" w:rsidP="007947BD">
      <w:pPr>
        <w:spacing w:after="80" w:line="256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7947BD" w:rsidRPr="007947BD" w:rsidRDefault="007947BD" w:rsidP="007947BD">
      <w:pPr>
        <w:spacing w:after="80" w:line="256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B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nie dotyczy organizacji o charakterze szczególnym, tj. uczelnianej rady samorządu studenckiego oraz samorządu doktoranckiego.</w:t>
      </w:r>
    </w:p>
    <w:p w:rsidR="007947BD" w:rsidRPr="007947BD" w:rsidRDefault="007947BD" w:rsidP="007947BD">
      <w:pPr>
        <w:spacing w:after="80" w:line="256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7947BD" w:rsidRPr="007947BD" w:rsidRDefault="007947BD" w:rsidP="007947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7BD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</w:t>
      </w:r>
      <w:r w:rsidR="00C82904">
        <w:rPr>
          <w:rFonts w:ascii="Times New Roman" w:eastAsia="Calibri" w:hAnsi="Times New Roman" w:cs="Times New Roman"/>
          <w:sz w:val="24"/>
          <w:szCs w:val="24"/>
        </w:rPr>
        <w:t>podpisania.</w:t>
      </w:r>
      <w:r w:rsidRPr="007947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47BD" w:rsidRPr="007947BD" w:rsidRDefault="007947BD" w:rsidP="007947B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7BD" w:rsidRPr="007947BD" w:rsidRDefault="007947BD" w:rsidP="007947B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7BD" w:rsidRPr="007947BD" w:rsidRDefault="007947BD" w:rsidP="007947B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7BD" w:rsidRPr="007947BD" w:rsidRDefault="007947BD" w:rsidP="007947B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7BD" w:rsidRPr="007947BD" w:rsidRDefault="007947BD" w:rsidP="007947BD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47BD">
        <w:rPr>
          <w:rFonts w:ascii="Times New Roman" w:eastAsia="Calibri" w:hAnsi="Times New Roman" w:cs="Times New Roman"/>
          <w:i/>
          <w:sz w:val="24"/>
          <w:szCs w:val="24"/>
        </w:rPr>
        <w:t xml:space="preserve">Załączniki: </w:t>
      </w:r>
    </w:p>
    <w:p w:rsidR="007947BD" w:rsidRPr="007947BD" w:rsidRDefault="007947BD" w:rsidP="007947BD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47BD">
        <w:rPr>
          <w:rFonts w:ascii="Times New Roman" w:eastAsia="Calibri" w:hAnsi="Times New Roman" w:cs="Times New Roman"/>
          <w:i/>
          <w:sz w:val="24"/>
          <w:szCs w:val="24"/>
        </w:rPr>
        <w:t>Regulamin powoływania, funkcjonowania i rozwiązywania uczelnianych organizacji studenckich i doktoranckich</w:t>
      </w:r>
    </w:p>
    <w:p w:rsidR="007947BD" w:rsidRPr="007947BD" w:rsidRDefault="007947BD" w:rsidP="007947BD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986461" w:rsidRPr="007947BD" w:rsidRDefault="00986461" w:rsidP="000C0FFF">
      <w:pPr>
        <w:spacing w:after="0"/>
        <w:ind w:left="709" w:hanging="709"/>
        <w:jc w:val="center"/>
        <w:rPr>
          <w:rFonts w:ascii="Times New Roman" w:hAnsi="Times New Roman" w:cs="Times New Roman"/>
        </w:rPr>
      </w:pPr>
    </w:p>
    <w:sectPr w:rsidR="00986461" w:rsidRPr="007947BD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F3" w:rsidRDefault="00697BF3" w:rsidP="002566A2">
      <w:pPr>
        <w:spacing w:after="0" w:line="240" w:lineRule="auto"/>
      </w:pPr>
      <w:r>
        <w:separator/>
      </w:r>
    </w:p>
  </w:endnote>
  <w:endnote w:type="continuationSeparator" w:id="0">
    <w:p w:rsidR="00697BF3" w:rsidRDefault="00697BF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F3" w:rsidRDefault="00697BF3" w:rsidP="002566A2">
      <w:pPr>
        <w:spacing w:after="0" w:line="240" w:lineRule="auto"/>
      </w:pPr>
      <w:r>
        <w:separator/>
      </w:r>
    </w:p>
  </w:footnote>
  <w:footnote w:type="continuationSeparator" w:id="0">
    <w:p w:rsidR="00697BF3" w:rsidRDefault="00697BF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1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4"/>
  </w:num>
  <w:num w:numId="8">
    <w:abstractNumId w:val="3"/>
  </w:num>
  <w:num w:numId="9">
    <w:abstractNumId w:val="22"/>
  </w:num>
  <w:num w:numId="10">
    <w:abstractNumId w:val="11"/>
  </w:num>
  <w:num w:numId="11">
    <w:abstractNumId w:val="2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13"/>
  </w:num>
  <w:num w:numId="16">
    <w:abstractNumId w:val="30"/>
  </w:num>
  <w:num w:numId="17">
    <w:abstractNumId w:val="27"/>
  </w:num>
  <w:num w:numId="18">
    <w:abstractNumId w:val="18"/>
  </w:num>
  <w:num w:numId="19">
    <w:abstractNumId w:val="15"/>
  </w:num>
  <w:num w:numId="20">
    <w:abstractNumId w:val="16"/>
  </w:num>
  <w:num w:numId="21">
    <w:abstractNumId w:val="10"/>
  </w:num>
  <w:num w:numId="22">
    <w:abstractNumId w:val="4"/>
  </w:num>
  <w:num w:numId="23">
    <w:abstractNumId w:val="7"/>
  </w:num>
  <w:num w:numId="24">
    <w:abstractNumId w:val="12"/>
  </w:num>
  <w:num w:numId="25">
    <w:abstractNumId w:val="17"/>
  </w:num>
  <w:num w:numId="26">
    <w:abstractNumId w:val="6"/>
  </w:num>
  <w:num w:numId="27">
    <w:abstractNumId w:val="29"/>
  </w:num>
  <w:num w:numId="28">
    <w:abstractNumId w:val="21"/>
  </w:num>
  <w:num w:numId="29">
    <w:abstractNumId w:val="8"/>
  </w:num>
  <w:num w:numId="30">
    <w:abstractNumId w:val="9"/>
  </w:num>
  <w:num w:numId="31">
    <w:abstractNumId w:val="25"/>
  </w:num>
  <w:num w:numId="32">
    <w:abstractNumId w:val="24"/>
  </w:num>
  <w:num w:numId="33">
    <w:abstractNumId w:val="5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21BB6"/>
    <w:rsid w:val="002525ED"/>
    <w:rsid w:val="002566A2"/>
    <w:rsid w:val="00263385"/>
    <w:rsid w:val="00264888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33CBE"/>
    <w:rsid w:val="0063636C"/>
    <w:rsid w:val="00636D35"/>
    <w:rsid w:val="0064269C"/>
    <w:rsid w:val="006640BC"/>
    <w:rsid w:val="00685B18"/>
    <w:rsid w:val="00690604"/>
    <w:rsid w:val="00695BB7"/>
    <w:rsid w:val="00697BF3"/>
    <w:rsid w:val="006C5FE0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947BD"/>
    <w:rsid w:val="007B0776"/>
    <w:rsid w:val="007B4C2B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2460F"/>
    <w:rsid w:val="00952808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3549A"/>
    <w:rsid w:val="00C7410F"/>
    <w:rsid w:val="00C741C2"/>
    <w:rsid w:val="00C82904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C2103"/>
  <w15:docId w15:val="{6D7C67D8-0893-4DCA-B4F9-37C65E2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D04E-52E7-4375-96B6-B5FFB1DB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2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2022-11-08T13:35:00Z</cp:lastPrinted>
  <dcterms:created xsi:type="dcterms:W3CDTF">2022-11-09T08:56:00Z</dcterms:created>
  <dcterms:modified xsi:type="dcterms:W3CDTF">2022-11-09T08:58:00Z</dcterms:modified>
</cp:coreProperties>
</file>