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C39" w:rsidRDefault="00563C39" w:rsidP="0092460F">
      <w:pPr>
        <w:pStyle w:val="Pa1"/>
        <w:spacing w:line="320" w:lineRule="exact"/>
        <w:rPr>
          <w:b/>
          <w:bCs/>
        </w:rPr>
      </w:pPr>
    </w:p>
    <w:p w:rsidR="001C4579" w:rsidRPr="001C4579" w:rsidRDefault="001C4579" w:rsidP="001C4579">
      <w:pPr>
        <w:spacing w:after="0" w:line="320" w:lineRule="exact"/>
        <w:jc w:val="right"/>
        <w:rPr>
          <w:rFonts w:ascii="Times New Roman" w:hAnsi="Times New Roman"/>
          <w:sz w:val="24"/>
          <w:szCs w:val="24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61B8E">
        <w:rPr>
          <w:rFonts w:ascii="Times New Roman" w:hAnsi="Times New Roman"/>
          <w:sz w:val="24"/>
          <w:szCs w:val="24"/>
        </w:rPr>
        <w:t xml:space="preserve">Gdańsk, dnia </w:t>
      </w:r>
      <w:r w:rsidR="009B01DF">
        <w:rPr>
          <w:rFonts w:ascii="Times New Roman" w:hAnsi="Times New Roman"/>
          <w:sz w:val="24"/>
          <w:szCs w:val="24"/>
        </w:rPr>
        <w:t>13.09</w:t>
      </w:r>
      <w:r w:rsidR="00361B8E">
        <w:rPr>
          <w:rFonts w:ascii="Times New Roman" w:hAnsi="Times New Roman"/>
          <w:sz w:val="24"/>
          <w:szCs w:val="24"/>
        </w:rPr>
        <w:t>.2023</w:t>
      </w:r>
      <w:r w:rsidRPr="001C4579">
        <w:rPr>
          <w:rFonts w:ascii="Times New Roman" w:hAnsi="Times New Roman"/>
          <w:sz w:val="24"/>
          <w:szCs w:val="24"/>
        </w:rPr>
        <w:t xml:space="preserve"> r.</w:t>
      </w:r>
    </w:p>
    <w:p w:rsidR="00563C39" w:rsidRPr="00563C39" w:rsidRDefault="00563C39" w:rsidP="0092460F">
      <w:pPr>
        <w:pStyle w:val="Pa1"/>
        <w:spacing w:line="320" w:lineRule="exact"/>
        <w:rPr>
          <w:bCs/>
        </w:rPr>
      </w:pPr>
    </w:p>
    <w:p w:rsidR="00120C82" w:rsidRDefault="00563C39" w:rsidP="0092460F">
      <w:pPr>
        <w:pStyle w:val="Pa1"/>
        <w:spacing w:line="320" w:lineRule="exact"/>
        <w:rPr>
          <w:b/>
          <w:bCs/>
        </w:rPr>
      </w:pPr>
      <w:r>
        <w:rPr>
          <w:b/>
          <w:bCs/>
        </w:rPr>
        <w:t xml:space="preserve">prof. ASP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  <w:r>
        <w:rPr>
          <w:b/>
          <w:bCs/>
        </w:rPr>
        <w:t xml:space="preserve">  </w:t>
      </w:r>
    </w:p>
    <w:p w:rsidR="002566A2" w:rsidRDefault="00E32BE1" w:rsidP="002566A2">
      <w:pPr>
        <w:pStyle w:val="Pa1"/>
        <w:spacing w:line="320" w:lineRule="exact"/>
        <w:rPr>
          <w:bCs/>
          <w:color w:val="000000"/>
        </w:rPr>
      </w:pPr>
      <w:r w:rsidRPr="00E32BE1">
        <w:rPr>
          <w:bCs/>
          <w:color w:val="000000"/>
        </w:rPr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</w:p>
    <w:p w:rsidR="0044514A" w:rsidRPr="0044514A" w:rsidRDefault="0044514A" w:rsidP="0044514A">
      <w:pPr>
        <w:pStyle w:val="Default"/>
      </w:pPr>
      <w:r>
        <w:t>w Gdańsku</w:t>
      </w:r>
    </w:p>
    <w:p w:rsidR="0092460F" w:rsidRDefault="0092460F" w:rsidP="0092460F">
      <w:pPr>
        <w:pStyle w:val="Default"/>
      </w:pPr>
    </w:p>
    <w:p w:rsidR="009B01DF" w:rsidRDefault="009B01DF" w:rsidP="0092460F">
      <w:pPr>
        <w:pStyle w:val="Default"/>
      </w:pPr>
    </w:p>
    <w:p w:rsidR="00361B8E" w:rsidRPr="00361B8E" w:rsidRDefault="00361B8E" w:rsidP="00361B8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361B8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Zarządzenie nr </w:t>
      </w:r>
      <w:r w:rsidR="009B01DF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62</w:t>
      </w:r>
      <w:r w:rsidRPr="00361B8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/2023</w:t>
      </w:r>
    </w:p>
    <w:p w:rsidR="00361B8E" w:rsidRPr="00361B8E" w:rsidRDefault="00361B8E" w:rsidP="00361B8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361B8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Rektora Akademii Sztuk Pięknych w Gdańsku</w:t>
      </w:r>
    </w:p>
    <w:p w:rsidR="00361B8E" w:rsidRPr="00361B8E" w:rsidRDefault="00361B8E" w:rsidP="00361B8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361B8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z dnia </w:t>
      </w:r>
      <w:r w:rsidR="009B01DF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13 września </w:t>
      </w:r>
      <w:r w:rsidRPr="00361B8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2023 roku</w:t>
      </w:r>
    </w:p>
    <w:p w:rsidR="00F43A33" w:rsidRDefault="00F43A33" w:rsidP="007351A2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9B01DF" w:rsidRPr="009B01DF" w:rsidRDefault="009B01DF" w:rsidP="009B01DF">
      <w:pPr>
        <w:spacing w:after="0" w:line="320" w:lineRule="exact"/>
        <w:ind w:left="700"/>
        <w:jc w:val="center"/>
        <w:rPr>
          <w:rFonts w:ascii="Times New Roman" w:eastAsia="Times New Roman" w:hAnsi="Times New Roman" w:cstheme="minorBidi"/>
          <w:b/>
          <w:bCs/>
          <w:sz w:val="24"/>
          <w:szCs w:val="24"/>
        </w:rPr>
      </w:pPr>
      <w:r w:rsidRPr="009B01DF">
        <w:rPr>
          <w:rFonts w:ascii="Times New Roman" w:eastAsia="Verdana" w:hAnsi="Times New Roman"/>
          <w:b/>
          <w:sz w:val="24"/>
          <w:szCs w:val="24"/>
        </w:rPr>
        <w:t xml:space="preserve">w sprawie </w:t>
      </w:r>
      <w:r w:rsidRPr="009B01DF">
        <w:rPr>
          <w:rFonts w:ascii="Times New Roman" w:eastAsia="Times New Roman" w:hAnsi="Times New Roman" w:cstheme="minorBidi"/>
          <w:b/>
          <w:bCs/>
          <w:sz w:val="24"/>
          <w:szCs w:val="24"/>
        </w:rPr>
        <w:t>formy zajęć i liczebność grup studenckich</w:t>
      </w:r>
    </w:p>
    <w:p w:rsidR="009B01DF" w:rsidRPr="009B01DF" w:rsidRDefault="009B01DF" w:rsidP="009B01DF">
      <w:pPr>
        <w:spacing w:after="0" w:line="320" w:lineRule="exact"/>
        <w:ind w:left="700"/>
        <w:jc w:val="center"/>
        <w:rPr>
          <w:rFonts w:ascii="Times New Roman" w:eastAsia="Times New Roman" w:hAnsi="Times New Roman" w:cstheme="minorBidi"/>
          <w:b/>
          <w:sz w:val="24"/>
          <w:szCs w:val="24"/>
        </w:rPr>
      </w:pPr>
      <w:r w:rsidRPr="009B01DF">
        <w:rPr>
          <w:rFonts w:ascii="Times New Roman" w:eastAsia="Verdana" w:hAnsi="Times New Roman"/>
          <w:b/>
          <w:sz w:val="24"/>
          <w:szCs w:val="24"/>
        </w:rPr>
        <w:t>w Akademii Sztuk Pięknych w Gdańsku</w:t>
      </w:r>
    </w:p>
    <w:p w:rsidR="009B01DF" w:rsidRPr="009B01DF" w:rsidRDefault="009B01DF" w:rsidP="009B01DF">
      <w:pPr>
        <w:spacing w:after="0" w:line="320" w:lineRule="exact"/>
        <w:ind w:left="700"/>
        <w:jc w:val="center"/>
        <w:rPr>
          <w:rFonts w:ascii="Times New Roman" w:eastAsia="Verdana" w:hAnsi="Times New Roman"/>
          <w:b/>
          <w:sz w:val="24"/>
          <w:szCs w:val="24"/>
        </w:rPr>
      </w:pPr>
    </w:p>
    <w:p w:rsidR="009B01DF" w:rsidRPr="009B01DF" w:rsidRDefault="009B01DF" w:rsidP="009B01DF">
      <w:pPr>
        <w:spacing w:after="0" w:line="320" w:lineRule="exact"/>
        <w:ind w:right="20"/>
        <w:jc w:val="both"/>
        <w:rPr>
          <w:rFonts w:ascii="Times New Roman" w:eastAsia="Verdana" w:hAnsi="Times New Roman"/>
          <w:sz w:val="24"/>
          <w:szCs w:val="24"/>
        </w:rPr>
      </w:pPr>
      <w:r w:rsidRPr="009B01DF">
        <w:rPr>
          <w:rFonts w:ascii="Times New Roman" w:eastAsia="Verdana" w:hAnsi="Times New Roman"/>
          <w:sz w:val="24"/>
          <w:szCs w:val="24"/>
        </w:rPr>
        <w:t>Na podstawie art. 23 ust. 1, 2 pkt. 2 ustawy z dnia 20 lipca 2018 roku – Prawo o szkolnictwie wyższym i nauce (Dz. U. z 2023 r.  poz. 742 z późn. zm.) zarządza się, co następuje:</w:t>
      </w:r>
    </w:p>
    <w:p w:rsidR="009B01DF" w:rsidRPr="009B01DF" w:rsidRDefault="009B01DF" w:rsidP="009B01DF">
      <w:pPr>
        <w:spacing w:after="0" w:line="320" w:lineRule="exact"/>
        <w:ind w:right="20"/>
        <w:jc w:val="both"/>
        <w:rPr>
          <w:rFonts w:ascii="Times New Roman" w:eastAsia="Verdana" w:hAnsi="Times New Roman"/>
          <w:sz w:val="24"/>
          <w:szCs w:val="24"/>
        </w:rPr>
      </w:pPr>
    </w:p>
    <w:p w:rsidR="009B01DF" w:rsidRPr="009B01DF" w:rsidRDefault="009B01DF" w:rsidP="009B01DF">
      <w:pPr>
        <w:spacing w:after="0" w:line="320" w:lineRule="exact"/>
        <w:ind w:right="20"/>
        <w:jc w:val="center"/>
        <w:rPr>
          <w:rFonts w:ascii="Times New Roman" w:eastAsia="Verdana" w:hAnsi="Times New Roman"/>
          <w:b/>
          <w:sz w:val="24"/>
          <w:szCs w:val="24"/>
        </w:rPr>
      </w:pPr>
      <w:r w:rsidRPr="009B01DF">
        <w:rPr>
          <w:rFonts w:ascii="Times New Roman" w:eastAsia="Verdana" w:hAnsi="Times New Roman"/>
          <w:b/>
          <w:sz w:val="24"/>
          <w:szCs w:val="24"/>
        </w:rPr>
        <w:t>§ 1</w:t>
      </w:r>
    </w:p>
    <w:p w:rsidR="009B01DF" w:rsidRPr="009B01DF" w:rsidRDefault="009B01DF" w:rsidP="009B01D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B01DF">
        <w:rPr>
          <w:rFonts w:ascii="Times New Roman" w:hAnsi="Times New Roman"/>
          <w:b/>
          <w:bCs/>
          <w:sz w:val="24"/>
          <w:szCs w:val="24"/>
        </w:rPr>
        <w:t>Formy zajęć i liczebność grup studenckich</w:t>
      </w:r>
    </w:p>
    <w:p w:rsidR="009B01DF" w:rsidRPr="009B01DF" w:rsidRDefault="009B01DF" w:rsidP="009B01D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1DF" w:rsidRPr="009B01DF" w:rsidRDefault="009B01DF" w:rsidP="009B01DF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9B01DF">
        <w:rPr>
          <w:rFonts w:ascii="Times New Roman" w:hAnsi="Times New Roman"/>
          <w:sz w:val="24"/>
          <w:szCs w:val="24"/>
        </w:rPr>
        <w:t>W Akademii Sztuk Pięknych w Gdańsku prowadzone są następujące formy zajęć:</w:t>
      </w:r>
    </w:p>
    <w:p w:rsidR="009B01DF" w:rsidRPr="009B01DF" w:rsidRDefault="009B01DF" w:rsidP="009B01DF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01DF">
        <w:rPr>
          <w:rFonts w:ascii="Times New Roman" w:hAnsi="Times New Roman"/>
          <w:sz w:val="24"/>
          <w:szCs w:val="24"/>
        </w:rPr>
        <w:t>wykłady,</w:t>
      </w:r>
    </w:p>
    <w:p w:rsidR="009B01DF" w:rsidRPr="009B01DF" w:rsidRDefault="009B01DF" w:rsidP="009B01DF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B01DF">
        <w:rPr>
          <w:rFonts w:ascii="Times New Roman" w:hAnsi="Times New Roman"/>
          <w:color w:val="000000" w:themeColor="text1"/>
          <w:sz w:val="24"/>
          <w:szCs w:val="24"/>
        </w:rPr>
        <w:t>wykłady dla kierunku,</w:t>
      </w:r>
    </w:p>
    <w:p w:rsidR="009B01DF" w:rsidRPr="009B01DF" w:rsidRDefault="009B01DF" w:rsidP="009B01DF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01DF">
        <w:rPr>
          <w:rFonts w:ascii="Times New Roman" w:hAnsi="Times New Roman"/>
          <w:sz w:val="24"/>
          <w:szCs w:val="24"/>
        </w:rPr>
        <w:t>ćwiczenia (laboratoria, warsztaty, wychowanie fizyczne),</w:t>
      </w:r>
    </w:p>
    <w:p w:rsidR="009B01DF" w:rsidRPr="009B01DF" w:rsidRDefault="009B01DF" w:rsidP="009B01DF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01DF">
        <w:rPr>
          <w:rFonts w:ascii="Times New Roman" w:hAnsi="Times New Roman"/>
          <w:sz w:val="24"/>
          <w:szCs w:val="24"/>
        </w:rPr>
        <w:t>seminaria części teoretycznej pracy dyplomowej,</w:t>
      </w:r>
    </w:p>
    <w:p w:rsidR="009B01DF" w:rsidRPr="009B01DF" w:rsidRDefault="009B01DF" w:rsidP="009B01DF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01DF">
        <w:rPr>
          <w:rFonts w:ascii="Times New Roman" w:hAnsi="Times New Roman"/>
          <w:sz w:val="24"/>
          <w:szCs w:val="24"/>
        </w:rPr>
        <w:t>seminaria dyplomowe,</w:t>
      </w:r>
    </w:p>
    <w:p w:rsidR="009B01DF" w:rsidRPr="009B01DF" w:rsidRDefault="009B01DF" w:rsidP="009B01DF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01DF">
        <w:rPr>
          <w:rFonts w:ascii="Times New Roman" w:hAnsi="Times New Roman"/>
          <w:sz w:val="24"/>
          <w:szCs w:val="24"/>
        </w:rPr>
        <w:t>zajęcia w pracowniach projektowych/zajęcia w pracowniach artystycznych,</w:t>
      </w:r>
    </w:p>
    <w:p w:rsidR="009B01DF" w:rsidRPr="009B01DF" w:rsidRDefault="009B01DF" w:rsidP="009B01DF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01DF">
        <w:rPr>
          <w:rFonts w:ascii="Times New Roman" w:hAnsi="Times New Roman"/>
          <w:sz w:val="24"/>
          <w:szCs w:val="24"/>
        </w:rPr>
        <w:t>zajęcia plenerowe,</w:t>
      </w:r>
    </w:p>
    <w:p w:rsidR="009B01DF" w:rsidRPr="009B01DF" w:rsidRDefault="009B01DF" w:rsidP="009B01DF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01DF">
        <w:rPr>
          <w:rFonts w:ascii="Times New Roman" w:hAnsi="Times New Roman"/>
          <w:sz w:val="24"/>
          <w:szCs w:val="24"/>
        </w:rPr>
        <w:t>lektoraty.</w:t>
      </w:r>
    </w:p>
    <w:p w:rsidR="009B01DF" w:rsidRPr="009B01DF" w:rsidRDefault="009B01DF" w:rsidP="009B01DF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9B01DF">
        <w:rPr>
          <w:rFonts w:ascii="Times New Roman" w:hAnsi="Times New Roman"/>
          <w:sz w:val="24"/>
          <w:szCs w:val="24"/>
        </w:rPr>
        <w:lastRenderedPageBreak/>
        <w:t xml:space="preserve">Zajęcia w pracowni projektowej i pracowni artystycznej są prowadzone </w:t>
      </w:r>
      <w:r w:rsidRPr="009B01DF">
        <w:rPr>
          <w:rFonts w:ascii="Times New Roman" w:hAnsi="Times New Roman"/>
          <w:sz w:val="24"/>
          <w:szCs w:val="24"/>
        </w:rPr>
        <w:br/>
        <w:t>w następujących formach:</w:t>
      </w:r>
    </w:p>
    <w:p w:rsidR="009B01DF" w:rsidRPr="009B01DF" w:rsidRDefault="009B01DF" w:rsidP="009B01DF">
      <w:pPr>
        <w:numPr>
          <w:ilvl w:val="0"/>
          <w:numId w:val="12"/>
        </w:numPr>
        <w:tabs>
          <w:tab w:val="left" w:pos="1701"/>
        </w:tabs>
        <w:autoSpaceDE w:val="0"/>
        <w:autoSpaceDN w:val="0"/>
        <w:adjustRightInd w:val="0"/>
        <w:spacing w:after="0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9B01DF">
        <w:rPr>
          <w:rFonts w:ascii="Times New Roman" w:hAnsi="Times New Roman"/>
          <w:sz w:val="24"/>
          <w:szCs w:val="24"/>
        </w:rPr>
        <w:t>godzin pracy z nauczycielem akademickim prowadzącym pracownię;</w:t>
      </w:r>
    </w:p>
    <w:p w:rsidR="009B01DF" w:rsidRPr="009B01DF" w:rsidRDefault="009B01DF" w:rsidP="009B01DF">
      <w:pPr>
        <w:numPr>
          <w:ilvl w:val="0"/>
          <w:numId w:val="12"/>
        </w:numPr>
        <w:tabs>
          <w:tab w:val="left" w:pos="1701"/>
        </w:tabs>
        <w:autoSpaceDE w:val="0"/>
        <w:autoSpaceDN w:val="0"/>
        <w:adjustRightInd w:val="0"/>
        <w:spacing w:after="0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9B01DF">
        <w:rPr>
          <w:rFonts w:ascii="Times New Roman" w:hAnsi="Times New Roman"/>
          <w:sz w:val="24"/>
          <w:szCs w:val="24"/>
        </w:rPr>
        <w:t>godzin pracy z nauczycielem akademickim zatrudnionym na stanowisku asystenta, jeżeli jest takie stanowisko przewidziane;</w:t>
      </w:r>
    </w:p>
    <w:p w:rsidR="009B01DF" w:rsidRPr="009B01DF" w:rsidRDefault="009B01DF" w:rsidP="009B01DF">
      <w:pPr>
        <w:numPr>
          <w:ilvl w:val="0"/>
          <w:numId w:val="12"/>
        </w:numPr>
        <w:tabs>
          <w:tab w:val="left" w:pos="1701"/>
        </w:tabs>
        <w:autoSpaceDE w:val="0"/>
        <w:autoSpaceDN w:val="0"/>
        <w:adjustRightInd w:val="0"/>
        <w:spacing w:after="0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9B01DF">
        <w:rPr>
          <w:rFonts w:ascii="Times New Roman" w:hAnsi="Times New Roman"/>
          <w:sz w:val="24"/>
          <w:szCs w:val="24"/>
        </w:rPr>
        <w:t>godzin pracy własnej studenta.</w:t>
      </w:r>
    </w:p>
    <w:p w:rsidR="009B01DF" w:rsidRPr="009B01DF" w:rsidRDefault="009B01DF" w:rsidP="009B01DF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9B01DF">
        <w:rPr>
          <w:rFonts w:ascii="Times New Roman" w:hAnsi="Times New Roman"/>
          <w:sz w:val="24"/>
          <w:szCs w:val="24"/>
        </w:rPr>
        <w:t>Ustala się minimalne wielkości grup studenckich:</w:t>
      </w:r>
    </w:p>
    <w:p w:rsidR="009B01DF" w:rsidRPr="009B01DF" w:rsidRDefault="009B01DF" w:rsidP="009B01DF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  <w:r w:rsidRPr="009B01DF">
        <w:rPr>
          <w:rFonts w:ascii="Times New Roman" w:hAnsi="Times New Roman"/>
          <w:sz w:val="24"/>
          <w:szCs w:val="24"/>
        </w:rPr>
        <w:t>wykłady – 20 osób,</w:t>
      </w:r>
    </w:p>
    <w:p w:rsidR="009B01DF" w:rsidRPr="009B01DF" w:rsidRDefault="009B01DF" w:rsidP="009B01DF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  <w:r w:rsidRPr="009B01DF">
        <w:rPr>
          <w:rFonts w:ascii="Times New Roman" w:hAnsi="Times New Roman"/>
          <w:color w:val="000000" w:themeColor="text1"/>
          <w:sz w:val="24"/>
          <w:szCs w:val="24"/>
        </w:rPr>
        <w:t xml:space="preserve">wykłady dla kierunku, </w:t>
      </w:r>
      <w:r w:rsidRPr="009B01DF">
        <w:rPr>
          <w:rFonts w:ascii="Times New Roman" w:hAnsi="Times New Roman"/>
          <w:sz w:val="24"/>
          <w:szCs w:val="24"/>
        </w:rPr>
        <w:t>ćwiczenia – rocznik na kierunku,</w:t>
      </w:r>
    </w:p>
    <w:p w:rsidR="009B01DF" w:rsidRPr="009B01DF" w:rsidRDefault="009B01DF" w:rsidP="009B01DF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  <w:r w:rsidRPr="009B01DF">
        <w:rPr>
          <w:rFonts w:ascii="Times New Roman" w:hAnsi="Times New Roman"/>
          <w:sz w:val="24"/>
          <w:szCs w:val="24"/>
        </w:rPr>
        <w:t>seminaria części teoretycznej pracy dyplomowej – 8 osób</w:t>
      </w:r>
    </w:p>
    <w:p w:rsidR="009B01DF" w:rsidRPr="009B01DF" w:rsidRDefault="009B01DF" w:rsidP="009B01DF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  <w:r w:rsidRPr="009B01DF">
        <w:rPr>
          <w:rFonts w:ascii="Times New Roman" w:hAnsi="Times New Roman"/>
          <w:sz w:val="24"/>
          <w:szCs w:val="24"/>
        </w:rPr>
        <w:t>seminaria dyplomowe – 5 osób,</w:t>
      </w:r>
    </w:p>
    <w:p w:rsidR="009B01DF" w:rsidRPr="009B01DF" w:rsidRDefault="009B01DF" w:rsidP="009B01DF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9B01DF">
        <w:rPr>
          <w:rFonts w:ascii="Times New Roman" w:hAnsi="Times New Roman"/>
          <w:sz w:val="24"/>
          <w:szCs w:val="24"/>
        </w:rPr>
        <w:t xml:space="preserve">pracownie artystyczne, projektowe, specjalizacji: </w:t>
      </w:r>
    </w:p>
    <w:p w:rsidR="009B01DF" w:rsidRPr="009B01DF" w:rsidRDefault="009B01DF" w:rsidP="009B01DF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1276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9B01DF">
        <w:rPr>
          <w:rFonts w:ascii="Times New Roman" w:hAnsi="Times New Roman"/>
          <w:sz w:val="24"/>
          <w:szCs w:val="24"/>
        </w:rPr>
        <w:t>dla pracowni prowadzonych na jednolitych studiach magisterskich – od 5 osób,</w:t>
      </w:r>
    </w:p>
    <w:p w:rsidR="009B01DF" w:rsidRPr="009B01DF" w:rsidRDefault="009B01DF" w:rsidP="009B01DF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1276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9B01DF">
        <w:rPr>
          <w:rFonts w:ascii="Times New Roman" w:hAnsi="Times New Roman"/>
          <w:sz w:val="24"/>
          <w:szCs w:val="24"/>
        </w:rPr>
        <w:t>dla pracowni prowadzonych na studiach I stopnia – od 5 osób,</w:t>
      </w:r>
    </w:p>
    <w:p w:rsidR="009B01DF" w:rsidRPr="009B01DF" w:rsidRDefault="009B01DF" w:rsidP="009B01DF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1276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9B01DF">
        <w:rPr>
          <w:rFonts w:ascii="Times New Roman" w:hAnsi="Times New Roman"/>
          <w:sz w:val="24"/>
          <w:szCs w:val="24"/>
        </w:rPr>
        <w:t>dla pracowni prowadzonych na studiach II stopnia – od 5 osób.</w:t>
      </w:r>
    </w:p>
    <w:p w:rsidR="009B01DF" w:rsidRPr="009B01DF" w:rsidRDefault="009B01DF" w:rsidP="009B01DF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9B01DF">
        <w:rPr>
          <w:rFonts w:ascii="Times New Roman" w:hAnsi="Times New Roman"/>
          <w:sz w:val="24"/>
          <w:szCs w:val="24"/>
        </w:rPr>
        <w:t>Dziekan wydziału może dokonać korekt podziału na grupy studenckie, mając na względzie uwarunkowania dydaktyczne, lokalowe oraz skutki finansowe, pod warunkiem uzyskania zgody prorektora właściwego ds. kształcenia.</w:t>
      </w:r>
    </w:p>
    <w:p w:rsidR="009B01DF" w:rsidRPr="009B01DF" w:rsidRDefault="009B01DF" w:rsidP="009B01DF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9B01DF">
        <w:rPr>
          <w:rFonts w:ascii="Times New Roman" w:hAnsi="Times New Roman"/>
          <w:sz w:val="24"/>
          <w:szCs w:val="24"/>
        </w:rPr>
        <w:t xml:space="preserve">Dziekan wydziału oblicza nauczycielowi akademickiemu prowadzącemu seminarium części teoretycznej pracy dyplomowej z grupą mniejszą niż określony w ust. 3 limit, liczbę godzin w odniesieniu do jednego studenta jako </w:t>
      </w:r>
      <w:r w:rsidRPr="009B01DF">
        <w:rPr>
          <w:rFonts w:ascii="Times New Roman" w:hAnsi="Times New Roman"/>
          <w:color w:val="000000" w:themeColor="text1"/>
          <w:sz w:val="24"/>
          <w:szCs w:val="24"/>
        </w:rPr>
        <w:t xml:space="preserve">1/8 </w:t>
      </w:r>
      <w:r w:rsidRPr="009B01DF">
        <w:rPr>
          <w:rFonts w:ascii="Times New Roman" w:hAnsi="Times New Roman"/>
          <w:sz w:val="24"/>
          <w:szCs w:val="24"/>
        </w:rPr>
        <w:t>w siatce godzin.</w:t>
      </w:r>
    </w:p>
    <w:p w:rsidR="009B01DF" w:rsidRPr="009B01DF" w:rsidRDefault="009B01DF" w:rsidP="009B01DF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9B01DF">
        <w:rPr>
          <w:rFonts w:ascii="Times New Roman" w:hAnsi="Times New Roman"/>
          <w:sz w:val="24"/>
          <w:szCs w:val="24"/>
        </w:rPr>
        <w:t xml:space="preserve">Dziekan wydziału oblicza nauczycielowi akademickiemu prowadzącemu seminarium dyplomowe z grupą mniejszą niż określony w ust. 3 limit, liczbę godzin w odniesieniu do jednego studenta jako </w:t>
      </w:r>
      <w:r w:rsidRPr="009B01DF">
        <w:rPr>
          <w:rFonts w:ascii="Times New Roman" w:hAnsi="Times New Roman"/>
          <w:color w:val="000000" w:themeColor="text1"/>
          <w:sz w:val="24"/>
          <w:szCs w:val="24"/>
        </w:rPr>
        <w:t xml:space="preserve">1/5 </w:t>
      </w:r>
      <w:r w:rsidRPr="009B01DF">
        <w:rPr>
          <w:rFonts w:ascii="Times New Roman" w:hAnsi="Times New Roman"/>
          <w:sz w:val="24"/>
          <w:szCs w:val="24"/>
        </w:rPr>
        <w:t>w siatce godzin.</w:t>
      </w:r>
    </w:p>
    <w:p w:rsidR="009B01DF" w:rsidRPr="009B01DF" w:rsidRDefault="009B01DF" w:rsidP="009B01DF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9B01DF">
        <w:rPr>
          <w:rFonts w:ascii="Times New Roman" w:hAnsi="Times New Roman"/>
          <w:sz w:val="24"/>
          <w:szCs w:val="24"/>
        </w:rPr>
        <w:t>Zapisy do pracowni oraz liczebność grupy studenckiej w danym roku akademickim ustala się na podstawie danych zgodnie z procedurą stanowiącą załącznik 1 do niniejszego zarządzenia.</w:t>
      </w:r>
    </w:p>
    <w:p w:rsidR="009B01DF" w:rsidRPr="009B01DF" w:rsidRDefault="009B01DF" w:rsidP="009B01DF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9B01DF">
        <w:rPr>
          <w:rFonts w:ascii="Times New Roman" w:hAnsi="Times New Roman"/>
          <w:sz w:val="24"/>
          <w:szCs w:val="24"/>
        </w:rPr>
        <w:t xml:space="preserve">Zasady zapisów na seminarium części teoretycznej pracy dyplomowej na Wydziale Malarstwa, Wydziale Rzeźby i Intermediów oraz Wydziale Grafiki  Akademii Sztuk Pięknych w Gdańsku, określa  załącznik do  zarządzenia Rektora w sprawie wprowadzenia wzorów dokumentów dotyczących procesu dyplomowania na studiach I stopnia, II stopnia i jednolitych studiów </w:t>
      </w:r>
      <w:r w:rsidRPr="009B01DF">
        <w:rPr>
          <w:rFonts w:ascii="Times New Roman" w:hAnsi="Times New Roman"/>
          <w:sz w:val="24"/>
          <w:szCs w:val="24"/>
        </w:rPr>
        <w:lastRenderedPageBreak/>
        <w:t>magisterskich oraz zasad przygotowania części teoretycznej pracy dyplomowej w formie pisemnej.</w:t>
      </w:r>
    </w:p>
    <w:p w:rsidR="009B01DF" w:rsidRPr="009B01DF" w:rsidRDefault="009B01DF" w:rsidP="009B01DF">
      <w:p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9B01DF" w:rsidRPr="009B01DF" w:rsidRDefault="009B01DF" w:rsidP="009B01DF">
      <w:pPr>
        <w:tabs>
          <w:tab w:val="left" w:pos="242"/>
        </w:tabs>
        <w:spacing w:line="320" w:lineRule="exact"/>
        <w:ind w:right="20"/>
        <w:jc w:val="center"/>
        <w:rPr>
          <w:rFonts w:ascii="Times New Roman" w:eastAsia="Verdana" w:hAnsi="Times New Roman"/>
          <w:b/>
          <w:sz w:val="24"/>
          <w:szCs w:val="24"/>
        </w:rPr>
      </w:pPr>
      <w:r w:rsidRPr="009B01DF">
        <w:rPr>
          <w:rFonts w:ascii="Times New Roman" w:eastAsia="Verdana" w:hAnsi="Times New Roman"/>
          <w:b/>
          <w:sz w:val="24"/>
          <w:szCs w:val="24"/>
        </w:rPr>
        <w:tab/>
        <w:t>§ 2</w:t>
      </w:r>
    </w:p>
    <w:p w:rsidR="009B01DF" w:rsidRPr="009B01DF" w:rsidRDefault="009B01DF" w:rsidP="009B01DF">
      <w:pPr>
        <w:numPr>
          <w:ilvl w:val="0"/>
          <w:numId w:val="15"/>
        </w:numPr>
        <w:spacing w:line="320" w:lineRule="exact"/>
        <w:contextualSpacing/>
        <w:rPr>
          <w:rFonts w:ascii="Times New Roman" w:eastAsia="Times New Roman" w:hAnsi="Times New Roman"/>
          <w:sz w:val="24"/>
        </w:rPr>
      </w:pPr>
      <w:r w:rsidRPr="009B01DF">
        <w:rPr>
          <w:rFonts w:ascii="Times New Roman" w:eastAsia="Times New Roman" w:hAnsi="Times New Roman"/>
          <w:sz w:val="24"/>
        </w:rPr>
        <w:t>Zarządzenie wchodzi w życie z dniem podpisania.</w:t>
      </w:r>
    </w:p>
    <w:p w:rsidR="009B01DF" w:rsidRPr="009B01DF" w:rsidRDefault="009B01DF" w:rsidP="009B01DF">
      <w:pPr>
        <w:numPr>
          <w:ilvl w:val="0"/>
          <w:numId w:val="15"/>
        </w:numPr>
        <w:spacing w:line="320" w:lineRule="exact"/>
        <w:contextualSpacing/>
        <w:jc w:val="both"/>
        <w:rPr>
          <w:rFonts w:ascii="Times New Roman" w:eastAsia="Times New Roman" w:hAnsi="Times New Roman"/>
          <w:sz w:val="24"/>
        </w:rPr>
      </w:pPr>
      <w:r w:rsidRPr="009B01DF">
        <w:rPr>
          <w:rFonts w:ascii="Times New Roman" w:eastAsia="Times New Roman" w:hAnsi="Times New Roman"/>
          <w:sz w:val="24"/>
        </w:rPr>
        <w:t xml:space="preserve">Traci moc zarządzenie nr 91/2022 z dnia </w:t>
      </w:r>
      <w:r w:rsidRPr="009B01DF">
        <w:rPr>
          <w:rFonts w:ascii="Times New Roman" w:eastAsia="Verdana" w:hAnsi="Times New Roman"/>
          <w:sz w:val="24"/>
          <w:szCs w:val="24"/>
        </w:rPr>
        <w:t xml:space="preserve">z dnia 10  listopada 2022 r. w sprawie </w:t>
      </w:r>
      <w:r w:rsidRPr="009B01DF">
        <w:rPr>
          <w:rFonts w:ascii="Times New Roman" w:eastAsia="Times New Roman" w:hAnsi="Times New Roman"/>
          <w:bCs/>
          <w:sz w:val="24"/>
          <w:szCs w:val="24"/>
        </w:rPr>
        <w:t xml:space="preserve">formy zajęć i liczebność grup studenckich </w:t>
      </w:r>
      <w:r w:rsidRPr="009B01DF">
        <w:rPr>
          <w:rFonts w:ascii="Times New Roman" w:eastAsia="Verdana" w:hAnsi="Times New Roman"/>
          <w:sz w:val="24"/>
          <w:szCs w:val="24"/>
        </w:rPr>
        <w:t>w Akademii Sztuk Pięknych</w:t>
      </w:r>
      <w:r>
        <w:rPr>
          <w:rFonts w:ascii="Times New Roman" w:eastAsia="Verdana" w:hAnsi="Times New Roman"/>
          <w:sz w:val="24"/>
          <w:szCs w:val="24"/>
        </w:rPr>
        <w:t xml:space="preserve"> </w:t>
      </w:r>
      <w:r w:rsidRPr="009B01DF">
        <w:rPr>
          <w:rFonts w:ascii="Times New Roman" w:eastAsia="Verdana" w:hAnsi="Times New Roman"/>
          <w:sz w:val="24"/>
          <w:szCs w:val="24"/>
        </w:rPr>
        <w:t>w Gdańsku.</w:t>
      </w:r>
    </w:p>
    <w:p w:rsidR="009B01DF" w:rsidRPr="009B01DF" w:rsidRDefault="009B01DF" w:rsidP="009B01DF">
      <w:pPr>
        <w:spacing w:line="320" w:lineRule="exact"/>
        <w:contextualSpacing/>
        <w:jc w:val="both"/>
        <w:rPr>
          <w:rFonts w:ascii="Times New Roman" w:eastAsia="Times New Roman" w:hAnsi="Times New Roman"/>
          <w:sz w:val="24"/>
        </w:rPr>
      </w:pPr>
      <w:bookmarkStart w:id="0" w:name="_GoBack"/>
      <w:bookmarkEnd w:id="0"/>
    </w:p>
    <w:p w:rsidR="009B01DF" w:rsidRPr="009B01DF" w:rsidRDefault="009B01DF" w:rsidP="009B01DF">
      <w:pPr>
        <w:spacing w:after="0" w:line="320" w:lineRule="exact"/>
        <w:rPr>
          <w:rFonts w:ascii="Times New Roman" w:eastAsia="Times New Roman" w:hAnsi="Times New Roman" w:cstheme="minorBidi"/>
          <w:sz w:val="24"/>
        </w:rPr>
      </w:pPr>
    </w:p>
    <w:p w:rsidR="009B01DF" w:rsidRPr="009B01DF" w:rsidRDefault="009B01DF" w:rsidP="009B01DF">
      <w:pPr>
        <w:tabs>
          <w:tab w:val="left" w:pos="3717"/>
        </w:tabs>
        <w:spacing w:after="0" w:line="320" w:lineRule="exact"/>
        <w:rPr>
          <w:rFonts w:ascii="Times New Roman" w:eastAsia="Verdana" w:hAnsi="Times New Roman"/>
          <w:sz w:val="24"/>
          <w:szCs w:val="24"/>
        </w:rPr>
      </w:pPr>
      <w:r w:rsidRPr="009B01DF">
        <w:rPr>
          <w:rFonts w:ascii="Times New Roman" w:eastAsia="Verdana" w:hAnsi="Times New Roman"/>
          <w:sz w:val="24"/>
          <w:szCs w:val="24"/>
        </w:rPr>
        <w:t>Załącznik:</w:t>
      </w:r>
    </w:p>
    <w:p w:rsidR="009B01DF" w:rsidRPr="009B01DF" w:rsidRDefault="009B01DF" w:rsidP="009B01DF">
      <w:pPr>
        <w:spacing w:line="320" w:lineRule="exact"/>
        <w:rPr>
          <w:rFonts w:ascii="Times New Roman" w:eastAsiaTheme="minorHAnsi" w:hAnsi="Times New Roman"/>
          <w:b/>
          <w:sz w:val="24"/>
          <w:szCs w:val="24"/>
        </w:rPr>
      </w:pPr>
      <w:r w:rsidRPr="009B01DF">
        <w:rPr>
          <w:rFonts w:ascii="Times New Roman" w:eastAsia="Verdana" w:hAnsi="Times New Roman"/>
          <w:sz w:val="24"/>
          <w:szCs w:val="24"/>
        </w:rPr>
        <w:t xml:space="preserve">Załącznik 1 - </w:t>
      </w:r>
      <w:r w:rsidRPr="009B01DF">
        <w:rPr>
          <w:rFonts w:ascii="Times New Roman" w:eastAsiaTheme="minorHAnsi" w:hAnsi="Times New Roman"/>
          <w:i/>
          <w:sz w:val="24"/>
          <w:szCs w:val="24"/>
        </w:rPr>
        <w:t>Procedura przeprowadzenia zapisów do pracowni na wszystkich kierunkach prowadzonych w ASP w Gdańsku</w:t>
      </w:r>
      <w:r w:rsidRPr="009B01DF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9B01DF" w:rsidRDefault="009B01DF" w:rsidP="007351A2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14B8B" w:rsidRDefault="00214B8B" w:rsidP="007351A2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214B8B" w:rsidRDefault="00214B8B" w:rsidP="007351A2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14B8B" w:rsidRDefault="00214B8B" w:rsidP="007351A2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14B8B" w:rsidRDefault="00214B8B" w:rsidP="007351A2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7351A2" w:rsidRDefault="007351A2" w:rsidP="007351A2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pl-PL"/>
        </w:rPr>
      </w:pPr>
    </w:p>
    <w:p w:rsidR="007351A2" w:rsidRDefault="007351A2" w:rsidP="007351A2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tab/>
      </w:r>
    </w:p>
    <w:p w:rsidR="007351A2" w:rsidRDefault="007351A2" w:rsidP="007351A2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pl-PL"/>
        </w:rPr>
      </w:pPr>
    </w:p>
    <w:p w:rsidR="007351A2" w:rsidRDefault="007351A2" w:rsidP="007351A2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pl-PL"/>
        </w:rPr>
        <w:tab/>
        <w:t xml:space="preserve">            </w:t>
      </w:r>
    </w:p>
    <w:p w:rsidR="006E3AFF" w:rsidRPr="000A11FF" w:rsidRDefault="006E3AFF" w:rsidP="000C34E3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11FF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0A11FF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0A11FF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sectPr w:rsidR="006E3AFF" w:rsidRPr="000A11FF" w:rsidSect="00EF63C6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317" w:rsidRDefault="00DD1317" w:rsidP="002566A2">
      <w:pPr>
        <w:spacing w:after="0" w:line="240" w:lineRule="auto"/>
      </w:pPr>
      <w:r>
        <w:separator/>
      </w:r>
    </w:p>
  </w:endnote>
  <w:endnote w:type="continuationSeparator" w:id="0">
    <w:p w:rsidR="00DD1317" w:rsidRDefault="00DD1317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206AABF" wp14:editId="44D127D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7218F37" wp14:editId="3D801A7B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317" w:rsidRDefault="00DD1317" w:rsidP="002566A2">
      <w:pPr>
        <w:spacing w:after="0" w:line="240" w:lineRule="auto"/>
      </w:pPr>
      <w:r>
        <w:separator/>
      </w:r>
    </w:p>
  </w:footnote>
  <w:footnote w:type="continuationSeparator" w:id="0">
    <w:p w:rsidR="00DD1317" w:rsidRDefault="00DD1317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6F1733D" wp14:editId="17DEBDBC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1FC"/>
    <w:multiLevelType w:val="hybridMultilevel"/>
    <w:tmpl w:val="1C1A6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07E97"/>
    <w:multiLevelType w:val="hybridMultilevel"/>
    <w:tmpl w:val="1D7A1FE0"/>
    <w:lvl w:ilvl="0" w:tplc="0DF4B9A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16C95803"/>
    <w:multiLevelType w:val="hybridMultilevel"/>
    <w:tmpl w:val="78A4BE9E"/>
    <w:lvl w:ilvl="0" w:tplc="E08E458C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50179"/>
    <w:multiLevelType w:val="hybridMultilevel"/>
    <w:tmpl w:val="A8204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A2302"/>
    <w:multiLevelType w:val="hybridMultilevel"/>
    <w:tmpl w:val="3ACC2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54F1C"/>
    <w:multiLevelType w:val="hybridMultilevel"/>
    <w:tmpl w:val="639CC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85204F"/>
    <w:multiLevelType w:val="hybridMultilevel"/>
    <w:tmpl w:val="091E3A8E"/>
    <w:lvl w:ilvl="0" w:tplc="04150017">
      <w:start w:val="1"/>
      <w:numFmt w:val="lowerLetter"/>
      <w:lvlText w:val="%1)"/>
      <w:lvlJc w:val="left"/>
      <w:pPr>
        <w:ind w:left="31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abstractNum w:abstractNumId="7">
    <w:nsid w:val="3FF71DEA"/>
    <w:multiLevelType w:val="hybridMultilevel"/>
    <w:tmpl w:val="C8200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0643A"/>
    <w:multiLevelType w:val="hybridMultilevel"/>
    <w:tmpl w:val="59EE7F0C"/>
    <w:lvl w:ilvl="0" w:tplc="795ACF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70380"/>
    <w:multiLevelType w:val="hybridMultilevel"/>
    <w:tmpl w:val="1108BB56"/>
    <w:lvl w:ilvl="0" w:tplc="853E4482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6366E8"/>
    <w:multiLevelType w:val="hybridMultilevel"/>
    <w:tmpl w:val="7564EE8C"/>
    <w:lvl w:ilvl="0" w:tplc="25B4AC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2D6B4D"/>
    <w:multiLevelType w:val="hybridMultilevel"/>
    <w:tmpl w:val="81563346"/>
    <w:lvl w:ilvl="0" w:tplc="0415001B">
      <w:start w:val="1"/>
      <w:numFmt w:val="lowerRoman"/>
      <w:lvlText w:val="%1."/>
      <w:lvlJc w:val="righ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72742438"/>
    <w:multiLevelType w:val="hybridMultilevel"/>
    <w:tmpl w:val="56C66C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BB520E"/>
    <w:multiLevelType w:val="hybridMultilevel"/>
    <w:tmpl w:val="9FA4DCE0"/>
    <w:lvl w:ilvl="0" w:tplc="CFC66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3"/>
  </w:num>
  <w:num w:numId="5">
    <w:abstractNumId w:val="0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5"/>
  </w:num>
  <w:num w:numId="12">
    <w:abstractNumId w:val="6"/>
  </w:num>
  <w:num w:numId="13">
    <w:abstractNumId w:val="10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E"/>
    <w:rsid w:val="00016FAD"/>
    <w:rsid w:val="00050C93"/>
    <w:rsid w:val="00053619"/>
    <w:rsid w:val="000663BB"/>
    <w:rsid w:val="00077755"/>
    <w:rsid w:val="000A1163"/>
    <w:rsid w:val="000A11FF"/>
    <w:rsid w:val="000C34E3"/>
    <w:rsid w:val="000C5445"/>
    <w:rsid w:val="001020DE"/>
    <w:rsid w:val="001110E6"/>
    <w:rsid w:val="00120C82"/>
    <w:rsid w:val="001275CC"/>
    <w:rsid w:val="00134F00"/>
    <w:rsid w:val="001562E2"/>
    <w:rsid w:val="00156CF2"/>
    <w:rsid w:val="001C4579"/>
    <w:rsid w:val="001F2D4D"/>
    <w:rsid w:val="00205BF1"/>
    <w:rsid w:val="00214B8B"/>
    <w:rsid w:val="002566A2"/>
    <w:rsid w:val="00294989"/>
    <w:rsid w:val="002B158D"/>
    <w:rsid w:val="002B63FA"/>
    <w:rsid w:val="002C477A"/>
    <w:rsid w:val="002D4F09"/>
    <w:rsid w:val="0034664E"/>
    <w:rsid w:val="00346C24"/>
    <w:rsid w:val="00361B8E"/>
    <w:rsid w:val="003B6106"/>
    <w:rsid w:val="003C3106"/>
    <w:rsid w:val="003C6CDD"/>
    <w:rsid w:val="003E23C6"/>
    <w:rsid w:val="003F0499"/>
    <w:rsid w:val="003F50C2"/>
    <w:rsid w:val="00406532"/>
    <w:rsid w:val="004103D7"/>
    <w:rsid w:val="004176CE"/>
    <w:rsid w:val="0044514A"/>
    <w:rsid w:val="004B0E0E"/>
    <w:rsid w:val="004E4F06"/>
    <w:rsid w:val="00507B9F"/>
    <w:rsid w:val="00517EC3"/>
    <w:rsid w:val="00540236"/>
    <w:rsid w:val="00563C39"/>
    <w:rsid w:val="00572202"/>
    <w:rsid w:val="00594B23"/>
    <w:rsid w:val="005C7AF8"/>
    <w:rsid w:val="00690604"/>
    <w:rsid w:val="006C1A7A"/>
    <w:rsid w:val="006E3AFF"/>
    <w:rsid w:val="007351A2"/>
    <w:rsid w:val="00771ED5"/>
    <w:rsid w:val="00772C45"/>
    <w:rsid w:val="007A38A5"/>
    <w:rsid w:val="007B0776"/>
    <w:rsid w:val="007B4C2B"/>
    <w:rsid w:val="008148A3"/>
    <w:rsid w:val="00836C89"/>
    <w:rsid w:val="00851E8C"/>
    <w:rsid w:val="00874CE5"/>
    <w:rsid w:val="0089357E"/>
    <w:rsid w:val="00894145"/>
    <w:rsid w:val="008A5842"/>
    <w:rsid w:val="00900C2B"/>
    <w:rsid w:val="00922EA0"/>
    <w:rsid w:val="0092460F"/>
    <w:rsid w:val="00986461"/>
    <w:rsid w:val="009A16BE"/>
    <w:rsid w:val="009B01DF"/>
    <w:rsid w:val="009B0A65"/>
    <w:rsid w:val="009E22F6"/>
    <w:rsid w:val="00A9748A"/>
    <w:rsid w:val="00BB6204"/>
    <w:rsid w:val="00BD7599"/>
    <w:rsid w:val="00BF055D"/>
    <w:rsid w:val="00BF2AF8"/>
    <w:rsid w:val="00C15A2B"/>
    <w:rsid w:val="00CB1B0F"/>
    <w:rsid w:val="00CC351C"/>
    <w:rsid w:val="00D27EBF"/>
    <w:rsid w:val="00D35323"/>
    <w:rsid w:val="00D6670D"/>
    <w:rsid w:val="00D91EE5"/>
    <w:rsid w:val="00DD1317"/>
    <w:rsid w:val="00DD401E"/>
    <w:rsid w:val="00DE029D"/>
    <w:rsid w:val="00DE2127"/>
    <w:rsid w:val="00E231E4"/>
    <w:rsid w:val="00E32BE1"/>
    <w:rsid w:val="00E349DC"/>
    <w:rsid w:val="00E454E4"/>
    <w:rsid w:val="00E9622A"/>
    <w:rsid w:val="00EC7058"/>
    <w:rsid w:val="00EF1D52"/>
    <w:rsid w:val="00EF63C6"/>
    <w:rsid w:val="00F2521E"/>
    <w:rsid w:val="00F338B4"/>
    <w:rsid w:val="00F36516"/>
    <w:rsid w:val="00F43A33"/>
    <w:rsid w:val="00F77C19"/>
    <w:rsid w:val="00FE0562"/>
    <w:rsid w:val="00FE355B"/>
    <w:rsid w:val="00FE38BB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1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EF1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1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EF1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32842-A4EA-435D-BE99-435A2B02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2</TotalTime>
  <Pages>1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Karolina Lisiecka</cp:lastModifiedBy>
  <cp:revision>4</cp:revision>
  <cp:lastPrinted>2023-09-13T11:00:00Z</cp:lastPrinted>
  <dcterms:created xsi:type="dcterms:W3CDTF">2023-02-17T10:59:00Z</dcterms:created>
  <dcterms:modified xsi:type="dcterms:W3CDTF">2023-09-13T11:01:00Z</dcterms:modified>
</cp:coreProperties>
</file>