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8435" w14:textId="2FDC8CF3" w:rsidR="00532D56" w:rsidRPr="00C878DE" w:rsidRDefault="007B20DC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22</w:t>
      </w:r>
      <w:bookmarkStart w:id="0" w:name="_GoBack"/>
      <w:bookmarkEnd w:id="0"/>
      <w:r w:rsidR="00521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4D5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7F3A6EE2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4D5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września</w:t>
      </w:r>
      <w:r w:rsidR="00CF0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4D55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4C16" w14:textId="77777777" w:rsidR="00DB6509" w:rsidRPr="00C878DE" w:rsidRDefault="00DB6509" w:rsidP="00C878DE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D69F11" w14:textId="7FBCD606" w:rsidR="001A3D1B" w:rsidRDefault="001A3D1B" w:rsidP="001949AB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 sprawie</w:t>
      </w:r>
      <w:r w:rsidR="00C97A66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powołania Przewodniczącego </w:t>
      </w:r>
      <w:bookmarkStart w:id="1" w:name="_Hlk54611249"/>
      <w:r w:rsidR="001949A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Komisji ds. jakości kształcenia Akademii Sztuk Pięknych w Gdańsku</w:t>
      </w:r>
      <w:bookmarkEnd w:id="1"/>
    </w:p>
    <w:p w14:paraId="10796FF3" w14:textId="77777777" w:rsidR="001949AB" w:rsidRPr="00C878DE" w:rsidRDefault="001949A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1791E" w14:textId="68998951" w:rsidR="001949AB" w:rsidRPr="001949AB" w:rsidRDefault="005F3035" w:rsidP="001949A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</w:t>
      </w:r>
      <w:r w:rsidR="001949AB">
        <w:rPr>
          <w:rFonts w:ascii="Times New Roman" w:hAnsi="Times New Roman" w:cs="Times New Roman"/>
          <w:sz w:val="24"/>
          <w:szCs w:val="24"/>
        </w:rPr>
        <w:t xml:space="preserve"> </w:t>
      </w:r>
      <w:r w:rsidR="001949AB" w:rsidRPr="001949AB">
        <w:rPr>
          <w:rFonts w:ascii="Times New Roman" w:eastAsia="Calibri" w:hAnsi="Times New Roman" w:cs="Times New Roman"/>
          <w:bCs/>
          <w:sz w:val="24"/>
          <w:szCs w:val="24"/>
        </w:rPr>
        <w:t>§ 58</w:t>
      </w:r>
      <w:r w:rsidR="001949AB">
        <w:rPr>
          <w:rFonts w:ascii="Times New Roman" w:hAnsi="Times New Roman" w:cs="Times New Roman"/>
          <w:sz w:val="24"/>
          <w:szCs w:val="24"/>
        </w:rPr>
        <w:t xml:space="preserve"> ust. 3 lit. a </w:t>
      </w:r>
      <w:r w:rsidR="001949AB" w:rsidRPr="001949AB">
        <w:rPr>
          <w:rFonts w:ascii="Times New Roman" w:hAnsi="Times New Roman" w:cs="Times New Roman"/>
          <w:sz w:val="24"/>
          <w:szCs w:val="24"/>
        </w:rPr>
        <w:t>Statut</w:t>
      </w:r>
      <w:r w:rsidR="00F61074">
        <w:rPr>
          <w:rFonts w:ascii="Times New Roman" w:hAnsi="Times New Roman" w:cs="Times New Roman"/>
          <w:sz w:val="24"/>
          <w:szCs w:val="24"/>
        </w:rPr>
        <w:t>u</w:t>
      </w:r>
      <w:r w:rsidR="001949AB" w:rsidRPr="001949AB">
        <w:rPr>
          <w:rFonts w:ascii="Times New Roman" w:hAnsi="Times New Roman" w:cs="Times New Roman"/>
          <w:sz w:val="24"/>
          <w:szCs w:val="24"/>
        </w:rPr>
        <w:t xml:space="preserve"> Akademii Sztuk Pięknych w Gdańsku przyjęt</w:t>
      </w:r>
      <w:r w:rsidR="001949AB">
        <w:rPr>
          <w:rFonts w:ascii="Times New Roman" w:hAnsi="Times New Roman" w:cs="Times New Roman"/>
          <w:sz w:val="24"/>
          <w:szCs w:val="24"/>
        </w:rPr>
        <w:t xml:space="preserve">ego </w:t>
      </w:r>
      <w:r w:rsidR="001949AB" w:rsidRPr="001949AB">
        <w:rPr>
          <w:rFonts w:ascii="Times New Roman" w:hAnsi="Times New Roman" w:cs="Times New Roman"/>
          <w:sz w:val="24"/>
          <w:szCs w:val="24"/>
        </w:rPr>
        <w:t>Uchwałą Senatu Akademii Sztuk Pięknych w Gdańsku nr 27/2019 z dnia 26 czerwca 2019 r.</w:t>
      </w:r>
      <w:r w:rsidR="001949A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949AB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1949AB">
        <w:rPr>
          <w:rFonts w:ascii="Times New Roman" w:hAnsi="Times New Roman" w:cs="Times New Roman"/>
          <w:sz w:val="24"/>
          <w:szCs w:val="24"/>
        </w:rPr>
        <w:t xml:space="preserve">. zm. </w:t>
      </w:r>
      <w:r w:rsidR="00C97A66">
        <w:rPr>
          <w:rFonts w:ascii="Times New Roman" w:hAnsi="Times New Roman" w:cs="Times New Roman"/>
          <w:sz w:val="24"/>
          <w:szCs w:val="24"/>
        </w:rPr>
        <w:t>uchwala się, co następuje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1949AB" w:rsidRPr="001949AB">
        <w:t xml:space="preserve"> </w:t>
      </w:r>
    </w:p>
    <w:p w14:paraId="4A062FE2" w14:textId="77777777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13E7C6" w14:textId="188BE613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9AB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0AA34ADF" w14:textId="74AF8DD7" w:rsidR="001949AB" w:rsidRDefault="001949AB" w:rsidP="001949AB">
      <w:p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9B60AD" w14:textId="77777777" w:rsidR="004D553D" w:rsidRDefault="001949AB" w:rsidP="004D553D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553D">
        <w:rPr>
          <w:rFonts w:ascii="Times New Roman" w:eastAsia="Calibri" w:hAnsi="Times New Roman" w:cs="Times New Roman"/>
          <w:bCs/>
          <w:sz w:val="24"/>
          <w:szCs w:val="24"/>
        </w:rPr>
        <w:t xml:space="preserve">W Akademii działa komisja ds. jakości kształcenia, zwana dalej „komisją kształcenia.” </w:t>
      </w:r>
    </w:p>
    <w:p w14:paraId="030B0EC1" w14:textId="3D2B1629" w:rsidR="001A3D1B" w:rsidRPr="004D553D" w:rsidRDefault="004D553D" w:rsidP="002405FE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553D">
        <w:rPr>
          <w:rFonts w:ascii="Times New Roman" w:eastAsia="Calibri" w:hAnsi="Times New Roman" w:cs="Times New Roman"/>
          <w:bCs/>
          <w:sz w:val="24"/>
          <w:szCs w:val="24"/>
        </w:rPr>
        <w:t xml:space="preserve">W związku ze złożoną rezygnacją dr inż. Marka Barańskiego z funkcji Przewodniczącego Komisji ds. jakości kształcenia Akademii Sztuk Pięknych w Gdańsku </w:t>
      </w: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1949AB" w:rsidRPr="004D553D">
        <w:rPr>
          <w:rFonts w:ascii="Times New Roman" w:eastAsia="Calibri" w:hAnsi="Times New Roman" w:cs="Times New Roman"/>
          <w:bCs/>
          <w:sz w:val="24"/>
          <w:szCs w:val="24"/>
        </w:rPr>
        <w:t xml:space="preserve">owołuje się </w:t>
      </w:r>
      <w:r w:rsidR="00074659">
        <w:rPr>
          <w:rFonts w:ascii="Times New Roman" w:eastAsia="Calibri" w:hAnsi="Times New Roman" w:cs="Times New Roman"/>
          <w:bCs/>
          <w:sz w:val="24"/>
          <w:szCs w:val="24"/>
        </w:rPr>
        <w:t xml:space="preserve">dr Kamila Kocurka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</w:t>
      </w:r>
      <w:r w:rsidR="001949AB" w:rsidRPr="004D553D">
        <w:rPr>
          <w:rFonts w:ascii="Times New Roman" w:eastAsia="Calibri" w:hAnsi="Times New Roman" w:cs="Times New Roman"/>
          <w:bCs/>
          <w:sz w:val="24"/>
          <w:szCs w:val="24"/>
        </w:rPr>
        <w:t xml:space="preserve">Przewodniczącego Komisji ds. jakości kształcenia Akademii Sztuk Pięknych w Gdańsku. </w:t>
      </w:r>
    </w:p>
    <w:p w14:paraId="14742DAD" w14:textId="77777777" w:rsidR="003136F5" w:rsidRPr="00C878DE" w:rsidRDefault="003136F5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E280B9" w14:textId="77777777" w:rsidR="001A3D1B" w:rsidRPr="00C878DE" w:rsidRDefault="001A3D1B" w:rsidP="00C878DE">
      <w:pPr>
        <w:spacing w:after="0" w:line="320" w:lineRule="exact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74F3AEFD" w14:textId="354B7781" w:rsidR="00C97A66" w:rsidRDefault="001A3D1B" w:rsidP="00C97A6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0B208ED3" w14:textId="14E39EE7" w:rsid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3CF71" w14:textId="7D10A623" w:rsidR="001949AB" w:rsidRPr="001949AB" w:rsidRDefault="001949AB" w:rsidP="001949AB">
      <w:p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Przewodniczącego powołuje się na czas trwania kadencji Sen</w:t>
      </w:r>
      <w:r w:rsidR="001C5E78">
        <w:rPr>
          <w:rFonts w:ascii="Times New Roman" w:eastAsia="Calibri" w:hAnsi="Times New Roman" w:cs="Times New Roman"/>
          <w:bCs/>
          <w:sz w:val="24"/>
          <w:szCs w:val="24"/>
        </w:rPr>
        <w:t xml:space="preserve">atu. </w:t>
      </w:r>
    </w:p>
    <w:p w14:paraId="44D71602" w14:textId="224A3BC4" w:rsid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B93C5" w14:textId="7B13E221" w:rsidR="001949AB" w:rsidRPr="001949AB" w:rsidRDefault="001949AB" w:rsidP="001949AB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9AB">
        <w:rPr>
          <w:rFonts w:ascii="Times New Roman" w:eastAsia="Calibri" w:hAnsi="Times New Roman" w:cs="Times New Roman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</w:p>
    <w:p w14:paraId="2B346BE0" w14:textId="77777777" w:rsidR="00C97A66" w:rsidRPr="00C878DE" w:rsidRDefault="00C97A66" w:rsidP="00C97A6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E5FA2" w14:textId="491B657A" w:rsidR="005217E9" w:rsidRDefault="00C97A66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jej podj</w:t>
      </w:r>
      <w:r w:rsidR="001C5E78">
        <w:rPr>
          <w:rFonts w:ascii="Times New Roman" w:eastAsia="Calibri" w:hAnsi="Times New Roman" w:cs="Times New Roman"/>
          <w:sz w:val="24"/>
          <w:szCs w:val="24"/>
        </w:rPr>
        <w:t>ęcia.</w:t>
      </w:r>
    </w:p>
    <w:p w14:paraId="3B10C6DF" w14:textId="77777777" w:rsidR="005217E9" w:rsidRPr="001C5E78" w:rsidRDefault="005217E9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5217E9" w:rsidRPr="001C5E78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23206E21" w14:textId="77777777" w:rsidR="001C5E78" w:rsidRPr="00C878DE" w:rsidRDefault="001C5E78" w:rsidP="00C878DE">
      <w:pPr>
        <w:pStyle w:val="Default"/>
        <w:spacing w:line="320" w:lineRule="exact"/>
        <w:rPr>
          <w:color w:val="auto"/>
        </w:rPr>
      </w:pPr>
    </w:p>
    <w:sectPr w:rsidR="001C5E78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06451" w14:textId="77777777" w:rsidR="00C263A7" w:rsidRDefault="00C263A7" w:rsidP="002566A2">
      <w:pPr>
        <w:spacing w:after="0" w:line="240" w:lineRule="auto"/>
      </w:pPr>
      <w:r>
        <w:separator/>
      </w:r>
    </w:p>
  </w:endnote>
  <w:endnote w:type="continuationSeparator" w:id="0">
    <w:p w14:paraId="525E5B8C" w14:textId="77777777" w:rsidR="00C263A7" w:rsidRDefault="00C263A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832D" w14:textId="77777777" w:rsidR="00C263A7" w:rsidRDefault="00C263A7" w:rsidP="002566A2">
      <w:pPr>
        <w:spacing w:after="0" w:line="240" w:lineRule="auto"/>
      </w:pPr>
      <w:r>
        <w:separator/>
      </w:r>
    </w:p>
  </w:footnote>
  <w:footnote w:type="continuationSeparator" w:id="0">
    <w:p w14:paraId="09292DF7" w14:textId="77777777" w:rsidR="00C263A7" w:rsidRDefault="00C263A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F642FC6"/>
    <w:multiLevelType w:val="hybridMultilevel"/>
    <w:tmpl w:val="E348C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9"/>
  </w:num>
  <w:num w:numId="7">
    <w:abstractNumId w:val="20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17"/>
  </w:num>
  <w:num w:numId="13">
    <w:abstractNumId w:val="23"/>
  </w:num>
  <w:num w:numId="14">
    <w:abstractNumId w:val="1"/>
  </w:num>
  <w:num w:numId="15">
    <w:abstractNumId w:val="0"/>
  </w:num>
  <w:num w:numId="16">
    <w:abstractNumId w:val="15"/>
  </w:num>
  <w:num w:numId="17">
    <w:abstractNumId w:val="7"/>
  </w:num>
  <w:num w:numId="18">
    <w:abstractNumId w:val="22"/>
  </w:num>
  <w:num w:numId="19">
    <w:abstractNumId w:val="24"/>
  </w:num>
  <w:num w:numId="20">
    <w:abstractNumId w:val="6"/>
  </w:num>
  <w:num w:numId="21">
    <w:abstractNumId w:val="5"/>
  </w:num>
  <w:num w:numId="22">
    <w:abstractNumId w:val="8"/>
  </w:num>
  <w:num w:numId="23">
    <w:abstractNumId w:val="11"/>
  </w:num>
  <w:num w:numId="24">
    <w:abstractNumId w:val="21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56FEE"/>
    <w:rsid w:val="00074659"/>
    <w:rsid w:val="00076BA5"/>
    <w:rsid w:val="000C0B59"/>
    <w:rsid w:val="000C12D5"/>
    <w:rsid w:val="000D4579"/>
    <w:rsid w:val="000F16B8"/>
    <w:rsid w:val="000F5D80"/>
    <w:rsid w:val="00112F90"/>
    <w:rsid w:val="00120C82"/>
    <w:rsid w:val="001242D5"/>
    <w:rsid w:val="0012776A"/>
    <w:rsid w:val="00145ED2"/>
    <w:rsid w:val="00151DC0"/>
    <w:rsid w:val="00155273"/>
    <w:rsid w:val="001562E2"/>
    <w:rsid w:val="00156CF2"/>
    <w:rsid w:val="001949AB"/>
    <w:rsid w:val="001A3D1B"/>
    <w:rsid w:val="001B5EDB"/>
    <w:rsid w:val="001C5E78"/>
    <w:rsid w:val="001E2F19"/>
    <w:rsid w:val="0021436B"/>
    <w:rsid w:val="002566A2"/>
    <w:rsid w:val="002D6268"/>
    <w:rsid w:val="00305C1A"/>
    <w:rsid w:val="003136F5"/>
    <w:rsid w:val="00315738"/>
    <w:rsid w:val="0034664E"/>
    <w:rsid w:val="0035625D"/>
    <w:rsid w:val="00360DD9"/>
    <w:rsid w:val="003737C6"/>
    <w:rsid w:val="003B19D6"/>
    <w:rsid w:val="003B21FF"/>
    <w:rsid w:val="003B7B4B"/>
    <w:rsid w:val="003F0499"/>
    <w:rsid w:val="003F1809"/>
    <w:rsid w:val="003F4781"/>
    <w:rsid w:val="003F57D9"/>
    <w:rsid w:val="00495F26"/>
    <w:rsid w:val="004B0E0E"/>
    <w:rsid w:val="004D51D9"/>
    <w:rsid w:val="004D553D"/>
    <w:rsid w:val="004D5749"/>
    <w:rsid w:val="004F0C35"/>
    <w:rsid w:val="004F4437"/>
    <w:rsid w:val="005135E6"/>
    <w:rsid w:val="00514225"/>
    <w:rsid w:val="005217E9"/>
    <w:rsid w:val="00525C1C"/>
    <w:rsid w:val="00532D56"/>
    <w:rsid w:val="00533611"/>
    <w:rsid w:val="00546C74"/>
    <w:rsid w:val="00553469"/>
    <w:rsid w:val="0056181C"/>
    <w:rsid w:val="00586694"/>
    <w:rsid w:val="00594B23"/>
    <w:rsid w:val="005D7340"/>
    <w:rsid w:val="005E3DFB"/>
    <w:rsid w:val="005E6B57"/>
    <w:rsid w:val="005F3035"/>
    <w:rsid w:val="005F330F"/>
    <w:rsid w:val="005F4AC6"/>
    <w:rsid w:val="005F5CC0"/>
    <w:rsid w:val="00602465"/>
    <w:rsid w:val="00663F18"/>
    <w:rsid w:val="0067747F"/>
    <w:rsid w:val="006A6799"/>
    <w:rsid w:val="006B0EC5"/>
    <w:rsid w:val="006F43B8"/>
    <w:rsid w:val="007B20DC"/>
    <w:rsid w:val="007B4B93"/>
    <w:rsid w:val="007C0C86"/>
    <w:rsid w:val="007D697C"/>
    <w:rsid w:val="008400F6"/>
    <w:rsid w:val="00877160"/>
    <w:rsid w:val="008A5842"/>
    <w:rsid w:val="008D0285"/>
    <w:rsid w:val="008F1184"/>
    <w:rsid w:val="00900C2B"/>
    <w:rsid w:val="009126EA"/>
    <w:rsid w:val="0092460F"/>
    <w:rsid w:val="00986461"/>
    <w:rsid w:val="009A080F"/>
    <w:rsid w:val="009C37A6"/>
    <w:rsid w:val="009F3142"/>
    <w:rsid w:val="00A2759C"/>
    <w:rsid w:val="00A615F9"/>
    <w:rsid w:val="00A62C1E"/>
    <w:rsid w:val="00A658CC"/>
    <w:rsid w:val="00A74170"/>
    <w:rsid w:val="00A90563"/>
    <w:rsid w:val="00B05B74"/>
    <w:rsid w:val="00B400FB"/>
    <w:rsid w:val="00B479B5"/>
    <w:rsid w:val="00B87BE1"/>
    <w:rsid w:val="00B928DB"/>
    <w:rsid w:val="00B9787A"/>
    <w:rsid w:val="00BB45D1"/>
    <w:rsid w:val="00C16A98"/>
    <w:rsid w:val="00C263A7"/>
    <w:rsid w:val="00C878DE"/>
    <w:rsid w:val="00C92401"/>
    <w:rsid w:val="00C97A66"/>
    <w:rsid w:val="00CC5EC4"/>
    <w:rsid w:val="00CE062B"/>
    <w:rsid w:val="00CF0E0A"/>
    <w:rsid w:val="00D05905"/>
    <w:rsid w:val="00D24B32"/>
    <w:rsid w:val="00D410AB"/>
    <w:rsid w:val="00D520E6"/>
    <w:rsid w:val="00D837C1"/>
    <w:rsid w:val="00DA4E17"/>
    <w:rsid w:val="00DB2C5A"/>
    <w:rsid w:val="00DB6509"/>
    <w:rsid w:val="00DD7C22"/>
    <w:rsid w:val="00DE029D"/>
    <w:rsid w:val="00DE0790"/>
    <w:rsid w:val="00E036BB"/>
    <w:rsid w:val="00E54205"/>
    <w:rsid w:val="00E661CD"/>
    <w:rsid w:val="00E84EF9"/>
    <w:rsid w:val="00E86D59"/>
    <w:rsid w:val="00E9078E"/>
    <w:rsid w:val="00EA24FF"/>
    <w:rsid w:val="00EA4A7C"/>
    <w:rsid w:val="00EC7058"/>
    <w:rsid w:val="00F0021B"/>
    <w:rsid w:val="00F61074"/>
    <w:rsid w:val="00F67619"/>
    <w:rsid w:val="00FB20C9"/>
    <w:rsid w:val="00FB63E5"/>
    <w:rsid w:val="00FC3D14"/>
    <w:rsid w:val="00F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DBED312D-1DBF-49C7-8B99-0FAC328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A54B-5A16-489E-BAD8-CF66777E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2020-10-29T10:22:00Z</cp:lastPrinted>
  <dcterms:created xsi:type="dcterms:W3CDTF">2023-09-08T08:59:00Z</dcterms:created>
  <dcterms:modified xsi:type="dcterms:W3CDTF">2023-09-19T08:52:00Z</dcterms:modified>
</cp:coreProperties>
</file>