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359332B5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FA385C">
        <w:rPr>
          <w:bCs/>
        </w:rPr>
        <w:t>16.10</w:t>
      </w:r>
      <w:r w:rsidR="00FE3C19">
        <w:rPr>
          <w:bCs/>
        </w:rPr>
        <w:t>.</w:t>
      </w:r>
      <w:r w:rsidR="00820F62">
        <w:rPr>
          <w:bCs/>
        </w:rPr>
        <w:t>202</w:t>
      </w:r>
      <w:r w:rsidR="00213E4F">
        <w:rPr>
          <w:bCs/>
        </w:rPr>
        <w:t>3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41AD3F4C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FA385C">
        <w:rPr>
          <w:rFonts w:ascii="Times New Roman" w:eastAsia="Times New Roman" w:hAnsi="Times New Roman"/>
          <w:b/>
          <w:sz w:val="24"/>
          <w:szCs w:val="24"/>
          <w:lang w:eastAsia="pl-PL"/>
        </w:rPr>
        <w:t>71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7A649E36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FA385C">
        <w:rPr>
          <w:rFonts w:ascii="Times New Roman" w:eastAsia="Times New Roman" w:hAnsi="Times New Roman"/>
          <w:b/>
          <w:sz w:val="24"/>
          <w:szCs w:val="24"/>
          <w:lang w:eastAsia="pl-PL"/>
        </w:rPr>
        <w:t>16 października</w:t>
      </w:r>
      <w:r w:rsidR="000623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17F7F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13E4F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A46DCB" w14:textId="7308D04D" w:rsidR="00B30FE5" w:rsidRPr="008A436D" w:rsidRDefault="00B30FE5" w:rsidP="008A436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w sprawie </w:t>
      </w:r>
      <w:r w:rsidR="00B61A4C">
        <w:rPr>
          <w:rFonts w:ascii="Times New Roman" w:eastAsiaTheme="minorHAnsi" w:hAnsi="Times New Roman"/>
          <w:b/>
          <w:sz w:val="24"/>
          <w:szCs w:val="24"/>
        </w:rPr>
        <w:t xml:space="preserve">powołania </w:t>
      </w:r>
      <w:r w:rsidR="001B24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774EF3">
        <w:rPr>
          <w:rFonts w:ascii="Times New Roman" w:eastAsiaTheme="minorHAnsi" w:hAnsi="Times New Roman"/>
          <w:b/>
          <w:sz w:val="24"/>
          <w:szCs w:val="24"/>
        </w:rPr>
        <w:t xml:space="preserve">Komisji </w:t>
      </w:r>
      <w:r w:rsidR="008A436D" w:rsidRPr="008A436D">
        <w:rPr>
          <w:rFonts w:ascii="Times New Roman" w:eastAsiaTheme="minorHAnsi" w:hAnsi="Times New Roman"/>
          <w:b/>
          <w:sz w:val="24"/>
          <w:szCs w:val="24"/>
        </w:rPr>
        <w:t>do rozstrzygnięcia konkursu nr 2/WG/2023 na wolne stanowisko pracy (asystent – pracownik badawczo-dydaktyczny) na Wydziale Grafiki na kierunku Grafika</w:t>
      </w:r>
    </w:p>
    <w:p w14:paraId="341F6BA7" w14:textId="77777777" w:rsidR="00FD3208" w:rsidRPr="00774EF3" w:rsidRDefault="00FD3208" w:rsidP="00FD3208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p w14:paraId="5735AD4F" w14:textId="6B28CFCC" w:rsidR="00B61A4C" w:rsidRPr="004C6AD6" w:rsidRDefault="00B30FE5" w:rsidP="00B61A4C">
      <w:pPr>
        <w:spacing w:after="0" w:line="32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774EF3">
        <w:rPr>
          <w:rFonts w:ascii="Times New Roman" w:eastAsiaTheme="minorHAnsi" w:hAnsi="Times New Roman"/>
          <w:sz w:val="24"/>
          <w:szCs w:val="24"/>
        </w:rPr>
        <w:t xml:space="preserve">Działając na podstawie 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§ </w:t>
      </w:r>
      <w:r w:rsidR="00B61A4C">
        <w:rPr>
          <w:rFonts w:ascii="Times New Roman" w:hAnsi="Times New Roman"/>
          <w:bCs/>
          <w:sz w:val="24"/>
          <w:szCs w:val="24"/>
        </w:rPr>
        <w:t>123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ust. </w:t>
      </w:r>
      <w:r w:rsidR="00B61A4C">
        <w:rPr>
          <w:rFonts w:ascii="Times New Roman" w:hAnsi="Times New Roman"/>
          <w:bCs/>
          <w:sz w:val="24"/>
          <w:szCs w:val="24"/>
        </w:rPr>
        <w:t>1</w:t>
      </w:r>
      <w:r w:rsidR="00B61A4C" w:rsidRPr="004C6AD6">
        <w:rPr>
          <w:rFonts w:ascii="Times New Roman" w:hAnsi="Times New Roman"/>
          <w:bCs/>
          <w:sz w:val="24"/>
          <w:szCs w:val="24"/>
        </w:rPr>
        <w:t xml:space="preserve"> Statutu Akademii Sztuk Pięknych w Gdańsku uchwalonego przez Senat Akademii Sztuk Pięknych w Gdańsku 26 września 2019 r</w:t>
      </w:r>
      <w:r w:rsidR="00B61A4C">
        <w:rPr>
          <w:rFonts w:ascii="Times New Roman" w:hAnsi="Times New Roman"/>
          <w:bCs/>
          <w:sz w:val="24"/>
          <w:szCs w:val="24"/>
        </w:rPr>
        <w:t xml:space="preserve">oku z póź. zm. zarządza się, co </w:t>
      </w:r>
      <w:r w:rsidR="00B61A4C" w:rsidRPr="004C6AD6">
        <w:rPr>
          <w:rFonts w:ascii="Times New Roman" w:hAnsi="Times New Roman"/>
          <w:bCs/>
          <w:sz w:val="24"/>
          <w:szCs w:val="24"/>
        </w:rPr>
        <w:t>następuje</w:t>
      </w:r>
      <w:r w:rsidR="00B61A4C" w:rsidRPr="004C6AD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9498899" w14:textId="14A39BEC" w:rsidR="00B30FE5" w:rsidRPr="00774EF3" w:rsidRDefault="00B30FE5" w:rsidP="00B30FE5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0E1F54C" w14:textId="278C4D23" w:rsidR="008F5A1E" w:rsidRPr="007203B4" w:rsidRDefault="008F5A1E" w:rsidP="008F5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869689"/>
      <w:r w:rsidRPr="007203B4">
        <w:rPr>
          <w:rFonts w:ascii="Times New Roman" w:hAnsi="Times New Roman"/>
          <w:b/>
          <w:sz w:val="24"/>
          <w:szCs w:val="24"/>
        </w:rPr>
        <w:t>§ 1.</w:t>
      </w:r>
    </w:p>
    <w:bookmarkEnd w:id="1"/>
    <w:p w14:paraId="40447687" w14:textId="77777777" w:rsidR="008A436D" w:rsidRDefault="008A436D" w:rsidP="008A436D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Powołuje się Komisję do rozstrzygnięcia konkursu nr 2/WG/2023 na wolne stanowisko pracy (asystent – pracownik badawczo-dydaktyczny) na Wydziale Grafiki na kierunku Grafika w składzie:</w:t>
      </w:r>
    </w:p>
    <w:p w14:paraId="1D83FDC0" w14:textId="77777777" w:rsidR="008A436D" w:rsidRDefault="008A436D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 hab. Sławomir Witkowski – przewodniczący, Dziekan Wydziału Grafiki</w:t>
      </w:r>
    </w:p>
    <w:p w14:paraId="6BAA6705" w14:textId="77777777" w:rsidR="008A436D" w:rsidRDefault="008A436D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Łukasz </w:t>
      </w:r>
      <w:proofErr w:type="spellStart"/>
      <w:r>
        <w:rPr>
          <w:rFonts w:ascii="Times New Roman" w:hAnsi="Times New Roman"/>
          <w:sz w:val="24"/>
          <w:szCs w:val="24"/>
        </w:rPr>
        <w:t>Butowski</w:t>
      </w:r>
      <w:proofErr w:type="spellEnd"/>
      <w:r>
        <w:rPr>
          <w:rFonts w:ascii="Times New Roman" w:hAnsi="Times New Roman"/>
          <w:sz w:val="24"/>
          <w:szCs w:val="24"/>
        </w:rPr>
        <w:t xml:space="preserve"> – Prodziekan Wydziału Grafiki</w:t>
      </w:r>
    </w:p>
    <w:p w14:paraId="033F1478" w14:textId="77777777" w:rsidR="008A436D" w:rsidRDefault="008A436D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Grzegorz </w:t>
      </w:r>
      <w:proofErr w:type="spellStart"/>
      <w:r>
        <w:rPr>
          <w:rFonts w:ascii="Times New Roman" w:hAnsi="Times New Roman"/>
          <w:sz w:val="24"/>
          <w:szCs w:val="24"/>
        </w:rPr>
        <w:t>Protasiuk</w:t>
      </w:r>
      <w:proofErr w:type="spellEnd"/>
      <w:r>
        <w:rPr>
          <w:rFonts w:ascii="Times New Roman" w:hAnsi="Times New Roman"/>
          <w:sz w:val="24"/>
          <w:szCs w:val="24"/>
        </w:rPr>
        <w:t xml:space="preserve"> – Kierownik Katedry Mediów</w:t>
      </w:r>
    </w:p>
    <w:p w14:paraId="2600F791" w14:textId="77777777" w:rsidR="008A436D" w:rsidRDefault="008A436D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ASP dr hab. Magdalena </w:t>
      </w:r>
      <w:proofErr w:type="spellStart"/>
      <w:r>
        <w:rPr>
          <w:rFonts w:ascii="Times New Roman" w:hAnsi="Times New Roman"/>
          <w:sz w:val="24"/>
          <w:szCs w:val="24"/>
        </w:rPr>
        <w:t>Hanysz</w:t>
      </w:r>
      <w:proofErr w:type="spellEnd"/>
      <w:r>
        <w:rPr>
          <w:rFonts w:ascii="Times New Roman" w:hAnsi="Times New Roman"/>
          <w:sz w:val="24"/>
          <w:szCs w:val="24"/>
        </w:rPr>
        <w:t xml:space="preserve"> – Stefańska – Kierownik Katedry Grafiki Artystycznej</w:t>
      </w:r>
    </w:p>
    <w:p w14:paraId="0E264375" w14:textId="77777777" w:rsidR="008A436D" w:rsidRDefault="008A436D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ASP dr hab. Piotr Muszalski</w:t>
      </w:r>
    </w:p>
    <w:p w14:paraId="6CF69872" w14:textId="77777777" w:rsidR="008A436D" w:rsidRDefault="008A436D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Ada Pawlikowska </w:t>
      </w:r>
    </w:p>
    <w:p w14:paraId="4B434F6A" w14:textId="77777777" w:rsidR="008A436D" w:rsidRDefault="008A436D" w:rsidP="008A436D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 Robert </w:t>
      </w:r>
      <w:proofErr w:type="spellStart"/>
      <w:r>
        <w:rPr>
          <w:rFonts w:ascii="Times New Roman" w:hAnsi="Times New Roman"/>
          <w:sz w:val="24"/>
          <w:szCs w:val="24"/>
        </w:rPr>
        <w:t>Turło</w:t>
      </w:r>
      <w:proofErr w:type="spellEnd"/>
    </w:p>
    <w:p w14:paraId="33CEC82C" w14:textId="7879E04F" w:rsidR="008F5A1E" w:rsidRDefault="008F5A1E" w:rsidP="00304F76">
      <w:pPr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774EF3">
        <w:rPr>
          <w:rFonts w:ascii="Times New Roman" w:hAnsi="Times New Roman"/>
          <w:b/>
          <w:sz w:val="24"/>
          <w:szCs w:val="24"/>
        </w:rPr>
        <w:t>§ 2.</w:t>
      </w:r>
    </w:p>
    <w:p w14:paraId="2043C89C" w14:textId="63DA8FFC" w:rsidR="007A0381" w:rsidRPr="0006236E" w:rsidRDefault="007A0381" w:rsidP="00062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236E">
        <w:rPr>
          <w:rFonts w:ascii="Times New Roman" w:hAnsi="Times New Roman"/>
          <w:sz w:val="24"/>
          <w:szCs w:val="24"/>
        </w:rPr>
        <w:t>Niniejsze zarządzenie wchodzi w życie z dniem podpisania.</w:t>
      </w:r>
    </w:p>
    <w:p w14:paraId="4DA3AB65" w14:textId="580C83D8" w:rsidR="00D93D3E" w:rsidRDefault="00D93D3E" w:rsidP="00AE6BF0">
      <w:pPr>
        <w:spacing w:after="0" w:line="240" w:lineRule="auto"/>
        <w:jc w:val="both"/>
      </w:pPr>
    </w:p>
    <w:p w14:paraId="732AD214" w14:textId="4CCA3696" w:rsidR="00304F76" w:rsidRDefault="00304F76" w:rsidP="00AE6BF0">
      <w:pPr>
        <w:spacing w:after="0" w:line="240" w:lineRule="auto"/>
        <w:jc w:val="both"/>
      </w:pPr>
    </w:p>
    <w:p w14:paraId="049CF2EF" w14:textId="77777777" w:rsidR="00304F76" w:rsidRPr="0044514A" w:rsidRDefault="00304F76" w:rsidP="00AE6BF0">
      <w:pPr>
        <w:spacing w:after="0" w:line="240" w:lineRule="auto"/>
        <w:jc w:val="both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418E7" w14:textId="77777777" w:rsidR="008C7B9C" w:rsidRDefault="008C7B9C" w:rsidP="002566A2">
      <w:pPr>
        <w:spacing w:after="0" w:line="240" w:lineRule="auto"/>
      </w:pPr>
      <w:r>
        <w:separator/>
      </w:r>
    </w:p>
  </w:endnote>
  <w:endnote w:type="continuationSeparator" w:id="0">
    <w:p w14:paraId="586598C6" w14:textId="77777777" w:rsidR="008C7B9C" w:rsidRDefault="008C7B9C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62B8F" w14:textId="77777777" w:rsidR="008C7B9C" w:rsidRDefault="008C7B9C" w:rsidP="002566A2">
      <w:pPr>
        <w:spacing w:after="0" w:line="240" w:lineRule="auto"/>
      </w:pPr>
      <w:r>
        <w:separator/>
      </w:r>
    </w:p>
  </w:footnote>
  <w:footnote w:type="continuationSeparator" w:id="0">
    <w:p w14:paraId="40C09DD0" w14:textId="77777777" w:rsidR="008C7B9C" w:rsidRDefault="008C7B9C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7"/>
  </w:num>
  <w:num w:numId="9">
    <w:abstractNumId w:val="21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7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9"/>
  </w:num>
  <w:num w:numId="23">
    <w:abstractNumId w:val="11"/>
  </w:num>
  <w:num w:numId="24">
    <w:abstractNumId w:val="28"/>
  </w:num>
  <w:num w:numId="25">
    <w:abstractNumId w:val="15"/>
  </w:num>
  <w:num w:numId="26">
    <w:abstractNumId w:val="1"/>
  </w:num>
  <w:num w:numId="27">
    <w:abstractNumId w:val="14"/>
  </w:num>
  <w:num w:numId="28">
    <w:abstractNumId w:val="29"/>
  </w:num>
  <w:num w:numId="29">
    <w:abstractNumId w:val="33"/>
  </w:num>
  <w:num w:numId="30">
    <w:abstractNumId w:val="20"/>
  </w:num>
  <w:num w:numId="31">
    <w:abstractNumId w:val="31"/>
  </w:num>
  <w:num w:numId="32">
    <w:abstractNumId w:val="5"/>
  </w:num>
  <w:num w:numId="33">
    <w:abstractNumId w:val="8"/>
  </w:num>
  <w:num w:numId="34">
    <w:abstractNumId w:val="3"/>
  </w:num>
  <w:num w:numId="35">
    <w:abstractNumId w:val="18"/>
  </w:num>
  <w:num w:numId="36">
    <w:abstractNumId w:val="34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76E0"/>
    <w:rsid w:val="004D2840"/>
    <w:rsid w:val="004D30F1"/>
    <w:rsid w:val="004D7C49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46503"/>
    <w:rsid w:val="007523C7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4C2B"/>
    <w:rsid w:val="007D26DB"/>
    <w:rsid w:val="007D64D2"/>
    <w:rsid w:val="007D6F2A"/>
    <w:rsid w:val="007E3354"/>
    <w:rsid w:val="007E5DC0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7650"/>
    <w:rsid w:val="0089357E"/>
    <w:rsid w:val="00893A1C"/>
    <w:rsid w:val="00894145"/>
    <w:rsid w:val="008A436D"/>
    <w:rsid w:val="008A5842"/>
    <w:rsid w:val="008B3391"/>
    <w:rsid w:val="008B551C"/>
    <w:rsid w:val="008C1F2A"/>
    <w:rsid w:val="008C335F"/>
    <w:rsid w:val="008C3B05"/>
    <w:rsid w:val="008C6E9B"/>
    <w:rsid w:val="008C7B9C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71BA"/>
    <w:rsid w:val="00A81E0A"/>
    <w:rsid w:val="00A9748A"/>
    <w:rsid w:val="00AC59AD"/>
    <w:rsid w:val="00AE6BF0"/>
    <w:rsid w:val="00AF4A6A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46FAD"/>
    <w:rsid w:val="00D5072A"/>
    <w:rsid w:val="00D6670D"/>
    <w:rsid w:val="00D6724E"/>
    <w:rsid w:val="00D73702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70BC3"/>
    <w:rsid w:val="00E73114"/>
    <w:rsid w:val="00E76A39"/>
    <w:rsid w:val="00E9117B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1CE2-10A4-4091-BDF9-FF775162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2023-08-08T07:30:00Z</cp:lastPrinted>
  <dcterms:created xsi:type="dcterms:W3CDTF">2023-10-18T11:06:00Z</dcterms:created>
  <dcterms:modified xsi:type="dcterms:W3CDTF">2023-10-24T07:20:00Z</dcterms:modified>
</cp:coreProperties>
</file>