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Default="006A0F5E" w:rsidP="006A0F5E">
      <w:pPr>
        <w:pStyle w:val="Pa1"/>
        <w:spacing w:line="276" w:lineRule="auto"/>
        <w:ind w:right="-497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EB0EAB">
        <w:rPr>
          <w:bCs/>
        </w:rPr>
        <w:t>6</w:t>
      </w:r>
      <w:r w:rsidR="00D60900">
        <w:rPr>
          <w:bCs/>
        </w:rPr>
        <w:t>.0</w:t>
      </w:r>
      <w:r w:rsidR="00EB0EAB">
        <w:rPr>
          <w:bCs/>
        </w:rPr>
        <w:t>5</w:t>
      </w:r>
      <w:r w:rsidR="00E602C1">
        <w:rPr>
          <w:bCs/>
        </w:rPr>
        <w:t>.202</w:t>
      </w:r>
      <w:r w:rsidR="00276E2B">
        <w:rPr>
          <w:bCs/>
        </w:rPr>
        <w:t>4</w:t>
      </w:r>
      <w:r w:rsidR="00D60900">
        <w:rPr>
          <w:bCs/>
        </w:rPr>
        <w:t xml:space="preserve"> r. </w:t>
      </w:r>
    </w:p>
    <w:p w:rsidR="002566A2" w:rsidRDefault="00E32BE1" w:rsidP="003668F8">
      <w:pPr>
        <w:pStyle w:val="Pa1"/>
        <w:spacing w:line="276" w:lineRule="auto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Default="0044514A" w:rsidP="003668F8">
      <w:pPr>
        <w:pStyle w:val="Default"/>
        <w:spacing w:line="276" w:lineRule="auto"/>
      </w:pPr>
      <w:r>
        <w:t>w Gdańsku</w:t>
      </w:r>
    </w:p>
    <w:p w:rsidR="00FF1623" w:rsidRDefault="00FF1623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F6592" w:rsidRPr="00AF6592" w:rsidRDefault="00717C63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r </w:t>
      </w:r>
      <w:r w:rsidR="00A11491">
        <w:rPr>
          <w:rFonts w:ascii="Times New Roman" w:hAnsi="Times New Roman"/>
          <w:b/>
          <w:sz w:val="24"/>
          <w:szCs w:val="24"/>
        </w:rPr>
        <w:t>3</w:t>
      </w:r>
      <w:r w:rsidR="00EB0EA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</w:t>
      </w:r>
      <w:r w:rsidR="00E602C1">
        <w:rPr>
          <w:rFonts w:ascii="Times New Roman" w:hAnsi="Times New Roman"/>
          <w:b/>
          <w:sz w:val="24"/>
          <w:szCs w:val="24"/>
        </w:rPr>
        <w:t>202</w:t>
      </w:r>
      <w:r w:rsidR="00276E2B">
        <w:rPr>
          <w:rFonts w:ascii="Times New Roman" w:hAnsi="Times New Roman"/>
          <w:b/>
          <w:sz w:val="24"/>
          <w:szCs w:val="24"/>
        </w:rPr>
        <w:t>4</w:t>
      </w:r>
    </w:p>
    <w:p w:rsidR="00AF6592" w:rsidRPr="00AF6592" w:rsidRDefault="00AF659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592">
        <w:rPr>
          <w:rFonts w:ascii="Times New Roman" w:hAnsi="Times New Roman"/>
          <w:b/>
          <w:sz w:val="24"/>
          <w:szCs w:val="24"/>
        </w:rPr>
        <w:t>Rektora Akademii Sztuk Pięknych w Gdańsku</w:t>
      </w:r>
    </w:p>
    <w:p w:rsidR="00AF6592" w:rsidRPr="00AF6592" w:rsidRDefault="00880C22" w:rsidP="00A11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EB0EAB">
        <w:rPr>
          <w:rFonts w:ascii="Times New Roman" w:hAnsi="Times New Roman"/>
          <w:b/>
          <w:sz w:val="24"/>
          <w:szCs w:val="24"/>
        </w:rPr>
        <w:t>6 maja</w:t>
      </w:r>
      <w:r w:rsidR="00382B58">
        <w:rPr>
          <w:rFonts w:ascii="Times New Roman" w:hAnsi="Times New Roman"/>
          <w:b/>
          <w:sz w:val="24"/>
          <w:szCs w:val="24"/>
        </w:rPr>
        <w:t xml:space="preserve"> 202</w:t>
      </w:r>
      <w:r w:rsidR="00276E2B">
        <w:rPr>
          <w:rFonts w:ascii="Times New Roman" w:hAnsi="Times New Roman"/>
          <w:b/>
          <w:sz w:val="24"/>
          <w:szCs w:val="24"/>
        </w:rPr>
        <w:t>4</w:t>
      </w:r>
      <w:r w:rsidR="00AF6592" w:rsidRPr="00AF6592">
        <w:rPr>
          <w:rFonts w:ascii="Times New Roman" w:hAnsi="Times New Roman"/>
          <w:b/>
          <w:sz w:val="24"/>
          <w:szCs w:val="24"/>
        </w:rPr>
        <w:t xml:space="preserve"> roku </w:t>
      </w:r>
    </w:p>
    <w:p w:rsidR="00AF6592" w:rsidRPr="00EB0EAB" w:rsidRDefault="00AF6592" w:rsidP="00AF659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EAB" w:rsidRP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w sprawie wprowadzenia Instrukcji kancelaryjnej Akademii Sztuk Pięknych w Gdańsku oraz Instrukcji dotyczącej zasad klasyfikowania i trybu postępowania przy przekazywaniu dokumentacji archiwalnej do archiwum Akademii Sztuk Pięknych w Gdańsku</w:t>
      </w:r>
    </w:p>
    <w:p w:rsidR="00EB0EAB" w:rsidRPr="00EB0EAB" w:rsidRDefault="00EB0EAB" w:rsidP="00EB0EAB">
      <w:pPr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Na podstawie art. 6 ust. 2 ustawy z dnia 14 lipca 1983 r. o narodowym zasobie archiwalnym i archiwach ( tekst jednolity: Dz. U. z 2020 r. poz. 164.), rozporządzenia Ministra Kultury i Dziedzictwa Narodowego z dnia 20 października 2015 r. w sprawie klasyfikowania i kwalifikowania dokumentacji, przekazywania materiałów archiwalnych do archiwów państwowych i brakowania dokumentacji niearchiwalnej (Dz.U. 2015 poz. 1743), oraz rozporządzenia Ministra Spraw Wewnętrznych i Administracji z dnia 30 października 2006 r. w sprawie szczegółowego sposobu postępowania z dokumentami elektronicznymi (Dz. U. Nr 206, poz. 1518)  zarządzam, co następuje:</w:t>
      </w: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§ 1</w:t>
      </w:r>
    </w:p>
    <w:p w:rsidR="00EB0EAB" w:rsidRPr="00EB0EAB" w:rsidRDefault="00EB0EAB" w:rsidP="00EB0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W celu usprawnienia i ujednolicenia pracy kancelaryjnej oraz zasad postępowania z materiałami archiwalnymi i dokumentacją niearchiwalną wprowadzam do użytku w Akademii Sztuk Pięknych w Gdańsku:</w:t>
      </w:r>
    </w:p>
    <w:p w:rsidR="00EB0EAB" w:rsidRPr="00EB0EAB" w:rsidRDefault="00EB0EAB" w:rsidP="00EB0EAB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Instrukcję kancelaryjną, stanowiącą załącznik nr 1 do niniejszego zarządzenia,</w:t>
      </w:r>
    </w:p>
    <w:p w:rsidR="00EB0EAB" w:rsidRPr="00EB0EAB" w:rsidRDefault="00EB0EAB" w:rsidP="00EB0EAB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Instrukcję w sprawie organizacji i zakresu działania archiwum zakładowego, stanowiącą załącznik nr 2 do niniejszego zarządzenia</w:t>
      </w: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§ 2</w:t>
      </w:r>
    </w:p>
    <w:p w:rsidR="00EB0EAB" w:rsidRPr="00EB0EAB" w:rsidRDefault="00EB0EAB" w:rsidP="00EB0EAB">
      <w:pPr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Instrukcja kancelaryjna, określa szczegółowe zasady i tryb wykonywania czynności kancelaryjnych w Akademii Sztuk Pięknych w Gdańsku.</w:t>
      </w: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lastRenderedPageBreak/>
        <w:t>§ 3</w:t>
      </w:r>
    </w:p>
    <w:p w:rsidR="00EB0EAB" w:rsidRPr="00EB0EAB" w:rsidRDefault="00EB0EAB" w:rsidP="00EB0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Instrukcja w sprawie organizacji i zakresu działania archiwum zakładowego (dalej: Instrukcja archiwalna), określa organizację, zadania i zakres działania archiwum zakładowego oraz szczegółowe zasady i tryb postępowania z dokumentacją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EB0EAB">
        <w:rPr>
          <w:rFonts w:ascii="Times New Roman" w:hAnsi="Times New Roman"/>
          <w:sz w:val="24"/>
          <w:szCs w:val="24"/>
        </w:rPr>
        <w:t xml:space="preserve"> w archiwum zakładowym.</w:t>
      </w: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§ 4</w:t>
      </w:r>
    </w:p>
    <w:p w:rsidR="00EB0EAB" w:rsidRPr="00EB0EAB" w:rsidRDefault="00EB0EAB" w:rsidP="00EB0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Kierowników jednostek organizacyjnych Uczelni zobowiązuję do przestrzegania postanowień powyższych instrukcji.</w:t>
      </w: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t>§ 5</w:t>
      </w:r>
    </w:p>
    <w:p w:rsidR="00EB0EAB" w:rsidRPr="00EB0EAB" w:rsidRDefault="00EB0EAB" w:rsidP="00EB0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Z dniem podpisania tracą moc obowiązującą:</w:t>
      </w:r>
    </w:p>
    <w:p w:rsidR="00EB0EAB" w:rsidRPr="00EB0EAB" w:rsidRDefault="00EB0EAB" w:rsidP="00EB0EAB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 xml:space="preserve"> Zarządzenie Rektora Akademii Sztuk Pięknych w Gdańsku nr 16/2009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0EAB">
        <w:rPr>
          <w:rFonts w:ascii="Times New Roman" w:hAnsi="Times New Roman"/>
          <w:sz w:val="24"/>
          <w:szCs w:val="24"/>
        </w:rPr>
        <w:t xml:space="preserve"> z dnia 22.12.2009, w sprawie wprowadzenia Instrukcji Kancelaryjnej Akademii Sztuk Pięknych w Gdańsku oraz Instrukcji dotyczącej zasad klasyfikowania i trybu postępowania przy przekazywaniu dokumentacji archiwalnej do archiwum Akademii Sztuk Pięknych w Gdańsku </w:t>
      </w:r>
    </w:p>
    <w:p w:rsidR="00EB0EAB" w:rsidRPr="00EB0EAB" w:rsidRDefault="00EB0EAB" w:rsidP="00EB0EAB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Zarządzenie Rektora Akademii Sztuk Pięknych w Gdańsku nr 48/2011</w:t>
      </w:r>
      <w:r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 w:rsidRPr="00EB0EAB">
        <w:rPr>
          <w:rFonts w:ascii="Times New Roman" w:hAnsi="Times New Roman"/>
          <w:sz w:val="24"/>
          <w:szCs w:val="24"/>
        </w:rPr>
        <w:t xml:space="preserve"> z dnia 03.01.2011 w sprawie: </w:t>
      </w:r>
    </w:p>
    <w:p w:rsidR="00EB0EAB" w:rsidRPr="00EB0EAB" w:rsidRDefault="00EB0EAB" w:rsidP="00EB0EAB">
      <w:pPr>
        <w:numPr>
          <w:ilvl w:val="1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 xml:space="preserve">wprowadzenia zmian do Zarządzenia Rektora nr 16/2009 z dnia 22.12.2009 w sprawie wprowadzenia Instrukcji Kancelaryjnej Akademii Sztuk Pięknych w Gdańsku oraz w sprawie wprowadzenia zmian do Instrukcji dotyczącej zasad klasyfikowania </w:t>
      </w:r>
      <w:r w:rsidRPr="00EB0EAB">
        <w:rPr>
          <w:rFonts w:ascii="Times New Roman" w:hAnsi="Times New Roman"/>
          <w:sz w:val="24"/>
          <w:szCs w:val="24"/>
        </w:rPr>
        <w:br/>
        <w:t xml:space="preserve">i trybu postępowania przy przekazywaniu dokumentacji archiwalnej do archiwum Akademii Sztuk Pięknych w Gdańsku </w:t>
      </w:r>
    </w:p>
    <w:p w:rsidR="00EB0EAB" w:rsidRPr="00EB0EAB" w:rsidRDefault="00EB0EAB" w:rsidP="00EB0EAB">
      <w:pPr>
        <w:numPr>
          <w:ilvl w:val="1"/>
          <w:numId w:val="4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ogłoszenia tekstu jednolitego Instrukcji Kancelaryjnej Akademii Sztuk Pięknych w Gdańsku oraz Instrukcji dotyczącej zasad klasyfikowania i trybu postępowania przy przekazywaniu dokumentacji archiwalnej do archiwum Akademii Sztuk Pięknych w Gdańsku wraz z jednolitym rzeczowym wykazem akt.</w:t>
      </w: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EAB" w:rsidRDefault="00EB0EAB" w:rsidP="00EB0E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EAB" w:rsidRPr="00EB0EAB" w:rsidRDefault="00EB0EAB" w:rsidP="00EB0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0EAB">
        <w:rPr>
          <w:rFonts w:ascii="Times New Roman" w:hAnsi="Times New Roman"/>
          <w:b/>
          <w:sz w:val="24"/>
          <w:szCs w:val="24"/>
        </w:rPr>
        <w:lastRenderedPageBreak/>
        <w:t>§ 6</w:t>
      </w:r>
    </w:p>
    <w:p w:rsidR="00EB0EAB" w:rsidRPr="00EB0EAB" w:rsidRDefault="00EB0EAB" w:rsidP="00EB0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Instrukcja Kancelaryjna Akademii Sztuk Pięknych w Gdańsku oraz Instrukcja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B0EAB">
        <w:rPr>
          <w:rFonts w:ascii="Times New Roman" w:hAnsi="Times New Roman"/>
          <w:sz w:val="24"/>
          <w:szCs w:val="24"/>
        </w:rPr>
        <w:t xml:space="preserve"> w sprawie organizacji i zakresu działania archiwum zakładowego Akademii Sztuk Pięknych w Gdańsku wchodzą w życie z  dniem podpisania.</w:t>
      </w:r>
    </w:p>
    <w:p w:rsidR="00EB0EAB" w:rsidRPr="00EB0EAB" w:rsidRDefault="00EB0EAB" w:rsidP="00EB0EAB">
      <w:pPr>
        <w:rPr>
          <w:rFonts w:ascii="Calibri" w:hAnsi="Calibri"/>
          <w:sz w:val="24"/>
          <w:szCs w:val="24"/>
        </w:rPr>
      </w:pPr>
    </w:p>
    <w:p w:rsidR="00EB0EAB" w:rsidRPr="00EB0EAB" w:rsidRDefault="00EB0EAB" w:rsidP="00EB0EAB">
      <w:pPr>
        <w:rPr>
          <w:rFonts w:ascii="Calibri" w:hAnsi="Calibri"/>
          <w:sz w:val="24"/>
          <w:szCs w:val="24"/>
        </w:rPr>
      </w:pPr>
    </w:p>
    <w:p w:rsidR="00EB0EAB" w:rsidRPr="00EB0EAB" w:rsidRDefault="00EB0EAB" w:rsidP="00EB0EAB">
      <w:pPr>
        <w:rPr>
          <w:rFonts w:ascii="Calibri" w:hAnsi="Calibri"/>
          <w:sz w:val="24"/>
          <w:szCs w:val="24"/>
        </w:rPr>
      </w:pPr>
    </w:p>
    <w:p w:rsidR="00EB0EAB" w:rsidRPr="00EB0EAB" w:rsidRDefault="00EB0EAB" w:rsidP="00EB0EAB">
      <w:pPr>
        <w:rPr>
          <w:rFonts w:ascii="Calibri" w:hAnsi="Calibri"/>
          <w:sz w:val="24"/>
          <w:szCs w:val="24"/>
        </w:rPr>
      </w:pPr>
    </w:p>
    <w:p w:rsidR="00EB0EAB" w:rsidRPr="00EB0EAB" w:rsidRDefault="00EB0EAB" w:rsidP="00EB0EAB">
      <w:pPr>
        <w:rPr>
          <w:rFonts w:ascii="Calibri" w:hAnsi="Calibri"/>
          <w:sz w:val="24"/>
          <w:szCs w:val="24"/>
        </w:rPr>
      </w:pPr>
    </w:p>
    <w:p w:rsidR="00EB0EAB" w:rsidRPr="00EB0EAB" w:rsidRDefault="00EB0EAB" w:rsidP="00EB0EAB">
      <w:pPr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Załączniki :</w:t>
      </w:r>
    </w:p>
    <w:p w:rsidR="00EB0EAB" w:rsidRPr="00EB0EAB" w:rsidRDefault="00EB0EAB" w:rsidP="00EB0EAB">
      <w:pPr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1. Instrukcja kancelaryjna Akademii Sztuk Pięknych w Gdańsku.</w:t>
      </w:r>
    </w:p>
    <w:p w:rsidR="00EB0EAB" w:rsidRPr="00EB0EAB" w:rsidRDefault="00EB0EAB" w:rsidP="00EB0EAB">
      <w:pPr>
        <w:rPr>
          <w:rFonts w:ascii="Times New Roman" w:hAnsi="Times New Roman"/>
          <w:sz w:val="24"/>
          <w:szCs w:val="24"/>
        </w:rPr>
      </w:pPr>
      <w:r w:rsidRPr="00EB0EAB">
        <w:rPr>
          <w:rFonts w:ascii="Times New Roman" w:hAnsi="Times New Roman"/>
          <w:sz w:val="24"/>
          <w:szCs w:val="24"/>
        </w:rPr>
        <w:t>2. Instrukcja w sprawie organizacji i zakresu działania archiwum zakładowego.</w:t>
      </w:r>
    </w:p>
    <w:p w:rsidR="00D93D3E" w:rsidRPr="00EB0EAB" w:rsidRDefault="00D93D3E" w:rsidP="00EB0EAB">
      <w:pPr>
        <w:spacing w:after="12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sectPr w:rsidR="00D93D3E" w:rsidRPr="00EB0EAB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45" w:rsidRDefault="00572245" w:rsidP="002566A2">
      <w:pPr>
        <w:spacing w:after="0" w:line="240" w:lineRule="auto"/>
      </w:pPr>
      <w:r>
        <w:separator/>
      </w:r>
    </w:p>
  </w:endnote>
  <w:endnote w:type="continuationSeparator" w:id="0">
    <w:p w:rsidR="00572245" w:rsidRDefault="00572245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45" w:rsidRDefault="00572245" w:rsidP="002566A2">
      <w:pPr>
        <w:spacing w:after="0" w:line="240" w:lineRule="auto"/>
      </w:pPr>
      <w:r>
        <w:separator/>
      </w:r>
    </w:p>
  </w:footnote>
  <w:footnote w:type="continuationSeparator" w:id="0">
    <w:p w:rsidR="00572245" w:rsidRDefault="00572245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1F7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902"/>
    <w:multiLevelType w:val="hybridMultilevel"/>
    <w:tmpl w:val="68B0B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FE5"/>
    <w:multiLevelType w:val="hybridMultilevel"/>
    <w:tmpl w:val="3A7292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5076C"/>
    <w:multiLevelType w:val="hybridMultilevel"/>
    <w:tmpl w:val="E0BAB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D7923"/>
    <w:multiLevelType w:val="hybridMultilevel"/>
    <w:tmpl w:val="99C0C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68D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102"/>
    <w:multiLevelType w:val="hybridMultilevel"/>
    <w:tmpl w:val="BE58DC5E"/>
    <w:lvl w:ilvl="0" w:tplc="E8B2B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5DC9"/>
    <w:multiLevelType w:val="multilevel"/>
    <w:tmpl w:val="4650DD9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D7E1C"/>
    <w:multiLevelType w:val="hybridMultilevel"/>
    <w:tmpl w:val="A79E0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6788"/>
    <w:multiLevelType w:val="hybridMultilevel"/>
    <w:tmpl w:val="36B65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3368"/>
    <w:multiLevelType w:val="hybridMultilevel"/>
    <w:tmpl w:val="D938D3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AC1B0F"/>
    <w:multiLevelType w:val="hybridMultilevel"/>
    <w:tmpl w:val="A784F2F2"/>
    <w:lvl w:ilvl="0" w:tplc="B64282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255A3"/>
    <w:multiLevelType w:val="hybridMultilevel"/>
    <w:tmpl w:val="45066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B78B3"/>
    <w:multiLevelType w:val="hybridMultilevel"/>
    <w:tmpl w:val="C87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43A"/>
    <w:multiLevelType w:val="hybridMultilevel"/>
    <w:tmpl w:val="59EE7F0C"/>
    <w:lvl w:ilvl="0" w:tplc="795AC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32820"/>
    <w:multiLevelType w:val="hybridMultilevel"/>
    <w:tmpl w:val="8444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76B64"/>
    <w:multiLevelType w:val="hybridMultilevel"/>
    <w:tmpl w:val="6A360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26630"/>
    <w:multiLevelType w:val="hybridMultilevel"/>
    <w:tmpl w:val="6F64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1207"/>
    <w:multiLevelType w:val="hybridMultilevel"/>
    <w:tmpl w:val="9334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6831"/>
    <w:multiLevelType w:val="hybridMultilevel"/>
    <w:tmpl w:val="E176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E3DED"/>
    <w:multiLevelType w:val="hybridMultilevel"/>
    <w:tmpl w:val="DC9C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72305"/>
    <w:multiLevelType w:val="hybridMultilevel"/>
    <w:tmpl w:val="5CEEA0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E67CA4"/>
    <w:multiLevelType w:val="hybridMultilevel"/>
    <w:tmpl w:val="FB0C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57E6"/>
    <w:multiLevelType w:val="hybridMultilevel"/>
    <w:tmpl w:val="D93A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604D41"/>
    <w:multiLevelType w:val="hybridMultilevel"/>
    <w:tmpl w:val="F2E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22D9"/>
    <w:multiLevelType w:val="hybridMultilevel"/>
    <w:tmpl w:val="3E56C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900D0"/>
    <w:multiLevelType w:val="hybridMultilevel"/>
    <w:tmpl w:val="3E74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3"/>
  </w:num>
  <w:num w:numId="7">
    <w:abstractNumId w:val="15"/>
  </w:num>
  <w:num w:numId="8">
    <w:abstractNumId w:val="7"/>
  </w:num>
  <w:num w:numId="9">
    <w:abstractNumId w:val="25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11"/>
  </w:num>
  <w:num w:numId="25">
    <w:abstractNumId w:val="26"/>
  </w:num>
  <w:num w:numId="26">
    <w:abstractNumId w:val="32"/>
  </w:num>
  <w:num w:numId="27">
    <w:abstractNumId w:val="38"/>
  </w:num>
  <w:num w:numId="28">
    <w:abstractNumId w:val="1"/>
  </w:num>
  <w:num w:numId="29">
    <w:abstractNumId w:val="1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6"/>
  </w:num>
  <w:num w:numId="35">
    <w:abstractNumId w:val="0"/>
  </w:num>
  <w:num w:numId="36">
    <w:abstractNumId w:val="23"/>
  </w:num>
  <w:num w:numId="37">
    <w:abstractNumId w:val="37"/>
  </w:num>
  <w:num w:numId="38">
    <w:abstractNumId w:val="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06E5"/>
    <w:rsid w:val="00027E4A"/>
    <w:rsid w:val="0003343B"/>
    <w:rsid w:val="000433A3"/>
    <w:rsid w:val="00051E9D"/>
    <w:rsid w:val="0006126C"/>
    <w:rsid w:val="000663BB"/>
    <w:rsid w:val="00077755"/>
    <w:rsid w:val="00082519"/>
    <w:rsid w:val="00087F29"/>
    <w:rsid w:val="00092715"/>
    <w:rsid w:val="00095060"/>
    <w:rsid w:val="00096513"/>
    <w:rsid w:val="000A1163"/>
    <w:rsid w:val="000A6AC6"/>
    <w:rsid w:val="000B297C"/>
    <w:rsid w:val="000C1CED"/>
    <w:rsid w:val="000C5445"/>
    <w:rsid w:val="000C63FF"/>
    <w:rsid w:val="000D052E"/>
    <w:rsid w:val="001020DE"/>
    <w:rsid w:val="001110E6"/>
    <w:rsid w:val="00120C82"/>
    <w:rsid w:val="0012228C"/>
    <w:rsid w:val="001321D4"/>
    <w:rsid w:val="00134F00"/>
    <w:rsid w:val="00136169"/>
    <w:rsid w:val="00143B68"/>
    <w:rsid w:val="001562E2"/>
    <w:rsid w:val="00156CF2"/>
    <w:rsid w:val="00173303"/>
    <w:rsid w:val="00182371"/>
    <w:rsid w:val="00184C52"/>
    <w:rsid w:val="00194C08"/>
    <w:rsid w:val="001B4CC9"/>
    <w:rsid w:val="001B565F"/>
    <w:rsid w:val="001C7CDC"/>
    <w:rsid w:val="001D61E0"/>
    <w:rsid w:val="001E3A41"/>
    <w:rsid w:val="001F1852"/>
    <w:rsid w:val="001F1EA1"/>
    <w:rsid w:val="001F2D4D"/>
    <w:rsid w:val="001F49B9"/>
    <w:rsid w:val="001F4CD7"/>
    <w:rsid w:val="00205BF1"/>
    <w:rsid w:val="00214824"/>
    <w:rsid w:val="002266E4"/>
    <w:rsid w:val="002453CC"/>
    <w:rsid w:val="00245D33"/>
    <w:rsid w:val="002566A2"/>
    <w:rsid w:val="00261326"/>
    <w:rsid w:val="00276760"/>
    <w:rsid w:val="00276E2B"/>
    <w:rsid w:val="00290279"/>
    <w:rsid w:val="00294989"/>
    <w:rsid w:val="002B158D"/>
    <w:rsid w:val="002B33C9"/>
    <w:rsid w:val="002D4F09"/>
    <w:rsid w:val="002F3EE9"/>
    <w:rsid w:val="00315A3B"/>
    <w:rsid w:val="00320DF1"/>
    <w:rsid w:val="00330BD2"/>
    <w:rsid w:val="0034664E"/>
    <w:rsid w:val="00346C24"/>
    <w:rsid w:val="00350D53"/>
    <w:rsid w:val="0036356C"/>
    <w:rsid w:val="003647C4"/>
    <w:rsid w:val="003668F8"/>
    <w:rsid w:val="00371B7C"/>
    <w:rsid w:val="00371E8C"/>
    <w:rsid w:val="00377F2D"/>
    <w:rsid w:val="00380AE8"/>
    <w:rsid w:val="00382B58"/>
    <w:rsid w:val="003B0FF7"/>
    <w:rsid w:val="003B2486"/>
    <w:rsid w:val="003B6106"/>
    <w:rsid w:val="003B741C"/>
    <w:rsid w:val="003C6CDD"/>
    <w:rsid w:val="003D484D"/>
    <w:rsid w:val="003E38ED"/>
    <w:rsid w:val="003F0499"/>
    <w:rsid w:val="003F06FC"/>
    <w:rsid w:val="003F23C6"/>
    <w:rsid w:val="004042F6"/>
    <w:rsid w:val="00406532"/>
    <w:rsid w:val="004103D7"/>
    <w:rsid w:val="00410476"/>
    <w:rsid w:val="00410E93"/>
    <w:rsid w:val="00410EF0"/>
    <w:rsid w:val="0041426E"/>
    <w:rsid w:val="004176CE"/>
    <w:rsid w:val="004234A2"/>
    <w:rsid w:val="00424460"/>
    <w:rsid w:val="00425927"/>
    <w:rsid w:val="0044514A"/>
    <w:rsid w:val="00447EE6"/>
    <w:rsid w:val="004652F3"/>
    <w:rsid w:val="00477665"/>
    <w:rsid w:val="00485500"/>
    <w:rsid w:val="004B0E0E"/>
    <w:rsid w:val="004C5927"/>
    <w:rsid w:val="004C5E8A"/>
    <w:rsid w:val="004D30F1"/>
    <w:rsid w:val="00517EC3"/>
    <w:rsid w:val="00543B29"/>
    <w:rsid w:val="0054507C"/>
    <w:rsid w:val="005611FF"/>
    <w:rsid w:val="00572245"/>
    <w:rsid w:val="00594B23"/>
    <w:rsid w:val="005A78BA"/>
    <w:rsid w:val="005C1C99"/>
    <w:rsid w:val="005D7BDA"/>
    <w:rsid w:val="00607843"/>
    <w:rsid w:val="00612752"/>
    <w:rsid w:val="0061326C"/>
    <w:rsid w:val="00633CBE"/>
    <w:rsid w:val="0063777D"/>
    <w:rsid w:val="006467D8"/>
    <w:rsid w:val="00690604"/>
    <w:rsid w:val="006A0F5E"/>
    <w:rsid w:val="006A326D"/>
    <w:rsid w:val="006C0D4F"/>
    <w:rsid w:val="006C7969"/>
    <w:rsid w:val="006D5934"/>
    <w:rsid w:val="006F6B9B"/>
    <w:rsid w:val="00704B65"/>
    <w:rsid w:val="00706E6A"/>
    <w:rsid w:val="00717C63"/>
    <w:rsid w:val="00722DD2"/>
    <w:rsid w:val="00724A5B"/>
    <w:rsid w:val="007338C7"/>
    <w:rsid w:val="00733901"/>
    <w:rsid w:val="0074196A"/>
    <w:rsid w:val="007523C7"/>
    <w:rsid w:val="00762F36"/>
    <w:rsid w:val="0076508F"/>
    <w:rsid w:val="00771ED5"/>
    <w:rsid w:val="00772C7B"/>
    <w:rsid w:val="007753A8"/>
    <w:rsid w:val="0079587A"/>
    <w:rsid w:val="007B0776"/>
    <w:rsid w:val="007B4C2B"/>
    <w:rsid w:val="007D26DB"/>
    <w:rsid w:val="007D33A0"/>
    <w:rsid w:val="007D64D2"/>
    <w:rsid w:val="007D6F2A"/>
    <w:rsid w:val="007E36F4"/>
    <w:rsid w:val="007F609E"/>
    <w:rsid w:val="00800E97"/>
    <w:rsid w:val="00801471"/>
    <w:rsid w:val="00804761"/>
    <w:rsid w:val="008148A3"/>
    <w:rsid w:val="00836C89"/>
    <w:rsid w:val="00840C6E"/>
    <w:rsid w:val="00847C7A"/>
    <w:rsid w:val="00865AB6"/>
    <w:rsid w:val="00880C22"/>
    <w:rsid w:val="00887650"/>
    <w:rsid w:val="00893223"/>
    <w:rsid w:val="0089357E"/>
    <w:rsid w:val="00894145"/>
    <w:rsid w:val="008A5842"/>
    <w:rsid w:val="008B09B7"/>
    <w:rsid w:val="008B3391"/>
    <w:rsid w:val="008C1F2A"/>
    <w:rsid w:val="008D3873"/>
    <w:rsid w:val="008E0D4E"/>
    <w:rsid w:val="008E3B92"/>
    <w:rsid w:val="008F452A"/>
    <w:rsid w:val="008F5095"/>
    <w:rsid w:val="00900C2B"/>
    <w:rsid w:val="0092460F"/>
    <w:rsid w:val="009317CB"/>
    <w:rsid w:val="0094177A"/>
    <w:rsid w:val="00957A29"/>
    <w:rsid w:val="00975C52"/>
    <w:rsid w:val="009775EE"/>
    <w:rsid w:val="00986461"/>
    <w:rsid w:val="00993D6D"/>
    <w:rsid w:val="009A16BE"/>
    <w:rsid w:val="009A5F19"/>
    <w:rsid w:val="009B00F5"/>
    <w:rsid w:val="009B0A65"/>
    <w:rsid w:val="009D5257"/>
    <w:rsid w:val="009D6C23"/>
    <w:rsid w:val="009E0FC8"/>
    <w:rsid w:val="009E22F6"/>
    <w:rsid w:val="009E5297"/>
    <w:rsid w:val="009E7A58"/>
    <w:rsid w:val="00A0206D"/>
    <w:rsid w:val="00A11189"/>
    <w:rsid w:val="00A11491"/>
    <w:rsid w:val="00A11C06"/>
    <w:rsid w:val="00A322DE"/>
    <w:rsid w:val="00A329D8"/>
    <w:rsid w:val="00A357FD"/>
    <w:rsid w:val="00A47C08"/>
    <w:rsid w:val="00A562C9"/>
    <w:rsid w:val="00A60F6E"/>
    <w:rsid w:val="00A81E0A"/>
    <w:rsid w:val="00A9748A"/>
    <w:rsid w:val="00AB11D5"/>
    <w:rsid w:val="00AB1A3A"/>
    <w:rsid w:val="00AC59AD"/>
    <w:rsid w:val="00AF6592"/>
    <w:rsid w:val="00AF70B9"/>
    <w:rsid w:val="00B17285"/>
    <w:rsid w:val="00B20EC7"/>
    <w:rsid w:val="00B257A5"/>
    <w:rsid w:val="00B37544"/>
    <w:rsid w:val="00B41326"/>
    <w:rsid w:val="00B64A53"/>
    <w:rsid w:val="00B66A62"/>
    <w:rsid w:val="00B74449"/>
    <w:rsid w:val="00B95DC9"/>
    <w:rsid w:val="00BA50BB"/>
    <w:rsid w:val="00BB6204"/>
    <w:rsid w:val="00BC2BF7"/>
    <w:rsid w:val="00BF2AF8"/>
    <w:rsid w:val="00C06AA9"/>
    <w:rsid w:val="00C16E78"/>
    <w:rsid w:val="00C502DF"/>
    <w:rsid w:val="00C6734D"/>
    <w:rsid w:val="00C82CDF"/>
    <w:rsid w:val="00C83CC9"/>
    <w:rsid w:val="00C8741E"/>
    <w:rsid w:val="00C94BDC"/>
    <w:rsid w:val="00C978D1"/>
    <w:rsid w:val="00CA0101"/>
    <w:rsid w:val="00CA3E6C"/>
    <w:rsid w:val="00CC351C"/>
    <w:rsid w:val="00CC5410"/>
    <w:rsid w:val="00CD3253"/>
    <w:rsid w:val="00CE683E"/>
    <w:rsid w:val="00CF5AEC"/>
    <w:rsid w:val="00D159F6"/>
    <w:rsid w:val="00D26F74"/>
    <w:rsid w:val="00D27EBF"/>
    <w:rsid w:val="00D35605"/>
    <w:rsid w:val="00D46FAD"/>
    <w:rsid w:val="00D5072A"/>
    <w:rsid w:val="00D60900"/>
    <w:rsid w:val="00D6670D"/>
    <w:rsid w:val="00D91EE5"/>
    <w:rsid w:val="00D93D3E"/>
    <w:rsid w:val="00DA0F83"/>
    <w:rsid w:val="00DA7531"/>
    <w:rsid w:val="00DB1759"/>
    <w:rsid w:val="00DC4136"/>
    <w:rsid w:val="00DD401E"/>
    <w:rsid w:val="00DE029D"/>
    <w:rsid w:val="00DE2127"/>
    <w:rsid w:val="00DE23B3"/>
    <w:rsid w:val="00DF5B95"/>
    <w:rsid w:val="00E06AD1"/>
    <w:rsid w:val="00E231E4"/>
    <w:rsid w:val="00E27038"/>
    <w:rsid w:val="00E32BE1"/>
    <w:rsid w:val="00E349DC"/>
    <w:rsid w:val="00E41BA9"/>
    <w:rsid w:val="00E57D4B"/>
    <w:rsid w:val="00E602C1"/>
    <w:rsid w:val="00E61851"/>
    <w:rsid w:val="00E83055"/>
    <w:rsid w:val="00E867A7"/>
    <w:rsid w:val="00E9622A"/>
    <w:rsid w:val="00EB0EAB"/>
    <w:rsid w:val="00EC7058"/>
    <w:rsid w:val="00F06966"/>
    <w:rsid w:val="00F1209B"/>
    <w:rsid w:val="00F2521E"/>
    <w:rsid w:val="00F2572A"/>
    <w:rsid w:val="00F26330"/>
    <w:rsid w:val="00F31D75"/>
    <w:rsid w:val="00F338B4"/>
    <w:rsid w:val="00F33F74"/>
    <w:rsid w:val="00F36516"/>
    <w:rsid w:val="00F60AF8"/>
    <w:rsid w:val="00F640C5"/>
    <w:rsid w:val="00F64B5C"/>
    <w:rsid w:val="00F728A3"/>
    <w:rsid w:val="00F77C19"/>
    <w:rsid w:val="00F979E6"/>
    <w:rsid w:val="00FB7598"/>
    <w:rsid w:val="00FE0562"/>
    <w:rsid w:val="00FF1623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3DDF9"/>
  <w15:docId w15:val="{913299AC-D4EB-43B5-8D03-77CCF28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EAEE-FDB0-43A2-9093-D9C9AC42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2018-12-17T08:12:00Z</cp:lastPrinted>
  <dcterms:created xsi:type="dcterms:W3CDTF">2024-05-06T11:09:00Z</dcterms:created>
  <dcterms:modified xsi:type="dcterms:W3CDTF">2024-05-06T11:09:00Z</dcterms:modified>
</cp:coreProperties>
</file>