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7C" w:rsidRDefault="001C4579" w:rsidP="001D697C">
      <w:pPr>
        <w:pStyle w:val="Standard"/>
        <w:spacing w:line="320" w:lineRule="exact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D697C" w:rsidRDefault="001D697C" w:rsidP="001D697C">
      <w:pPr>
        <w:pStyle w:val="Standard"/>
        <w:spacing w:line="320" w:lineRule="exact"/>
        <w:jc w:val="right"/>
        <w:rPr>
          <w:b/>
          <w:bCs/>
        </w:rPr>
      </w:pPr>
    </w:p>
    <w:p w:rsidR="001D697C" w:rsidRDefault="001D697C" w:rsidP="001D697C">
      <w:pPr>
        <w:pStyle w:val="Standard"/>
        <w:spacing w:line="320" w:lineRule="exact"/>
        <w:jc w:val="right"/>
        <w:rPr>
          <w:b/>
          <w:bCs/>
        </w:rPr>
      </w:pPr>
    </w:p>
    <w:p w:rsidR="001D697C" w:rsidRDefault="001D697C" w:rsidP="001D697C">
      <w:pPr>
        <w:pStyle w:val="Standard"/>
        <w:spacing w:line="320" w:lineRule="exact"/>
        <w:jc w:val="right"/>
        <w:rPr>
          <w:b/>
          <w:bCs/>
        </w:rPr>
      </w:pPr>
    </w:p>
    <w:p w:rsidR="001D697C" w:rsidRDefault="001D697C" w:rsidP="001D697C">
      <w:pPr>
        <w:pStyle w:val="Standard"/>
        <w:spacing w:line="320" w:lineRule="exact"/>
        <w:jc w:val="right"/>
      </w:pPr>
    </w:p>
    <w:p w:rsidR="001D697C" w:rsidRDefault="001D697C" w:rsidP="001D697C">
      <w:pPr>
        <w:pStyle w:val="Standard"/>
        <w:spacing w:line="320" w:lineRule="exact"/>
        <w:jc w:val="right"/>
      </w:pPr>
    </w:p>
    <w:p w:rsidR="001D697C" w:rsidRPr="001D697C" w:rsidRDefault="001D697C" w:rsidP="001D697C">
      <w:pPr>
        <w:pStyle w:val="Standard"/>
        <w:spacing w:line="320" w:lineRule="exact"/>
        <w:jc w:val="right"/>
      </w:pPr>
      <w:r w:rsidRPr="001D697C">
        <w:t>Gdańsk, dnia 16.05.2024 r.</w:t>
      </w:r>
    </w:p>
    <w:p w:rsidR="001D697C" w:rsidRPr="001D697C" w:rsidRDefault="001D697C" w:rsidP="001D697C">
      <w:pPr>
        <w:pStyle w:val="Pa1"/>
        <w:spacing w:line="320" w:lineRule="exact"/>
        <w:rPr>
          <w:bCs/>
        </w:rPr>
      </w:pPr>
    </w:p>
    <w:p w:rsidR="001D697C" w:rsidRPr="001D697C" w:rsidRDefault="001D697C" w:rsidP="001D697C">
      <w:pPr>
        <w:pStyle w:val="Pa1"/>
        <w:spacing w:line="320" w:lineRule="exact"/>
      </w:pPr>
      <w:r w:rsidRPr="001D697C">
        <w:rPr>
          <w:b/>
          <w:bCs/>
        </w:rPr>
        <w:t>prof. ASP dr hab. Krzysztof Polkowski</w:t>
      </w:r>
    </w:p>
    <w:p w:rsidR="001D697C" w:rsidRPr="001D697C" w:rsidRDefault="001D697C" w:rsidP="001D697C">
      <w:pPr>
        <w:pStyle w:val="Pa1"/>
        <w:spacing w:line="320" w:lineRule="exact"/>
      </w:pPr>
      <w:r w:rsidRPr="001D697C">
        <w:rPr>
          <w:bCs/>
          <w:color w:val="000000"/>
        </w:rPr>
        <w:t>Rektor Akademii Sztuk Pięknych</w:t>
      </w:r>
    </w:p>
    <w:p w:rsidR="001D697C" w:rsidRPr="001D697C" w:rsidRDefault="001D697C" w:rsidP="001D697C">
      <w:pPr>
        <w:pStyle w:val="Default"/>
      </w:pPr>
      <w:r w:rsidRPr="001D697C">
        <w:t>w Gdańsku</w:t>
      </w:r>
    </w:p>
    <w:p w:rsidR="001D697C" w:rsidRPr="001D697C" w:rsidRDefault="001D697C" w:rsidP="001D697C">
      <w:pPr>
        <w:pStyle w:val="Default"/>
      </w:pPr>
    </w:p>
    <w:p w:rsidR="001D697C" w:rsidRPr="001D697C" w:rsidRDefault="001D697C" w:rsidP="001D697C">
      <w:pPr>
        <w:pStyle w:val="Standard"/>
        <w:jc w:val="center"/>
        <w:rPr>
          <w:rFonts w:cs="Times New Roman"/>
        </w:rPr>
      </w:pPr>
      <w:r w:rsidRPr="001D697C">
        <w:rPr>
          <w:rFonts w:cs="Times New Roman"/>
          <w:b/>
          <w:bCs/>
          <w:color w:val="000000"/>
        </w:rPr>
        <w:t>Rektor</w:t>
      </w:r>
    </w:p>
    <w:p w:rsidR="001D697C" w:rsidRPr="001D697C" w:rsidRDefault="001D697C" w:rsidP="001D697C">
      <w:pPr>
        <w:pStyle w:val="Standard"/>
        <w:jc w:val="center"/>
        <w:rPr>
          <w:rFonts w:cs="Times New Roman"/>
        </w:rPr>
      </w:pPr>
      <w:r w:rsidRPr="001D697C">
        <w:rPr>
          <w:rFonts w:cs="Times New Roman"/>
          <w:b/>
          <w:bCs/>
          <w:color w:val="000000"/>
        </w:rPr>
        <w:t>Akademii Sztuk Pięknych w Gdańsku</w:t>
      </w:r>
    </w:p>
    <w:p w:rsidR="001D697C" w:rsidRPr="001D697C" w:rsidRDefault="001D697C" w:rsidP="001D697C">
      <w:pPr>
        <w:pStyle w:val="Standard"/>
        <w:jc w:val="center"/>
        <w:rPr>
          <w:rFonts w:cs="Times New Roman"/>
        </w:rPr>
      </w:pPr>
      <w:r w:rsidRPr="001D697C">
        <w:rPr>
          <w:rFonts w:cs="Times New Roman"/>
          <w:b/>
          <w:bCs/>
          <w:color w:val="000000"/>
        </w:rPr>
        <w:t>ogłasza konkurs nr 1/WW/2024</w:t>
      </w:r>
    </w:p>
    <w:p w:rsidR="001D697C" w:rsidRPr="001D697C" w:rsidRDefault="001D697C" w:rsidP="001D697C">
      <w:pPr>
        <w:pStyle w:val="Standard"/>
        <w:jc w:val="center"/>
        <w:rPr>
          <w:rFonts w:cs="Times New Roman"/>
        </w:rPr>
      </w:pPr>
      <w:r w:rsidRPr="001D697C">
        <w:rPr>
          <w:rFonts w:cs="Times New Roman"/>
          <w:b/>
          <w:bCs/>
          <w:color w:val="000000"/>
        </w:rPr>
        <w:t>na stanowisko asystenta na Wydziale Wzornictwa</w:t>
      </w:r>
    </w:p>
    <w:p w:rsidR="001D697C" w:rsidRPr="001D697C" w:rsidRDefault="001D697C" w:rsidP="001D697C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1D697C" w:rsidRPr="001D697C" w:rsidRDefault="001D697C" w:rsidP="001D697C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1D697C" w:rsidRPr="001D697C" w:rsidRDefault="001D697C" w:rsidP="001D697C">
      <w:pPr>
        <w:pStyle w:val="Standard"/>
        <w:spacing w:after="120" w:line="360" w:lineRule="auto"/>
        <w:jc w:val="both"/>
        <w:rPr>
          <w:rFonts w:cs="Times New Roman"/>
        </w:rPr>
      </w:pPr>
      <w:r w:rsidRPr="001D697C">
        <w:rPr>
          <w:rFonts w:cs="Times New Roman"/>
        </w:rPr>
        <w:t xml:space="preserve">Do konkursu mogą przystąpić osoby, które spełniają warunki określone w Ustawie z dnia 20 lipca 2018 roku Prawo o szkolnictwie wyższym i nauce (tekst jednolity: Dz.U. 2023 poz. 742z </w:t>
      </w:r>
      <w:proofErr w:type="spellStart"/>
      <w:r w:rsidRPr="001D697C">
        <w:rPr>
          <w:rFonts w:cs="Times New Roman"/>
        </w:rPr>
        <w:t>póź</w:t>
      </w:r>
      <w:proofErr w:type="spellEnd"/>
      <w:r w:rsidRPr="001D697C">
        <w:rPr>
          <w:rFonts w:cs="Times New Roman"/>
        </w:rPr>
        <w:t xml:space="preserve">. zm.) oraz w </w:t>
      </w:r>
      <w:r w:rsidRPr="001D697C">
        <w:rPr>
          <w:rFonts w:cs="Times New Roman"/>
          <w:bCs/>
        </w:rPr>
        <w:t xml:space="preserve">Statucie ASP w Gdańsku z dnia 26 czerwca 2019 r. z </w:t>
      </w:r>
      <w:proofErr w:type="spellStart"/>
      <w:r w:rsidRPr="001D697C">
        <w:rPr>
          <w:rFonts w:cs="Times New Roman"/>
          <w:bCs/>
        </w:rPr>
        <w:t>późn</w:t>
      </w:r>
      <w:proofErr w:type="spellEnd"/>
      <w:r w:rsidRPr="001D697C">
        <w:rPr>
          <w:rFonts w:cs="Times New Roman"/>
          <w:bCs/>
        </w:rPr>
        <w:t>. zm. i odpowiadają następującym kryteriom kwalifikacyjnym:</w:t>
      </w:r>
    </w:p>
    <w:p w:rsidR="001D697C" w:rsidRPr="001D697C" w:rsidRDefault="001D697C" w:rsidP="001D697C">
      <w:pPr>
        <w:pStyle w:val="Standard"/>
        <w:spacing w:before="120" w:after="120"/>
        <w:ind w:left="425"/>
        <w:jc w:val="both"/>
        <w:rPr>
          <w:rFonts w:cs="Times New Roman"/>
        </w:rPr>
      </w:pPr>
      <w:r w:rsidRPr="001D697C">
        <w:rPr>
          <w:rFonts w:cs="Times New Roman"/>
          <w:b/>
          <w:bCs/>
        </w:rPr>
        <w:t>Wymagania niezbędne: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Posiadanie tytułu zawodowego magistra sztuki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Posiadanie wykształcenia związanego z komunikacją wizualną, w szczególności z zagadnieniami animacji oraz projektowaniem w zakresie UX i UI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Dorobek zawodowy w zakresie dyscypliny: sztuki plastyczne i konserwacja dzieł sztuki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Dorobek projektowy w obszarze komunikacji wizualnej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Zaawansowana wiedza i umiejętności w zakresie cyfrowych technik 2D i 3D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Doświadczenie dydaktyczne/pedagogiczne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Znajomość języka obcego (preferowany język angielski)</w:t>
      </w:r>
    </w:p>
    <w:p w:rsidR="001D697C" w:rsidRPr="001D697C" w:rsidRDefault="001D697C" w:rsidP="001D697C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before="28" w:after="28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1D697C">
        <w:rPr>
          <w:rFonts w:ascii="Times New Roman" w:eastAsia="Times New Roman" w:hAnsi="Times New Roman"/>
          <w:sz w:val="24"/>
          <w:szCs w:val="24"/>
          <w:lang w:eastAsia="pl-PL"/>
        </w:rPr>
        <w:t>Deklaracja, że Akademia Sztuk Pięknych w Gdańsku będzie podstawowym miejscem pracy w przypadku wygrania konkursu</w:t>
      </w:r>
    </w:p>
    <w:p w:rsidR="001D697C" w:rsidRPr="001D697C" w:rsidRDefault="001D697C" w:rsidP="001D697C">
      <w:pPr>
        <w:pStyle w:val="Standard"/>
        <w:jc w:val="both"/>
        <w:rPr>
          <w:rFonts w:eastAsia="Times New Roman" w:cs="Times New Roman"/>
          <w:lang w:eastAsia="pl-PL"/>
        </w:rPr>
      </w:pPr>
      <w:r w:rsidRPr="001D697C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CD17E76" wp14:editId="0BED748C">
            <wp:simplePos x="0" y="0"/>
            <wp:positionH relativeFrom="column">
              <wp:posOffset>-720090</wp:posOffset>
            </wp:positionH>
            <wp:positionV relativeFrom="page">
              <wp:posOffset>9439275</wp:posOffset>
            </wp:positionV>
            <wp:extent cx="7559675" cy="1261110"/>
            <wp:effectExtent l="0" t="0" r="3175" b="0"/>
            <wp:wrapSquare wrapText="bothSides"/>
            <wp:docPr id="1" name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97C" w:rsidRPr="001D697C" w:rsidRDefault="001D697C" w:rsidP="001D697C">
      <w:pPr>
        <w:pStyle w:val="Standard"/>
        <w:spacing w:before="120" w:after="120"/>
        <w:jc w:val="both"/>
        <w:rPr>
          <w:rFonts w:cs="Times New Roman"/>
        </w:rPr>
      </w:pPr>
      <w:r w:rsidRPr="001D697C">
        <w:rPr>
          <w:rFonts w:eastAsia="Times New Roman" w:cs="Times New Roman"/>
          <w:b/>
          <w:lang w:eastAsia="pl-PL"/>
        </w:rPr>
        <w:t>Wymagania dodatkowe:</w:t>
      </w:r>
    </w:p>
    <w:p w:rsidR="001D697C" w:rsidRPr="001D697C" w:rsidRDefault="001D697C" w:rsidP="001D697C">
      <w:pPr>
        <w:pStyle w:val="Standard"/>
        <w:ind w:left="567"/>
        <w:jc w:val="both"/>
        <w:rPr>
          <w:rFonts w:cs="Times New Roman"/>
        </w:rPr>
      </w:pPr>
      <w:r w:rsidRPr="001D697C">
        <w:rPr>
          <w:rFonts w:cs="Times New Roman"/>
        </w:rPr>
        <w:t>Wskazana znajomość programów stosowanych w projektowaniu:</w:t>
      </w:r>
    </w:p>
    <w:p w:rsidR="001D697C" w:rsidRPr="001D697C" w:rsidRDefault="001D697C" w:rsidP="001D697C">
      <w:pPr>
        <w:pStyle w:val="Standard"/>
        <w:ind w:left="567"/>
        <w:jc w:val="both"/>
        <w:rPr>
          <w:rFonts w:cs="Times New Roman"/>
        </w:rPr>
      </w:pPr>
      <w:proofErr w:type="spellStart"/>
      <w:r w:rsidRPr="001D697C">
        <w:rPr>
          <w:rFonts w:cs="Times New Roman"/>
        </w:rPr>
        <w:t>Figma</w:t>
      </w:r>
      <w:proofErr w:type="spellEnd"/>
      <w:r w:rsidRPr="001D697C">
        <w:rPr>
          <w:rFonts w:cs="Times New Roman"/>
        </w:rPr>
        <w:t xml:space="preserve">, Adobe </w:t>
      </w:r>
      <w:proofErr w:type="spellStart"/>
      <w:r w:rsidRPr="001D697C">
        <w:rPr>
          <w:rFonts w:cs="Times New Roman"/>
        </w:rPr>
        <w:t>Illustrator</w:t>
      </w:r>
      <w:proofErr w:type="spellEnd"/>
      <w:r w:rsidRPr="001D697C">
        <w:rPr>
          <w:rFonts w:cs="Times New Roman"/>
        </w:rPr>
        <w:t xml:space="preserve">, Adobe Photoshop, Adobe </w:t>
      </w:r>
      <w:proofErr w:type="spellStart"/>
      <w:r w:rsidRPr="001D697C">
        <w:rPr>
          <w:rFonts w:cs="Times New Roman"/>
        </w:rPr>
        <w:t>After</w:t>
      </w:r>
      <w:proofErr w:type="spellEnd"/>
      <w:r w:rsidRPr="001D697C">
        <w:rPr>
          <w:rFonts w:cs="Times New Roman"/>
        </w:rPr>
        <w:t xml:space="preserve"> </w:t>
      </w:r>
      <w:proofErr w:type="spellStart"/>
      <w:r w:rsidRPr="001D697C">
        <w:rPr>
          <w:rFonts w:cs="Times New Roman"/>
        </w:rPr>
        <w:t>Effects</w:t>
      </w:r>
      <w:proofErr w:type="spellEnd"/>
      <w:r w:rsidRPr="001D697C">
        <w:rPr>
          <w:rFonts w:cs="Times New Roman"/>
        </w:rPr>
        <w:t>, Adobe XD</w:t>
      </w:r>
    </w:p>
    <w:p w:rsidR="001D697C" w:rsidRPr="001D697C" w:rsidRDefault="001D697C" w:rsidP="001D697C">
      <w:pPr>
        <w:pStyle w:val="Standard"/>
        <w:ind w:left="360"/>
        <w:jc w:val="both"/>
        <w:rPr>
          <w:rFonts w:eastAsia="Times New Roman" w:cs="Times New Roman"/>
          <w:lang w:eastAsia="pl-PL"/>
        </w:rPr>
      </w:pP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  <w:r w:rsidRPr="001D697C">
        <w:rPr>
          <w:rFonts w:cs="Times New Roman"/>
          <w:b/>
        </w:rPr>
        <w:t>Zakres obowiązków:</w:t>
      </w: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  <w:r w:rsidRPr="001D697C">
        <w:rPr>
          <w:rFonts w:cs="Times New Roman"/>
        </w:rPr>
        <w:t>prowadzenie zajęć dydaktycznych ze studentami.</w:t>
      </w: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  <w:r w:rsidRPr="001D697C">
        <w:rPr>
          <w:rFonts w:cs="Times New Roman"/>
          <w:b/>
          <w:color w:val="000000"/>
        </w:rPr>
        <w:t>Kandydaci proszeni są o składanie następujących dokumentów: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Podanie do Rektora zawierające zgłoszenie udziału w konkursie (ze wskazaniem numeru konkursu)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Kopia dyplomu nadania tytułu zawodowego magistra lub magistra sztuki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Zaświadczenie o statusie studenta studiów doktoranckich (nieobowiązkowe - składane przez studentów studiów doktoranckich)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Kwestionariusz osobowy (dokument do pobrania)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Życiorys zawodowy, w tym opis doświadczenia dydaktycznego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Zaświadczenie o znajomości języka obcego (certyfikat, świadectwo ukończenia kursu itp.)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Spis i dokumentacja dorobku zawodowego / artystycznego w zakresie kompetencji wymaganych w konkursie - wersja cyfrowa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Oświadczenie kandydata o akceptacji warunków konkursu wraz z deklaracją, że Akademia Sztuk Pięknych w Gdańsku będzie podstawowym miejscem pracy w przypadku wygrania konkursu</w:t>
      </w:r>
    </w:p>
    <w:p w:rsidR="001D697C" w:rsidRPr="001D697C" w:rsidRDefault="001D697C" w:rsidP="001D697C">
      <w:pPr>
        <w:pStyle w:val="Standard"/>
        <w:numPr>
          <w:ilvl w:val="0"/>
          <w:numId w:val="23"/>
        </w:numPr>
        <w:spacing w:before="28" w:after="28"/>
        <w:rPr>
          <w:rFonts w:cs="Times New Roman"/>
        </w:rPr>
      </w:pPr>
      <w:r w:rsidRPr="001D697C">
        <w:rPr>
          <w:rFonts w:eastAsia="Times New Roman" w:cs="Times New Roman"/>
          <w:lang w:eastAsia="pl-PL"/>
        </w:rPr>
        <w:t>Podpisany obowiązek informacyjny (klauzula informacyjna) RODO – (dokument do pobrania)</w:t>
      </w:r>
    </w:p>
    <w:p w:rsidR="001D697C" w:rsidRPr="001D697C" w:rsidRDefault="001D697C" w:rsidP="001D697C">
      <w:pPr>
        <w:pStyle w:val="Standard"/>
        <w:spacing w:line="36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  <w:r w:rsidRPr="001D697C">
        <w:rPr>
          <w:rFonts w:cs="Times New Roman"/>
          <w:color w:val="000000"/>
        </w:rPr>
        <w:t xml:space="preserve">Zgłoszenie na konkurs należy kierować: wyłącznie elektronicznie (skany dokumentów, portfolio w formie pliku) na adres: </w:t>
      </w:r>
      <w:hyperlink r:id="rId9" w:history="1">
        <w:r w:rsidRPr="001D697C">
          <w:rPr>
            <w:rStyle w:val="Hipercze"/>
            <w:rFonts w:cs="Times New Roman"/>
          </w:rPr>
          <w:t>sok.wzornictwo@asp.gda.pl</w:t>
        </w:r>
      </w:hyperlink>
      <w:r w:rsidRPr="001D697C">
        <w:rPr>
          <w:rFonts w:cs="Times New Roman"/>
          <w:color w:val="000000"/>
        </w:rPr>
        <w:t xml:space="preserve">, do dnia </w:t>
      </w:r>
      <w:r w:rsidRPr="001D697C">
        <w:rPr>
          <w:rFonts w:cs="Times New Roman"/>
          <w:b/>
          <w:color w:val="000000"/>
        </w:rPr>
        <w:t>20.06.2024 r.</w:t>
      </w: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  <w:r w:rsidRPr="001D697C">
        <w:rPr>
          <w:rFonts w:cs="Times New Roman"/>
          <w:color w:val="000000"/>
        </w:rPr>
        <w:t>Łączny rozmiar wiadomości nie może przekraczać 25 MB.</w:t>
      </w:r>
    </w:p>
    <w:p w:rsidR="001D697C" w:rsidRPr="001D697C" w:rsidRDefault="001D697C" w:rsidP="001D697C">
      <w:pPr>
        <w:pStyle w:val="Standard"/>
        <w:jc w:val="both"/>
        <w:rPr>
          <w:rFonts w:cs="Times New Roman"/>
          <w:color w:val="000000"/>
        </w:rPr>
      </w:pP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  <w:r w:rsidRPr="001D697C">
        <w:rPr>
          <w:rFonts w:cs="Times New Roman"/>
          <w:color w:val="000000"/>
        </w:rPr>
        <w:t xml:space="preserve">Informacji na temat konkursu udziela: Sekcja Organizacji Kształcenia, Wydział Wzornictwa ASP Gdańsk, </w:t>
      </w:r>
      <w:r>
        <w:rPr>
          <w:color w:val="000000"/>
        </w:rPr>
        <w:t>Tel. 58 3463496 wew. 16, sok.wzornictwo@asp.gda.pl</w:t>
      </w:r>
    </w:p>
    <w:p w:rsidR="001D697C" w:rsidRPr="001D697C" w:rsidRDefault="001D697C" w:rsidP="001D697C">
      <w:pPr>
        <w:pStyle w:val="Standard"/>
        <w:jc w:val="both"/>
        <w:rPr>
          <w:rFonts w:cs="Times New Roman"/>
          <w:color w:val="000000"/>
        </w:rPr>
      </w:pPr>
    </w:p>
    <w:p w:rsidR="001D697C" w:rsidRPr="001D697C" w:rsidRDefault="001D697C" w:rsidP="001D697C">
      <w:pPr>
        <w:pStyle w:val="Standard"/>
        <w:jc w:val="both"/>
        <w:rPr>
          <w:rFonts w:cs="Times New Roman"/>
        </w:rPr>
      </w:pPr>
      <w:r w:rsidRPr="001D697C">
        <w:rPr>
          <w:rFonts w:cs="Times New Roman"/>
          <w:color w:val="000000"/>
        </w:rPr>
        <w:t>Komisja może zdecydować o przeprowadzeniu rozmowy z kandydatami, także za pośrednictwem środków komunikacji elektronicznej. Komisja może poprosić o dostarczenie wybranych dokumentów w formie oryginału do wglądu.</w:t>
      </w:r>
    </w:p>
    <w:p w:rsidR="001D697C" w:rsidRPr="001D697C" w:rsidRDefault="001D697C" w:rsidP="001D697C">
      <w:pPr>
        <w:pStyle w:val="Standard"/>
        <w:jc w:val="both"/>
        <w:rPr>
          <w:rFonts w:cs="Times New Roman"/>
          <w:color w:val="000000"/>
          <w:shd w:val="clear" w:color="auto" w:fill="C0C0C0"/>
        </w:rPr>
      </w:pPr>
    </w:p>
    <w:p w:rsidR="001D697C" w:rsidRPr="001D697C" w:rsidRDefault="001D697C" w:rsidP="001D697C">
      <w:pPr>
        <w:pStyle w:val="Standard"/>
        <w:rPr>
          <w:rFonts w:cs="Times New Roman"/>
        </w:rPr>
      </w:pPr>
      <w:r w:rsidRPr="001D697C">
        <w:rPr>
          <w:rFonts w:cs="Times New Roman"/>
          <w:lang w:eastAsia="pl-PL"/>
        </w:rPr>
        <w:t xml:space="preserve">ROZSTRZYGNIĘCIE KONKURSU NASTĄPI do dnia </w:t>
      </w:r>
      <w:r w:rsidRPr="001D697C">
        <w:rPr>
          <w:rFonts w:cs="Times New Roman"/>
          <w:b/>
          <w:lang w:eastAsia="pl-PL"/>
        </w:rPr>
        <w:t>6.07.2024 r.</w:t>
      </w:r>
    </w:p>
    <w:p w:rsidR="001D697C" w:rsidRPr="001D697C" w:rsidRDefault="001D697C" w:rsidP="001D697C">
      <w:pPr>
        <w:pStyle w:val="Standard"/>
        <w:rPr>
          <w:rFonts w:cs="Times New Roman"/>
          <w:shd w:val="clear" w:color="auto" w:fill="C0C0C0"/>
          <w:lang w:eastAsia="pl-PL"/>
        </w:rPr>
      </w:pPr>
    </w:p>
    <w:p w:rsidR="001D697C" w:rsidRPr="001D697C" w:rsidRDefault="001D697C" w:rsidP="001D697C">
      <w:pPr>
        <w:pStyle w:val="Standard"/>
        <w:rPr>
          <w:rFonts w:cs="Times New Roman"/>
        </w:rPr>
      </w:pPr>
      <w:r w:rsidRPr="001D697C">
        <w:rPr>
          <w:rFonts w:cs="Times New Roman"/>
          <w:lang w:eastAsia="pl-PL"/>
        </w:rPr>
        <w:t xml:space="preserve">Z osobą wybraną w trybie konkursowym zostanie nawiązany stosunek pracy na podstawie umowy o pracę na czas określony od dnia </w:t>
      </w:r>
      <w:r w:rsidRPr="001D697C">
        <w:rPr>
          <w:rFonts w:cs="Times New Roman"/>
          <w:b/>
          <w:lang w:eastAsia="pl-PL"/>
        </w:rPr>
        <w:t>01.10.2024 r.</w:t>
      </w:r>
    </w:p>
    <w:p w:rsidR="001D697C" w:rsidRPr="001D697C" w:rsidRDefault="001D697C" w:rsidP="001D697C">
      <w:pPr>
        <w:pStyle w:val="Standard"/>
        <w:jc w:val="both"/>
        <w:rPr>
          <w:rFonts w:cs="Times New Roman"/>
          <w:color w:val="000000"/>
        </w:rPr>
      </w:pPr>
    </w:p>
    <w:p w:rsidR="001D697C" w:rsidRDefault="001D697C" w:rsidP="001D697C">
      <w:pPr>
        <w:pStyle w:val="Standard"/>
        <w:jc w:val="center"/>
      </w:pPr>
    </w:p>
    <w:p w:rsidR="00F77C76" w:rsidRPr="00F77C76" w:rsidRDefault="00F77C76" w:rsidP="001D697C">
      <w:pPr>
        <w:spacing w:after="0" w:line="320" w:lineRule="exact"/>
        <w:jc w:val="right"/>
        <w:rPr>
          <w:rFonts w:ascii="Times New Roman" w:hAnsi="Times New Roman"/>
          <w:color w:val="000000"/>
        </w:rPr>
      </w:pPr>
    </w:p>
    <w:p w:rsidR="008B6FD9" w:rsidRPr="002740DA" w:rsidRDefault="008B6FD9" w:rsidP="0027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B6FD9" w:rsidRPr="002740DA" w:rsidSect="001D697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A" w:rsidRDefault="00A00D8A" w:rsidP="002566A2">
      <w:pPr>
        <w:spacing w:after="0" w:line="240" w:lineRule="auto"/>
      </w:pPr>
      <w:r>
        <w:separator/>
      </w:r>
    </w:p>
  </w:endnote>
  <w:endnote w:type="continuationSeparator" w:id="0">
    <w:p w:rsidR="00A00D8A" w:rsidRDefault="00A00D8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FA37E2B" wp14:editId="2E2BFCB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55CFABE" wp14:editId="5B0C00D2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A" w:rsidRDefault="00A00D8A" w:rsidP="002566A2">
      <w:pPr>
        <w:spacing w:after="0" w:line="240" w:lineRule="auto"/>
      </w:pPr>
      <w:r>
        <w:separator/>
      </w:r>
    </w:p>
  </w:footnote>
  <w:footnote w:type="continuationSeparator" w:id="0">
    <w:p w:rsidR="00A00D8A" w:rsidRDefault="00A00D8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688A715C" wp14:editId="222BCCD0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92B"/>
    <w:multiLevelType w:val="hybridMultilevel"/>
    <w:tmpl w:val="E3908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043E"/>
    <w:multiLevelType w:val="hybridMultilevel"/>
    <w:tmpl w:val="E106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658"/>
    <w:multiLevelType w:val="multilevel"/>
    <w:tmpl w:val="2DBA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F6C5C"/>
    <w:multiLevelType w:val="hybridMultilevel"/>
    <w:tmpl w:val="730E4C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B7A0686"/>
    <w:multiLevelType w:val="hybridMultilevel"/>
    <w:tmpl w:val="EA5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0D5E"/>
    <w:multiLevelType w:val="hybridMultilevel"/>
    <w:tmpl w:val="F2BA5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24A67"/>
    <w:multiLevelType w:val="hybridMultilevel"/>
    <w:tmpl w:val="54047794"/>
    <w:lvl w:ilvl="0" w:tplc="D2602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AE3694"/>
    <w:multiLevelType w:val="hybridMultilevel"/>
    <w:tmpl w:val="0E40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6D9A"/>
    <w:multiLevelType w:val="hybridMultilevel"/>
    <w:tmpl w:val="4F10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34C54"/>
    <w:multiLevelType w:val="hybridMultilevel"/>
    <w:tmpl w:val="F8FA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51035"/>
    <w:multiLevelType w:val="hybridMultilevel"/>
    <w:tmpl w:val="E76C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F4AB2"/>
    <w:multiLevelType w:val="hybridMultilevel"/>
    <w:tmpl w:val="0316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41861"/>
    <w:multiLevelType w:val="multilevel"/>
    <w:tmpl w:val="68A29D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7D512C"/>
    <w:multiLevelType w:val="hybridMultilevel"/>
    <w:tmpl w:val="AB2EA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2"/>
  </w:num>
  <w:num w:numId="5">
    <w:abstractNumId w:val="0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7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9"/>
  </w:num>
  <w:num w:numId="22">
    <w:abstractNumId w:val="1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4781F"/>
    <w:rsid w:val="001562E2"/>
    <w:rsid w:val="00156CF2"/>
    <w:rsid w:val="00174BA8"/>
    <w:rsid w:val="00192C72"/>
    <w:rsid w:val="001C4579"/>
    <w:rsid w:val="001D3820"/>
    <w:rsid w:val="001D697C"/>
    <w:rsid w:val="001F2D4D"/>
    <w:rsid w:val="00205BF1"/>
    <w:rsid w:val="00214B8B"/>
    <w:rsid w:val="00224217"/>
    <w:rsid w:val="002566A2"/>
    <w:rsid w:val="00261F05"/>
    <w:rsid w:val="00265D9D"/>
    <w:rsid w:val="00267BB7"/>
    <w:rsid w:val="002740DA"/>
    <w:rsid w:val="00294989"/>
    <w:rsid w:val="002B158D"/>
    <w:rsid w:val="002B63FA"/>
    <w:rsid w:val="002C477A"/>
    <w:rsid w:val="002D1E7E"/>
    <w:rsid w:val="002D4F09"/>
    <w:rsid w:val="0034664E"/>
    <w:rsid w:val="00346C24"/>
    <w:rsid w:val="00351F30"/>
    <w:rsid w:val="003B6106"/>
    <w:rsid w:val="003C3106"/>
    <w:rsid w:val="003C6CDD"/>
    <w:rsid w:val="003D0E8A"/>
    <w:rsid w:val="003E23C6"/>
    <w:rsid w:val="003F0499"/>
    <w:rsid w:val="003F5504"/>
    <w:rsid w:val="003F5BE5"/>
    <w:rsid w:val="00406532"/>
    <w:rsid w:val="004103D7"/>
    <w:rsid w:val="004176CE"/>
    <w:rsid w:val="0044514A"/>
    <w:rsid w:val="0049445B"/>
    <w:rsid w:val="004B0E0E"/>
    <w:rsid w:val="004E4F06"/>
    <w:rsid w:val="00507B9F"/>
    <w:rsid w:val="00517EC3"/>
    <w:rsid w:val="00535AB7"/>
    <w:rsid w:val="00540236"/>
    <w:rsid w:val="00563C39"/>
    <w:rsid w:val="00572202"/>
    <w:rsid w:val="00594B23"/>
    <w:rsid w:val="005C7AF8"/>
    <w:rsid w:val="006700A9"/>
    <w:rsid w:val="00690604"/>
    <w:rsid w:val="006C13C3"/>
    <w:rsid w:val="006C1A7A"/>
    <w:rsid w:val="006E3AFF"/>
    <w:rsid w:val="00731D71"/>
    <w:rsid w:val="007351A2"/>
    <w:rsid w:val="00771ED5"/>
    <w:rsid w:val="00772C45"/>
    <w:rsid w:val="007A38A5"/>
    <w:rsid w:val="007B0776"/>
    <w:rsid w:val="007B4C2B"/>
    <w:rsid w:val="008148A3"/>
    <w:rsid w:val="008324F5"/>
    <w:rsid w:val="00836C89"/>
    <w:rsid w:val="00867D69"/>
    <w:rsid w:val="00874CE5"/>
    <w:rsid w:val="0089357E"/>
    <w:rsid w:val="00894145"/>
    <w:rsid w:val="008A5842"/>
    <w:rsid w:val="008B24D1"/>
    <w:rsid w:val="008B6FD9"/>
    <w:rsid w:val="008F2E7A"/>
    <w:rsid w:val="008F48EE"/>
    <w:rsid w:val="00900C2B"/>
    <w:rsid w:val="00922EA0"/>
    <w:rsid w:val="0092460F"/>
    <w:rsid w:val="00926D09"/>
    <w:rsid w:val="0095209C"/>
    <w:rsid w:val="00956975"/>
    <w:rsid w:val="00986461"/>
    <w:rsid w:val="00997594"/>
    <w:rsid w:val="009A16BE"/>
    <w:rsid w:val="009B0A65"/>
    <w:rsid w:val="009B1D86"/>
    <w:rsid w:val="009E22F6"/>
    <w:rsid w:val="00A00D8A"/>
    <w:rsid w:val="00A122E3"/>
    <w:rsid w:val="00A9748A"/>
    <w:rsid w:val="00BB6204"/>
    <w:rsid w:val="00BC7F6A"/>
    <w:rsid w:val="00BD7599"/>
    <w:rsid w:val="00BF055D"/>
    <w:rsid w:val="00BF2AF8"/>
    <w:rsid w:val="00C15A2B"/>
    <w:rsid w:val="00C53CEE"/>
    <w:rsid w:val="00C93E5B"/>
    <w:rsid w:val="00CB1B0F"/>
    <w:rsid w:val="00CB6A83"/>
    <w:rsid w:val="00CC351C"/>
    <w:rsid w:val="00D04149"/>
    <w:rsid w:val="00D210E2"/>
    <w:rsid w:val="00D27EBF"/>
    <w:rsid w:val="00D35323"/>
    <w:rsid w:val="00D6670D"/>
    <w:rsid w:val="00D74B65"/>
    <w:rsid w:val="00D91EE5"/>
    <w:rsid w:val="00D93BAB"/>
    <w:rsid w:val="00DD401E"/>
    <w:rsid w:val="00DE029D"/>
    <w:rsid w:val="00DE2127"/>
    <w:rsid w:val="00E231E4"/>
    <w:rsid w:val="00E32BE1"/>
    <w:rsid w:val="00E349DC"/>
    <w:rsid w:val="00E454E4"/>
    <w:rsid w:val="00E52BFF"/>
    <w:rsid w:val="00E71C3E"/>
    <w:rsid w:val="00E73EAC"/>
    <w:rsid w:val="00E9622A"/>
    <w:rsid w:val="00EA3207"/>
    <w:rsid w:val="00EC7058"/>
    <w:rsid w:val="00ED1EA1"/>
    <w:rsid w:val="00EF1D52"/>
    <w:rsid w:val="00EF63C6"/>
    <w:rsid w:val="00F2521E"/>
    <w:rsid w:val="00F27A2B"/>
    <w:rsid w:val="00F338B4"/>
    <w:rsid w:val="00F36516"/>
    <w:rsid w:val="00F43A33"/>
    <w:rsid w:val="00F77C19"/>
    <w:rsid w:val="00F77C76"/>
    <w:rsid w:val="00F95D17"/>
    <w:rsid w:val="00FB5C4A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857CF-8FE8-4D2B-832A-B6C5813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k.wzornictwo@asp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8CB-E6FC-446A-AB1C-7D888165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2023-05-22T10:24:00Z</cp:lastPrinted>
  <dcterms:created xsi:type="dcterms:W3CDTF">2024-05-16T11:28:00Z</dcterms:created>
  <dcterms:modified xsi:type="dcterms:W3CDTF">2024-05-16T11:28:00Z</dcterms:modified>
</cp:coreProperties>
</file>