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F46D" w14:textId="77777777" w:rsidR="00AD245F" w:rsidRDefault="00AD245F">
      <w:pPr>
        <w:pStyle w:val="Tekstpodstawowy"/>
        <w:spacing w:before="8" w:after="1"/>
        <w:rPr>
          <w:sz w:val="12"/>
        </w:rPr>
      </w:pPr>
    </w:p>
    <w:p w14:paraId="4C59C3DA" w14:textId="77777777" w:rsidR="00AD245F" w:rsidRDefault="00907AF8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9BA2027" wp14:editId="74707479">
            <wp:extent cx="1643795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9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5C43" w14:textId="77777777" w:rsidR="00AD245F" w:rsidRDefault="00AD245F">
      <w:pPr>
        <w:pStyle w:val="Tekstpodstawowy"/>
        <w:rPr>
          <w:sz w:val="20"/>
        </w:rPr>
      </w:pPr>
    </w:p>
    <w:p w14:paraId="70CF368D" w14:textId="77777777" w:rsidR="00AD245F" w:rsidRDefault="00AD245F">
      <w:pPr>
        <w:pStyle w:val="Tekstpodstawowy"/>
        <w:spacing w:before="8"/>
        <w:rPr>
          <w:sz w:val="16"/>
        </w:rPr>
      </w:pPr>
      <w:bookmarkStart w:id="0" w:name="_GoBack"/>
    </w:p>
    <w:p w14:paraId="689C04B2" w14:textId="299A7D48" w:rsidR="00FC7EA1" w:rsidRDefault="0050715D" w:rsidP="00FC7EA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Uchwała nr 15</w:t>
      </w:r>
      <w:r w:rsidR="00FC7EA1">
        <w:rPr>
          <w:rFonts w:ascii="Times New Roman" w:hAnsi="Times New Roman" w:cs="Times New Roman"/>
          <w:b/>
          <w:lang w:val="pl-PL"/>
        </w:rPr>
        <w:t xml:space="preserve">/2024 </w:t>
      </w:r>
    </w:p>
    <w:p w14:paraId="446D19E6" w14:textId="77777777" w:rsidR="00FC7EA1" w:rsidRDefault="00FC7EA1" w:rsidP="00FC7EA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28876259" w14:textId="51D687E4" w:rsidR="00FC7EA1" w:rsidRDefault="001B7D86" w:rsidP="00FC7EA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z dnia 28 </w:t>
      </w:r>
      <w:r w:rsidR="00FC7EA1">
        <w:rPr>
          <w:rFonts w:ascii="Times New Roman" w:hAnsi="Times New Roman" w:cs="Times New Roman"/>
          <w:b/>
          <w:lang w:val="pl-PL"/>
        </w:rPr>
        <w:t xml:space="preserve">maja 2024 roku </w:t>
      </w:r>
    </w:p>
    <w:p w14:paraId="20BB5640" w14:textId="77777777" w:rsidR="00FC7EA1" w:rsidRPr="00FC7EA1" w:rsidRDefault="00FC7EA1" w:rsidP="00FC7EA1">
      <w:pPr>
        <w:pStyle w:val="Tekstpodstawowy"/>
      </w:pPr>
    </w:p>
    <w:p w14:paraId="6CD4C958" w14:textId="77777777" w:rsidR="00FC7EA1" w:rsidRDefault="00FC7EA1" w:rsidP="00FC7EA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sprawie utworzenia od roku akademickiego 2024/2025 zakresu Art and Science </w:t>
      </w:r>
    </w:p>
    <w:p w14:paraId="3A3D2D14" w14:textId="77777777" w:rsidR="00FC7EA1" w:rsidRDefault="00FC7EA1" w:rsidP="00FC7EA1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na kierunku Intermedia studia II stopnia, Wydział Rzeźby i Intermediów </w:t>
      </w:r>
    </w:p>
    <w:p w14:paraId="57F738B2" w14:textId="77777777" w:rsidR="00FC7EA1" w:rsidRDefault="00FC7EA1" w:rsidP="00FC7EA1">
      <w:pPr>
        <w:pStyle w:val="FirstParagraph"/>
        <w:spacing w:before="0" w:after="0" w:line="320" w:lineRule="exact"/>
        <w:jc w:val="center"/>
        <w:rPr>
          <w:rStyle w:val="Wyrnienie"/>
          <w:b/>
          <w:i w:val="0"/>
          <w:color w:val="333333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na Akademii Sztuk Pięknych w Gdańsku </w:t>
      </w:r>
    </w:p>
    <w:p w14:paraId="4246FC1A" w14:textId="77777777" w:rsidR="00FC7EA1" w:rsidRDefault="00FC7EA1" w:rsidP="00FC7EA1">
      <w:pPr>
        <w:pStyle w:val="Tekstpodstawowy"/>
        <w:spacing w:line="320" w:lineRule="exact"/>
        <w:jc w:val="both"/>
      </w:pPr>
    </w:p>
    <w:p w14:paraId="38423974" w14:textId="77777777" w:rsidR="00FC7EA1" w:rsidRDefault="00FC7EA1" w:rsidP="00FC7EA1">
      <w:pPr>
        <w:pStyle w:val="Tekstpodstawowy"/>
        <w:spacing w:line="320" w:lineRule="exact"/>
        <w:jc w:val="both"/>
      </w:pPr>
      <w:r>
        <w:t>Na podstawie art. 28 ust. 1 pkt 11 oraz art. 67 ust.1  ustawy z dnia 20 lipca 2018 r. Prawo o szkolnictwie wyższym i nauce (</w:t>
      </w:r>
      <w:proofErr w:type="spellStart"/>
      <w:r>
        <w:t>t.j</w:t>
      </w:r>
      <w:proofErr w:type="spellEnd"/>
      <w:r>
        <w:t xml:space="preserve">.: </w:t>
      </w:r>
      <w:r>
        <w:rPr>
          <w:bCs/>
          <w:color w:val="000000"/>
          <w:lang w:eastAsia="pl-PL"/>
        </w:rPr>
        <w:t xml:space="preserve">Dz. U.  z  2023 r.  poz. 742 z </w:t>
      </w:r>
      <w:proofErr w:type="spellStart"/>
      <w:r>
        <w:rPr>
          <w:bCs/>
          <w:color w:val="000000"/>
          <w:lang w:eastAsia="pl-PL"/>
        </w:rPr>
        <w:t>póź</w:t>
      </w:r>
      <w:proofErr w:type="spellEnd"/>
      <w:r>
        <w:rPr>
          <w:bCs/>
          <w:color w:val="000000"/>
          <w:lang w:eastAsia="pl-PL"/>
        </w:rPr>
        <w:t xml:space="preserve">. zm.) </w:t>
      </w:r>
      <w:r>
        <w:t>Senat Akademii Sztuk Pięknych w Gdańsku uchwala, co następuje:</w:t>
      </w:r>
    </w:p>
    <w:p w14:paraId="5FA2DFF8" w14:textId="77777777" w:rsidR="00FC7EA1" w:rsidRDefault="00FC7EA1" w:rsidP="00FC7EA1">
      <w:pPr>
        <w:pStyle w:val="Tekstpodstawowy"/>
        <w:spacing w:line="320" w:lineRule="exact"/>
      </w:pPr>
    </w:p>
    <w:p w14:paraId="06771C37" w14:textId="77777777" w:rsidR="00FC7EA1" w:rsidRDefault="00FC7EA1" w:rsidP="00FC7EA1">
      <w:pPr>
        <w:tabs>
          <w:tab w:val="left" w:pos="1426"/>
        </w:tabs>
        <w:spacing w:line="320" w:lineRule="exact"/>
        <w:ind w:left="709" w:hanging="709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</w:t>
      </w:r>
    </w:p>
    <w:p w14:paraId="22822BC5" w14:textId="77777777" w:rsidR="00FC7EA1" w:rsidRDefault="00FC7EA1" w:rsidP="00FC7EA1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 w:line="320" w:lineRule="exact"/>
        <w:ind w:left="714" w:hanging="357"/>
        <w:contextualSpacing/>
        <w:jc w:val="both"/>
      </w:pPr>
      <w:r>
        <w:t xml:space="preserve">Tworzy się zakres „Art and Science”  na kierunku Intermedia studia II stopnia. </w:t>
      </w:r>
    </w:p>
    <w:p w14:paraId="76D5EA79" w14:textId="77777777" w:rsidR="00FC7EA1" w:rsidRDefault="00FC7EA1" w:rsidP="00FC7EA1">
      <w:pPr>
        <w:pStyle w:val="Tekstpodstawowy"/>
        <w:widowControl/>
        <w:numPr>
          <w:ilvl w:val="0"/>
          <w:numId w:val="2"/>
        </w:numPr>
        <w:suppressAutoHyphens/>
        <w:autoSpaceDE/>
        <w:autoSpaceDN/>
        <w:spacing w:line="320" w:lineRule="exact"/>
        <w:ind w:left="714" w:hanging="357"/>
        <w:jc w:val="both"/>
      </w:pPr>
      <w:r>
        <w:t>Na podstawie uchwały Rady Programowej Kierunku Intermedia z dnia 14 marca 2024 r., tworzy się na kierunku Intermedia studia II stopnia, od roku akademickiego 2024/2025, zakres „Art and Science”.</w:t>
      </w:r>
    </w:p>
    <w:p w14:paraId="07910FDC" w14:textId="77777777" w:rsidR="00FC7EA1" w:rsidRDefault="00FC7EA1" w:rsidP="00FC7EA1">
      <w:pPr>
        <w:pStyle w:val="Tekstpodstawowy"/>
        <w:spacing w:line="320" w:lineRule="exact"/>
        <w:jc w:val="center"/>
        <w:rPr>
          <w:b/>
        </w:rPr>
      </w:pPr>
      <w:r>
        <w:rPr>
          <w:b/>
        </w:rPr>
        <w:t>§ 2</w:t>
      </w:r>
    </w:p>
    <w:p w14:paraId="631A0D9D" w14:textId="77777777" w:rsidR="00FC7EA1" w:rsidRDefault="00FC7EA1" w:rsidP="00FC7EA1">
      <w:pPr>
        <w:pStyle w:val="Tekstpodstawowy"/>
        <w:spacing w:line="320" w:lineRule="exact"/>
        <w:jc w:val="center"/>
        <w:rPr>
          <w:b/>
        </w:rPr>
      </w:pPr>
    </w:p>
    <w:p w14:paraId="79891DB1" w14:textId="77777777" w:rsidR="00FC7EA1" w:rsidRDefault="00FC7EA1" w:rsidP="00FC7EA1">
      <w:pPr>
        <w:pStyle w:val="Tekstpodstawowy"/>
        <w:spacing w:line="320" w:lineRule="exact"/>
        <w:ind w:left="426"/>
        <w:jc w:val="both"/>
      </w:pPr>
      <w:r>
        <w:t xml:space="preserve">Uchwała wchodzi w życie z dniem jej podjęcia przez Senat. </w:t>
      </w:r>
    </w:p>
    <w:bookmarkEnd w:id="0"/>
    <w:p w14:paraId="79EF7845" w14:textId="03FEFF7D" w:rsidR="00AD245F" w:rsidRDefault="00AD245F" w:rsidP="008753AC">
      <w:pPr>
        <w:pStyle w:val="Tekstpodstawowy"/>
        <w:spacing w:before="46"/>
        <w:ind w:left="825"/>
        <w:jc w:val="both"/>
        <w:sectPr w:rsidR="00AD245F">
          <w:footerReference w:type="default" r:id="rId8"/>
          <w:type w:val="continuous"/>
          <w:pgSz w:w="11910" w:h="16840"/>
          <w:pgMar w:top="1580" w:right="1680" w:bottom="1860" w:left="1160" w:header="0" w:footer="1664" w:gutter="0"/>
          <w:pgNumType w:start="1"/>
          <w:cols w:space="708"/>
        </w:sectPr>
      </w:pPr>
    </w:p>
    <w:p w14:paraId="72E5ECCB" w14:textId="77777777" w:rsidR="00AD245F" w:rsidRDefault="00AD245F">
      <w:pPr>
        <w:pStyle w:val="Tekstpodstawowy"/>
        <w:spacing w:before="4"/>
        <w:rPr>
          <w:sz w:val="17"/>
        </w:rPr>
      </w:pPr>
    </w:p>
    <w:sectPr w:rsidR="00AD245F">
      <w:pgSz w:w="11910" w:h="16840"/>
      <w:pgMar w:top="1580" w:right="1680" w:bottom="1860" w:left="1160" w:header="0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01C0" w14:textId="77777777" w:rsidR="002A01D6" w:rsidRDefault="002A01D6">
      <w:r>
        <w:separator/>
      </w:r>
    </w:p>
  </w:endnote>
  <w:endnote w:type="continuationSeparator" w:id="0">
    <w:p w14:paraId="08BBB6F9" w14:textId="77777777" w:rsidR="002A01D6" w:rsidRDefault="002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A07" w14:textId="77777777" w:rsidR="00AD245F" w:rsidRDefault="00907A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6608" behindDoc="1" locked="0" layoutInCell="1" allowOverlap="1" wp14:anchorId="3F84D180" wp14:editId="6565E826">
          <wp:simplePos x="0" y="0"/>
          <wp:positionH relativeFrom="page">
            <wp:posOffset>1254503</wp:posOffset>
          </wp:positionH>
          <wp:positionV relativeFrom="page">
            <wp:posOffset>9507526</wp:posOffset>
          </wp:positionV>
          <wp:extent cx="5048507" cy="1100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507" cy="110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F016" w14:textId="77777777" w:rsidR="002A01D6" w:rsidRDefault="002A01D6">
      <w:r>
        <w:separator/>
      </w:r>
    </w:p>
  </w:footnote>
  <w:footnote w:type="continuationSeparator" w:id="0">
    <w:p w14:paraId="01DE4F62" w14:textId="77777777" w:rsidR="002A01D6" w:rsidRDefault="002A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035"/>
    <w:multiLevelType w:val="multilevel"/>
    <w:tmpl w:val="5232AC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5E1D8E"/>
    <w:multiLevelType w:val="hybridMultilevel"/>
    <w:tmpl w:val="2A928C4E"/>
    <w:lvl w:ilvl="0" w:tplc="243C643E">
      <w:start w:val="1"/>
      <w:numFmt w:val="decimal"/>
      <w:lvlText w:val="%1.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EC078">
      <w:start w:val="1"/>
      <w:numFmt w:val="lowerLetter"/>
      <w:lvlText w:val="%2.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546B600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3" w:tplc="A326645E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DDFA3AF4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2CD0B04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2862991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A3DA80AC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BD3A155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05ED3"/>
    <w:rsid w:val="00020F1A"/>
    <w:rsid w:val="00024CCF"/>
    <w:rsid w:val="000251D8"/>
    <w:rsid w:val="000F5497"/>
    <w:rsid w:val="001628D1"/>
    <w:rsid w:val="001636C9"/>
    <w:rsid w:val="001B7D86"/>
    <w:rsid w:val="002A01D6"/>
    <w:rsid w:val="002C4BD9"/>
    <w:rsid w:val="0050715D"/>
    <w:rsid w:val="00612476"/>
    <w:rsid w:val="00624992"/>
    <w:rsid w:val="008753AC"/>
    <w:rsid w:val="00882D4D"/>
    <w:rsid w:val="008C22ED"/>
    <w:rsid w:val="008F4A9A"/>
    <w:rsid w:val="00905085"/>
    <w:rsid w:val="00907AF8"/>
    <w:rsid w:val="00A67D45"/>
    <w:rsid w:val="00AD245F"/>
    <w:rsid w:val="00D5689F"/>
    <w:rsid w:val="00DE768A"/>
    <w:rsid w:val="00E179B7"/>
    <w:rsid w:val="00EF60AD"/>
    <w:rsid w:val="00FA4CFC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C6D"/>
  <w15:docId w15:val="{34A830BE-3134-4F80-94C0-8CE59D4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spacing w:before="43"/>
      <w:ind w:left="196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163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C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C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C9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Wyrnienie">
    <w:name w:val="Wyróżnienie"/>
    <w:basedOn w:val="Domylnaczcionkaakapitu"/>
    <w:uiPriority w:val="20"/>
    <w:qFormat/>
    <w:rsid w:val="00FC7EA1"/>
    <w:rPr>
      <w:i/>
      <w:iCs/>
    </w:rPr>
  </w:style>
  <w:style w:type="paragraph" w:customStyle="1" w:styleId="FirstParagraph">
    <w:name w:val="First Paragraph"/>
    <w:basedOn w:val="Tekstpodstawowy"/>
    <w:next w:val="Tekstpodstawowy"/>
    <w:qFormat/>
    <w:rsid w:val="00FC7EA1"/>
    <w:pPr>
      <w:widowControl/>
      <w:suppressAutoHyphens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dcterms:created xsi:type="dcterms:W3CDTF">2024-05-28T08:11:00Z</dcterms:created>
  <dcterms:modified xsi:type="dcterms:W3CDTF">2024-05-28T08:17:00Z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