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4C23" w14:textId="77777777" w:rsidR="003D2A7A" w:rsidRDefault="003D2A7A" w:rsidP="003D2A7A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423EF">
        <w:rPr>
          <w:rFonts w:ascii="Times New Roman" w:hAnsi="Times New Roman"/>
          <w:b/>
          <w:bCs/>
          <w:sz w:val="24"/>
          <w:szCs w:val="24"/>
        </w:rPr>
        <w:t>Zasady postępowania rekrutacyjnego na stacjonarne, jednolite studia magisterskie</w:t>
      </w:r>
    </w:p>
    <w:p w14:paraId="3645A100" w14:textId="60A89048" w:rsidR="003D2A7A" w:rsidRPr="00D423EF" w:rsidRDefault="00F6787D" w:rsidP="003D2A7A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kierunku</w:t>
      </w:r>
      <w:r w:rsidR="003D2A7A">
        <w:rPr>
          <w:rFonts w:ascii="Times New Roman" w:hAnsi="Times New Roman"/>
          <w:b/>
          <w:bCs/>
          <w:sz w:val="24"/>
          <w:szCs w:val="24"/>
        </w:rPr>
        <w:t xml:space="preserve"> Malarstwo </w:t>
      </w:r>
      <w:r w:rsidR="003D2A7A" w:rsidRPr="00D423EF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8E566E">
        <w:rPr>
          <w:rFonts w:ascii="Times New Roman" w:hAnsi="Times New Roman"/>
          <w:b/>
          <w:bCs/>
          <w:sz w:val="24"/>
          <w:szCs w:val="24"/>
        </w:rPr>
        <w:t>2025/2026</w:t>
      </w:r>
      <w:r w:rsidR="009D7CF1">
        <w:rPr>
          <w:rFonts w:ascii="Times New Roman" w:hAnsi="Times New Roman"/>
          <w:b/>
          <w:bCs/>
          <w:sz w:val="24"/>
          <w:szCs w:val="24"/>
        </w:rPr>
        <w:t>( tryb stacjonarny)</w:t>
      </w:r>
    </w:p>
    <w:p w14:paraId="76D4ED73" w14:textId="091D455F" w:rsidR="003D2A7A" w:rsidRPr="00D423EF" w:rsidRDefault="003D2A7A" w:rsidP="003D2A7A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14:paraId="61A64565" w14:textId="77777777" w:rsidR="003D2A7A" w:rsidRPr="00D423EF" w:rsidRDefault="003D2A7A" w:rsidP="003D2A7A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23EF">
        <w:rPr>
          <w:rFonts w:ascii="Times New Roman" w:hAnsi="Times New Roman"/>
          <w:b/>
          <w:sz w:val="24"/>
          <w:szCs w:val="24"/>
          <w:u w:val="single"/>
        </w:rPr>
        <w:t>Studia stacjonarne, jednolite magisterskie</w:t>
      </w:r>
    </w:p>
    <w:p w14:paraId="42C10DD5" w14:textId="77777777" w:rsidR="003D2A7A" w:rsidRPr="00D423EF" w:rsidRDefault="003D2A7A" w:rsidP="003D2A7A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33C6B91" w14:textId="77777777" w:rsidR="003D2A7A" w:rsidRPr="00D423EF" w:rsidRDefault="003D2A7A" w:rsidP="003D2A7A">
      <w:pPr>
        <w:pStyle w:val="Akapitzlist"/>
        <w:numPr>
          <w:ilvl w:val="0"/>
          <w:numId w:val="1"/>
        </w:num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D423EF">
        <w:rPr>
          <w:rFonts w:ascii="Times New Roman" w:hAnsi="Times New Roman"/>
          <w:b/>
          <w:bCs/>
          <w:sz w:val="24"/>
          <w:szCs w:val="24"/>
        </w:rPr>
        <w:t>Kierunek Mal</w:t>
      </w:r>
      <w:r>
        <w:rPr>
          <w:rFonts w:ascii="Times New Roman" w:hAnsi="Times New Roman"/>
          <w:b/>
          <w:bCs/>
          <w:sz w:val="24"/>
          <w:szCs w:val="24"/>
        </w:rPr>
        <w:t>arstwo</w:t>
      </w:r>
    </w:p>
    <w:p w14:paraId="3FF73C38" w14:textId="77777777" w:rsidR="003D2A7A" w:rsidRPr="00D423EF" w:rsidRDefault="003D2A7A" w:rsidP="003D2A7A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>Postępowanie rekrutacyjne dla kandydatów na stacjonarne jednolite studia magisterskie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3EF">
        <w:rPr>
          <w:rFonts w:ascii="Times New Roman" w:hAnsi="Times New Roman"/>
          <w:sz w:val="24"/>
          <w:szCs w:val="24"/>
        </w:rPr>
        <w:t>na kierunku Malarstwo</w:t>
      </w:r>
      <w:r w:rsidR="00651FB0">
        <w:rPr>
          <w:rFonts w:ascii="Times New Roman" w:hAnsi="Times New Roman"/>
          <w:sz w:val="24"/>
          <w:szCs w:val="24"/>
        </w:rPr>
        <w:t xml:space="preserve"> odbywa się w trybie stacjonarnym i</w:t>
      </w:r>
      <w:r w:rsidRPr="00D423EF">
        <w:rPr>
          <w:rFonts w:ascii="Times New Roman" w:hAnsi="Times New Roman"/>
          <w:sz w:val="24"/>
          <w:szCs w:val="24"/>
        </w:rPr>
        <w:t xml:space="preserve"> obejmuje </w:t>
      </w:r>
      <w:r w:rsidRPr="00D423EF">
        <w:rPr>
          <w:rFonts w:ascii="Times New Roman" w:hAnsi="Times New Roman"/>
          <w:color w:val="000000"/>
          <w:sz w:val="24"/>
          <w:szCs w:val="24"/>
        </w:rPr>
        <w:t>dwa</w:t>
      </w:r>
      <w:r w:rsidRPr="00D423EF">
        <w:rPr>
          <w:rFonts w:ascii="Times New Roman" w:hAnsi="Times New Roman"/>
          <w:sz w:val="24"/>
          <w:szCs w:val="24"/>
        </w:rPr>
        <w:t xml:space="preserve"> etapy. </w:t>
      </w:r>
    </w:p>
    <w:p w14:paraId="0ACE0013" w14:textId="77777777" w:rsidR="003D2A7A" w:rsidRPr="00D423EF" w:rsidRDefault="003D2A7A" w:rsidP="003D2A7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BE58736" w14:textId="77777777" w:rsidR="003D2A7A" w:rsidRPr="00D423EF" w:rsidRDefault="003D2A7A" w:rsidP="003D2A7A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D423EF">
        <w:rPr>
          <w:rFonts w:ascii="Times New Roman" w:hAnsi="Times New Roman"/>
          <w:b/>
          <w:sz w:val="24"/>
          <w:szCs w:val="24"/>
        </w:rPr>
        <w:t xml:space="preserve">I etap </w:t>
      </w:r>
    </w:p>
    <w:p w14:paraId="4F80DFD5" w14:textId="30277C52" w:rsidR="003D2A7A" w:rsidRPr="00D423EF" w:rsidRDefault="003D2A7A" w:rsidP="003D2A7A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Wielozadaniowy </w:t>
      </w:r>
      <w:r w:rsidRPr="00D423EF">
        <w:rPr>
          <w:rFonts w:ascii="Times New Roman" w:hAnsi="Times New Roman"/>
          <w:sz w:val="24"/>
          <w:szCs w:val="24"/>
        </w:rPr>
        <w:t>egzamin praktyczny, mający charak</w:t>
      </w:r>
      <w:r>
        <w:rPr>
          <w:rFonts w:ascii="Times New Roman" w:hAnsi="Times New Roman"/>
          <w:sz w:val="24"/>
          <w:szCs w:val="24"/>
        </w:rPr>
        <w:t>ter konkursowy i przeprowadzany</w:t>
      </w:r>
      <w:r w:rsidRPr="00D423EF">
        <w:rPr>
          <w:rFonts w:ascii="Times New Roman" w:hAnsi="Times New Roman"/>
          <w:sz w:val="24"/>
          <w:szCs w:val="24"/>
        </w:rPr>
        <w:t xml:space="preserve"> z zastosowaniem sys</w:t>
      </w:r>
      <w:r>
        <w:rPr>
          <w:rFonts w:ascii="Times New Roman" w:hAnsi="Times New Roman"/>
          <w:sz w:val="24"/>
          <w:szCs w:val="24"/>
        </w:rPr>
        <w:t xml:space="preserve">temu punktowego. Ocenie podlega </w:t>
      </w:r>
      <w:r w:rsidRPr="00D423EF">
        <w:rPr>
          <w:rFonts w:ascii="Times New Roman" w:hAnsi="Times New Roman"/>
          <w:sz w:val="24"/>
          <w:szCs w:val="24"/>
        </w:rPr>
        <w:t xml:space="preserve">każda część praktycznego egzaminu wstępnego. Nieprzystąpienie i nieuzyskanie punktów z którejkolwiek części wielozadaniowego egzaminu wyklucza kandydata z dalszego postępowania kwalifikacyjnego. Warunkiem przystąpienia do II etapu egzaminu konkursowego jest uzyskanie przez kandydata wymaganego minimum punktowego dla I etapu. </w:t>
      </w:r>
    </w:p>
    <w:p w14:paraId="1E17D795" w14:textId="77777777" w:rsidR="003D2A7A" w:rsidRPr="00D423EF" w:rsidRDefault="003D2A7A" w:rsidP="003D2A7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3B62382" w14:textId="77777777" w:rsidR="003D2A7A" w:rsidRPr="00D423EF" w:rsidRDefault="003D2A7A" w:rsidP="003D2A7A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egzamin z rysunku – </w:t>
      </w:r>
      <w:r w:rsidRPr="00D423EF">
        <w:rPr>
          <w:rFonts w:ascii="Times New Roman" w:hAnsi="Times New Roman"/>
          <w:b/>
          <w:sz w:val="24"/>
          <w:szCs w:val="24"/>
        </w:rPr>
        <w:t>50 pkt.</w:t>
      </w:r>
      <w:r w:rsidRPr="00D423EF">
        <w:rPr>
          <w:rFonts w:ascii="Times New Roman" w:hAnsi="Times New Roman"/>
          <w:sz w:val="24"/>
          <w:szCs w:val="24"/>
        </w:rPr>
        <w:t xml:space="preserve"> </w:t>
      </w:r>
    </w:p>
    <w:p w14:paraId="4D7CE46E" w14:textId="77777777" w:rsidR="003D2A7A" w:rsidRDefault="003D2A7A" w:rsidP="003D2A7A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egzamin z malarstwa – </w:t>
      </w:r>
      <w:r w:rsidRPr="00D423EF">
        <w:rPr>
          <w:rFonts w:ascii="Times New Roman" w:hAnsi="Times New Roman"/>
          <w:b/>
          <w:sz w:val="24"/>
          <w:szCs w:val="24"/>
        </w:rPr>
        <w:t>50 pkt.</w:t>
      </w:r>
    </w:p>
    <w:p w14:paraId="4B541E43" w14:textId="77777777" w:rsidR="003D2A7A" w:rsidRPr="003D2F10" w:rsidRDefault="003D2A7A" w:rsidP="003D2A7A">
      <w:pPr>
        <w:pStyle w:val="Akapitzlist"/>
        <w:spacing w:after="0" w:line="320" w:lineRule="exact"/>
        <w:ind w:left="1800"/>
        <w:jc w:val="both"/>
        <w:rPr>
          <w:rFonts w:ascii="Times New Roman" w:hAnsi="Times New Roman"/>
          <w:b/>
          <w:sz w:val="24"/>
          <w:szCs w:val="24"/>
        </w:rPr>
      </w:pPr>
    </w:p>
    <w:p w14:paraId="7519C30F" w14:textId="77777777" w:rsidR="003D2A7A" w:rsidRPr="00D423EF" w:rsidRDefault="003D2A7A" w:rsidP="003D2A7A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maksymalnie do uzyskania w I etapie - </w:t>
      </w:r>
      <w:r w:rsidRPr="00D423EF">
        <w:rPr>
          <w:rFonts w:ascii="Times New Roman" w:hAnsi="Times New Roman"/>
          <w:b/>
          <w:sz w:val="24"/>
          <w:szCs w:val="24"/>
        </w:rPr>
        <w:t xml:space="preserve">100 pkt. </w:t>
      </w:r>
    </w:p>
    <w:p w14:paraId="785D04AA" w14:textId="77777777" w:rsidR="003D2A7A" w:rsidRPr="00D423EF" w:rsidRDefault="003D2A7A" w:rsidP="003D2A7A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wymagane minimum dopuszczające do II etapu – </w:t>
      </w:r>
      <w:r w:rsidRPr="00D423EF">
        <w:rPr>
          <w:rFonts w:ascii="Times New Roman" w:hAnsi="Times New Roman"/>
          <w:b/>
          <w:sz w:val="24"/>
          <w:szCs w:val="24"/>
        </w:rPr>
        <w:t>60</w:t>
      </w:r>
      <w:r w:rsidRPr="00D423EF">
        <w:rPr>
          <w:rFonts w:ascii="Times New Roman" w:hAnsi="Times New Roman"/>
          <w:sz w:val="24"/>
          <w:szCs w:val="24"/>
        </w:rPr>
        <w:t xml:space="preserve"> </w:t>
      </w:r>
      <w:r w:rsidRPr="00D423EF">
        <w:rPr>
          <w:rFonts w:ascii="Times New Roman" w:hAnsi="Times New Roman"/>
          <w:b/>
          <w:sz w:val="24"/>
          <w:szCs w:val="24"/>
        </w:rPr>
        <w:t>pkt.</w:t>
      </w:r>
      <w:r w:rsidRPr="00D423EF">
        <w:rPr>
          <w:rFonts w:ascii="Times New Roman" w:hAnsi="Times New Roman"/>
          <w:sz w:val="24"/>
          <w:szCs w:val="24"/>
        </w:rPr>
        <w:t xml:space="preserve"> </w:t>
      </w:r>
    </w:p>
    <w:p w14:paraId="2388F574" w14:textId="77777777" w:rsidR="003D2A7A" w:rsidRPr="00D423EF" w:rsidRDefault="003D2A7A" w:rsidP="003D2A7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583D3B2E" w14:textId="77777777" w:rsidR="003D2A7A" w:rsidRPr="00D423EF" w:rsidRDefault="003D2A7A" w:rsidP="003D2A7A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D423EF">
        <w:rPr>
          <w:rFonts w:ascii="Times New Roman" w:hAnsi="Times New Roman"/>
          <w:b/>
          <w:sz w:val="24"/>
          <w:szCs w:val="24"/>
        </w:rPr>
        <w:t xml:space="preserve">II etap </w:t>
      </w:r>
    </w:p>
    <w:p w14:paraId="40143DF6" w14:textId="77777777" w:rsidR="003D2A7A" w:rsidRPr="00D423EF" w:rsidRDefault="003D2A7A" w:rsidP="003D2A7A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color w:val="000000"/>
          <w:sz w:val="24"/>
          <w:szCs w:val="24"/>
        </w:rPr>
        <w:t xml:space="preserve">Przegląd indywidualnie wykonanych prac wykazujących odpowiednie zdolności </w:t>
      </w:r>
      <w:r w:rsidRPr="00D423EF">
        <w:rPr>
          <w:rFonts w:ascii="Times New Roman" w:hAnsi="Times New Roman"/>
          <w:color w:val="000000"/>
          <w:sz w:val="24"/>
          <w:szCs w:val="24"/>
        </w:rPr>
        <w:br/>
        <w:t>i predyspozycje artystyczne kandydata oraz r</w:t>
      </w:r>
      <w:r w:rsidRPr="00D423EF">
        <w:rPr>
          <w:rFonts w:ascii="Times New Roman" w:hAnsi="Times New Roman"/>
          <w:sz w:val="24"/>
          <w:szCs w:val="24"/>
        </w:rPr>
        <w:t xml:space="preserve">ozmowa kwalifikacyjna – analiza prac zrealizowanych przez kandydata w czasie konkursowego egzaminu praktycznego </w:t>
      </w:r>
      <w:r w:rsidRPr="00D423E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kontekście problematyki</w:t>
      </w:r>
      <w:r w:rsidRPr="00D423EF">
        <w:rPr>
          <w:rFonts w:ascii="Times New Roman" w:hAnsi="Times New Roman"/>
          <w:sz w:val="24"/>
          <w:szCs w:val="24"/>
        </w:rPr>
        <w:t xml:space="preserve"> kierunku.</w:t>
      </w:r>
    </w:p>
    <w:p w14:paraId="6399CF92" w14:textId="77777777" w:rsidR="003D2A7A" w:rsidRPr="00D423EF" w:rsidRDefault="003D2A7A" w:rsidP="003D2A7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EBCFFA3" w14:textId="77777777" w:rsidR="003D2A7A" w:rsidRPr="00D423EF" w:rsidRDefault="003D2A7A" w:rsidP="003D2A7A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maksymalnie do uzyskania w II etapie - </w:t>
      </w:r>
      <w:r w:rsidRPr="00D423EF">
        <w:rPr>
          <w:rFonts w:ascii="Times New Roman" w:hAnsi="Times New Roman"/>
          <w:b/>
          <w:sz w:val="24"/>
          <w:szCs w:val="24"/>
        </w:rPr>
        <w:t>40</w:t>
      </w:r>
      <w:r w:rsidRPr="00D423EF">
        <w:rPr>
          <w:rFonts w:ascii="Times New Roman" w:hAnsi="Times New Roman"/>
          <w:sz w:val="24"/>
          <w:szCs w:val="24"/>
        </w:rPr>
        <w:t xml:space="preserve"> </w:t>
      </w:r>
      <w:r w:rsidRPr="00D423EF">
        <w:rPr>
          <w:rFonts w:ascii="Times New Roman" w:hAnsi="Times New Roman"/>
          <w:b/>
          <w:sz w:val="24"/>
          <w:szCs w:val="24"/>
        </w:rPr>
        <w:t>pkt.</w:t>
      </w:r>
    </w:p>
    <w:p w14:paraId="53A7E3C2" w14:textId="77777777" w:rsidR="003D2A7A" w:rsidRPr="00D423EF" w:rsidRDefault="003D2A7A" w:rsidP="003D2A7A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wymagane minimum do uzyskania w II etapie – </w:t>
      </w:r>
      <w:r w:rsidRPr="00D423EF">
        <w:rPr>
          <w:rFonts w:ascii="Times New Roman" w:hAnsi="Times New Roman"/>
          <w:b/>
          <w:sz w:val="24"/>
          <w:szCs w:val="24"/>
        </w:rPr>
        <w:t>1 pkt.</w:t>
      </w:r>
      <w:r w:rsidRPr="00D423EF">
        <w:rPr>
          <w:rFonts w:ascii="Times New Roman" w:hAnsi="Times New Roman"/>
          <w:sz w:val="24"/>
          <w:szCs w:val="24"/>
        </w:rPr>
        <w:t xml:space="preserve"> </w:t>
      </w:r>
    </w:p>
    <w:p w14:paraId="6AD9779E" w14:textId="77777777" w:rsidR="003D2A7A" w:rsidRPr="00D423EF" w:rsidRDefault="003D2A7A" w:rsidP="003D2A7A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33CEE90D" w14:textId="34C5E128" w:rsidR="003D2A7A" w:rsidRPr="00D423EF" w:rsidRDefault="003D2A7A" w:rsidP="003D2A7A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423EF">
        <w:rPr>
          <w:rFonts w:ascii="Times New Roman" w:hAnsi="Times New Roman"/>
          <w:sz w:val="24"/>
          <w:szCs w:val="24"/>
        </w:rPr>
        <w:t xml:space="preserve">Maksymalna </w:t>
      </w:r>
      <w:r w:rsidR="00EA0C6B">
        <w:rPr>
          <w:rFonts w:ascii="Times New Roman" w:hAnsi="Times New Roman"/>
          <w:sz w:val="24"/>
          <w:szCs w:val="24"/>
        </w:rPr>
        <w:t>liczba</w:t>
      </w:r>
      <w:r w:rsidRPr="00D423EF">
        <w:rPr>
          <w:rFonts w:ascii="Times New Roman" w:hAnsi="Times New Roman"/>
          <w:sz w:val="24"/>
          <w:szCs w:val="24"/>
        </w:rPr>
        <w:t xml:space="preserve"> punktów do uzyskania w trakcie postępowania rekrutacyjnego </w:t>
      </w:r>
      <w:r w:rsidRPr="00D423EF">
        <w:rPr>
          <w:rFonts w:ascii="Times New Roman" w:hAnsi="Times New Roman"/>
          <w:sz w:val="24"/>
          <w:szCs w:val="24"/>
        </w:rPr>
        <w:br/>
      </w:r>
      <w:r w:rsidRPr="00D423EF">
        <w:rPr>
          <w:rFonts w:ascii="Times New Roman" w:hAnsi="Times New Roman"/>
          <w:b/>
          <w:sz w:val="24"/>
          <w:szCs w:val="24"/>
        </w:rPr>
        <w:t>- 140 pkt.</w:t>
      </w:r>
    </w:p>
    <w:p w14:paraId="23CF6CEB" w14:textId="77777777" w:rsidR="003D2A7A" w:rsidRDefault="003D2A7A" w:rsidP="003D2A7A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67923B00" w14:textId="77777777" w:rsidR="003D2A7A" w:rsidRPr="00D423EF" w:rsidRDefault="003D2A7A" w:rsidP="003D2A7A">
      <w:pPr>
        <w:spacing w:after="0" w:line="320" w:lineRule="exact"/>
        <w:ind w:left="705"/>
        <w:jc w:val="both"/>
        <w:rPr>
          <w:rFonts w:ascii="Times New Roman" w:hAnsi="Times New Roman"/>
          <w:sz w:val="24"/>
          <w:szCs w:val="24"/>
        </w:rPr>
      </w:pPr>
    </w:p>
    <w:p w14:paraId="6FEE61B6" w14:textId="524DC76F" w:rsidR="00B43CC7" w:rsidRDefault="00B43CC7"/>
    <w:p w14:paraId="0CE8CE5C" w14:textId="5A415B83" w:rsidR="001E1B88" w:rsidRDefault="001E1B88"/>
    <w:p w14:paraId="1860A45B" w14:textId="4E8E02E3" w:rsidR="001E1B88" w:rsidRDefault="001E1B88"/>
    <w:p w14:paraId="39119169" w14:textId="720445E7" w:rsidR="001E1B88" w:rsidRDefault="001E1B88"/>
    <w:p w14:paraId="28FAAA2D" w14:textId="335F528C" w:rsidR="001E1B88" w:rsidRDefault="001E1B88"/>
    <w:p w14:paraId="5B099BB6" w14:textId="6F20C1EE" w:rsidR="001E1B88" w:rsidRPr="004933AC" w:rsidRDefault="001E1B88" w:rsidP="001E1B8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bCs/>
          <w:sz w:val="24"/>
          <w:szCs w:val="24"/>
        </w:rPr>
        <w:lastRenderedPageBreak/>
        <w:t>Zas</w:t>
      </w:r>
      <w:r>
        <w:rPr>
          <w:rFonts w:ascii="Times New Roman" w:hAnsi="Times New Roman"/>
          <w:b/>
          <w:bCs/>
          <w:sz w:val="24"/>
          <w:szCs w:val="24"/>
        </w:rPr>
        <w:t xml:space="preserve">ady postępowania rekrutacyjnego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</w:t>
      </w:r>
      <w:r>
        <w:rPr>
          <w:rFonts w:ascii="Times New Roman" w:hAnsi="Times New Roman"/>
          <w:b/>
          <w:bCs/>
          <w:sz w:val="24"/>
          <w:szCs w:val="24"/>
        </w:rPr>
        <w:t xml:space="preserve">, jednolite 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 studia </w:t>
      </w:r>
      <w:r>
        <w:rPr>
          <w:rFonts w:ascii="Times New Roman" w:hAnsi="Times New Roman"/>
          <w:b/>
          <w:bCs/>
          <w:sz w:val="24"/>
          <w:szCs w:val="24"/>
        </w:rPr>
        <w:t>magisterskie na K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ierunek </w:t>
      </w:r>
      <w:r>
        <w:rPr>
          <w:rFonts w:ascii="Times New Roman" w:hAnsi="Times New Roman"/>
          <w:b/>
          <w:bCs/>
          <w:sz w:val="24"/>
          <w:szCs w:val="24"/>
        </w:rPr>
        <w:t>Malarstwo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w roku akademickim 202</w:t>
      </w:r>
      <w:r w:rsidR="008E566E">
        <w:rPr>
          <w:rFonts w:ascii="Times New Roman" w:hAnsi="Times New Roman"/>
          <w:b/>
          <w:bCs/>
          <w:sz w:val="24"/>
          <w:szCs w:val="24"/>
        </w:rPr>
        <w:t>5/</w:t>
      </w:r>
      <w:r w:rsidRPr="004933AC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E566E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(tryb on-line)</w:t>
      </w:r>
    </w:p>
    <w:p w14:paraId="1AA789EF" w14:textId="77777777" w:rsidR="001E1B88" w:rsidRPr="004933AC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863501F" w14:textId="77777777" w:rsidR="001E1B88" w:rsidRPr="004933AC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14:paraId="050574E1" w14:textId="77777777" w:rsidR="001E1B88" w:rsidRPr="004933AC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Jednolite studia magisterskie</w:t>
      </w:r>
    </w:p>
    <w:p w14:paraId="3D619762" w14:textId="77777777" w:rsidR="001E1B88" w:rsidRPr="004933AC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3F9548E" w14:textId="77777777" w:rsidR="001E1B88" w:rsidRPr="0080051A" w:rsidRDefault="001E1B88" w:rsidP="001E1B88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 xml:space="preserve">Kierunek </w:t>
      </w:r>
      <w:r>
        <w:rPr>
          <w:rFonts w:ascii="Times New Roman" w:hAnsi="Times New Roman"/>
          <w:b/>
          <w:sz w:val="24"/>
          <w:szCs w:val="24"/>
        </w:rPr>
        <w:t>Malarstwo</w:t>
      </w:r>
    </w:p>
    <w:p w14:paraId="6F2DB023" w14:textId="77777777" w:rsidR="001E1B88" w:rsidRPr="0080051A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 xml:space="preserve">Postępowanie rekrutacyjne dla kandydatów na </w:t>
      </w:r>
      <w:r>
        <w:rPr>
          <w:rFonts w:ascii="Times New Roman" w:hAnsi="Times New Roman"/>
          <w:sz w:val="24"/>
          <w:szCs w:val="24"/>
        </w:rPr>
        <w:t xml:space="preserve">stacjonarne, jednolite </w:t>
      </w:r>
      <w:r w:rsidRPr="0080051A">
        <w:rPr>
          <w:rFonts w:ascii="Times New Roman" w:hAnsi="Times New Roman"/>
          <w:sz w:val="24"/>
          <w:szCs w:val="24"/>
        </w:rPr>
        <w:t xml:space="preserve">studia </w:t>
      </w:r>
      <w:r>
        <w:rPr>
          <w:rFonts w:ascii="Times New Roman" w:hAnsi="Times New Roman"/>
          <w:sz w:val="24"/>
          <w:szCs w:val="24"/>
        </w:rPr>
        <w:t>magisterskie</w:t>
      </w:r>
      <w:r w:rsidRPr="0080051A">
        <w:rPr>
          <w:rFonts w:ascii="Times New Roman" w:hAnsi="Times New Roman"/>
          <w:sz w:val="24"/>
          <w:szCs w:val="24"/>
        </w:rPr>
        <w:t xml:space="preserve"> na kierun</w:t>
      </w:r>
      <w:r>
        <w:rPr>
          <w:rFonts w:ascii="Times New Roman" w:hAnsi="Times New Roman"/>
          <w:sz w:val="24"/>
          <w:szCs w:val="24"/>
        </w:rPr>
        <w:t>ek</w:t>
      </w:r>
      <w:r w:rsidRPr="00800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Malarstwo</w:t>
      </w:r>
      <w:r w:rsidRPr="00800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przeprowadzone w trybie online </w:t>
      </w:r>
      <w:r w:rsidRPr="0080051A">
        <w:rPr>
          <w:rFonts w:ascii="Times New Roman" w:hAnsi="Times New Roman"/>
          <w:sz w:val="24"/>
          <w:szCs w:val="24"/>
        </w:rPr>
        <w:t xml:space="preserve">obejmuje </w:t>
      </w:r>
      <w:r>
        <w:rPr>
          <w:rFonts w:ascii="Times New Roman" w:hAnsi="Times New Roman"/>
          <w:sz w:val="24"/>
          <w:szCs w:val="24"/>
        </w:rPr>
        <w:t xml:space="preserve">dwa </w:t>
      </w:r>
      <w:r w:rsidRPr="0080051A">
        <w:rPr>
          <w:rFonts w:ascii="Times New Roman" w:hAnsi="Times New Roman"/>
          <w:sz w:val="24"/>
          <w:szCs w:val="24"/>
        </w:rPr>
        <w:t xml:space="preserve">etapy: </w:t>
      </w:r>
    </w:p>
    <w:p w14:paraId="46CB25C7" w14:textId="77777777" w:rsidR="001E1B88" w:rsidRPr="004933AC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A750EE4" w14:textId="77777777" w:rsidR="001E1B88" w:rsidRPr="00C14ACD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E1DB3">
        <w:rPr>
          <w:rFonts w:ascii="Times New Roman" w:hAnsi="Times New Roman"/>
          <w:b/>
          <w:sz w:val="24"/>
          <w:szCs w:val="24"/>
        </w:rPr>
        <w:t>I ETAP  / przegląd Portfolio</w:t>
      </w:r>
    </w:p>
    <w:p w14:paraId="77C94B98" w14:textId="77777777" w:rsidR="001E1B88" w:rsidRPr="00C14ACD" w:rsidRDefault="001E1B88" w:rsidP="001E1B88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14ACD">
        <w:rPr>
          <w:rFonts w:ascii="Times New Roman" w:hAnsi="Times New Roman"/>
          <w:sz w:val="24"/>
          <w:szCs w:val="24"/>
        </w:rPr>
        <w:t xml:space="preserve">Przegląd oraz ocena prac zawartych w Portfolio ma charakter konkursowy                      i przeprowadzany jest z zastosowaniem systemu punktowego. Ocenie podlegają </w:t>
      </w:r>
      <w:r>
        <w:rPr>
          <w:rFonts w:ascii="Times New Roman" w:hAnsi="Times New Roman"/>
          <w:sz w:val="24"/>
          <w:szCs w:val="24"/>
        </w:rPr>
        <w:t>przesłana</w:t>
      </w:r>
      <w:r w:rsidRPr="00C14ACD">
        <w:rPr>
          <w:rFonts w:ascii="Times New Roman" w:hAnsi="Times New Roman"/>
          <w:sz w:val="24"/>
          <w:szCs w:val="24"/>
        </w:rPr>
        <w:t xml:space="preserve"> online </w:t>
      </w:r>
      <w:r>
        <w:rPr>
          <w:rFonts w:ascii="Times New Roman" w:hAnsi="Times New Roman"/>
          <w:sz w:val="24"/>
          <w:szCs w:val="24"/>
        </w:rPr>
        <w:t xml:space="preserve">dokumentacja </w:t>
      </w:r>
      <w:r w:rsidRPr="00C14ACD">
        <w:rPr>
          <w:rFonts w:ascii="Times New Roman" w:hAnsi="Times New Roman"/>
          <w:sz w:val="24"/>
          <w:szCs w:val="24"/>
        </w:rPr>
        <w:t>prac malarski</w:t>
      </w:r>
      <w:r>
        <w:rPr>
          <w:rFonts w:ascii="Times New Roman" w:hAnsi="Times New Roman"/>
          <w:sz w:val="24"/>
          <w:szCs w:val="24"/>
        </w:rPr>
        <w:t>ch</w:t>
      </w:r>
      <w:r w:rsidRPr="00C14ACD">
        <w:rPr>
          <w:rFonts w:ascii="Times New Roman" w:hAnsi="Times New Roman"/>
          <w:sz w:val="24"/>
          <w:szCs w:val="24"/>
        </w:rPr>
        <w:t xml:space="preserve"> i rysunkow</w:t>
      </w:r>
      <w:r>
        <w:rPr>
          <w:rFonts w:ascii="Times New Roman" w:hAnsi="Times New Roman"/>
          <w:sz w:val="24"/>
          <w:szCs w:val="24"/>
        </w:rPr>
        <w:t>ych</w:t>
      </w:r>
      <w:r w:rsidRPr="00C14ACD">
        <w:rPr>
          <w:rFonts w:ascii="Times New Roman" w:hAnsi="Times New Roman"/>
          <w:sz w:val="24"/>
          <w:szCs w:val="24"/>
        </w:rPr>
        <w:t xml:space="preserve">, (można dołączyć także inne dodatkowe realizacje). </w:t>
      </w:r>
      <w:r>
        <w:rPr>
          <w:rFonts w:ascii="Times New Roman" w:hAnsi="Times New Roman"/>
          <w:sz w:val="24"/>
          <w:szCs w:val="24"/>
        </w:rPr>
        <w:t>P</w:t>
      </w:r>
      <w:r w:rsidRPr="00C14ACD">
        <w:rPr>
          <w:rFonts w:ascii="Times New Roman" w:hAnsi="Times New Roman"/>
          <w:sz w:val="24"/>
          <w:szCs w:val="24"/>
        </w:rPr>
        <w:t xml:space="preserve">rzesłanie niekompletnej dokumentacji </w:t>
      </w:r>
      <w:r>
        <w:rPr>
          <w:rFonts w:ascii="Times New Roman" w:hAnsi="Times New Roman"/>
          <w:sz w:val="24"/>
          <w:szCs w:val="24"/>
        </w:rPr>
        <w:t xml:space="preserve">wyklucza kandydata z dalszego postępowania </w:t>
      </w:r>
      <w:r w:rsidRPr="00C14ACD">
        <w:rPr>
          <w:rFonts w:ascii="Times New Roman" w:hAnsi="Times New Roman"/>
          <w:sz w:val="24"/>
          <w:szCs w:val="24"/>
        </w:rPr>
        <w:t xml:space="preserve">kwalifikacyjnego. Warunkiem przystąpienia do II etapu postępowania rekrutacyjnego online jest uzyskanie przez kandydata wymaganego minimum punktowego dla I etapu. </w:t>
      </w:r>
    </w:p>
    <w:p w14:paraId="0065EF59" w14:textId="77777777" w:rsidR="001E1B88" w:rsidRPr="004E1DB3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619BD6D0" w14:textId="77777777" w:rsidR="001E1B88" w:rsidRPr="003F47AA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Portfolio </w:t>
      </w:r>
      <w:r w:rsidRPr="003F47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powinno zawierać:</w:t>
      </w:r>
    </w:p>
    <w:p w14:paraId="328CCD38" w14:textId="77777777" w:rsidR="001E1B88" w:rsidRPr="00804991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804991">
        <w:rPr>
          <w:rFonts w:ascii="Times New Roman" w:hAnsi="Times New Roman"/>
          <w:bCs/>
          <w:sz w:val="24"/>
          <w:szCs w:val="24"/>
        </w:rPr>
        <w:t xml:space="preserve">1. </w:t>
      </w:r>
      <w:r w:rsidRPr="00804991">
        <w:rPr>
          <w:rFonts w:ascii="Times New Roman" w:hAnsi="Times New Roman"/>
          <w:b/>
          <w:sz w:val="24"/>
          <w:szCs w:val="24"/>
        </w:rPr>
        <w:t>Prace malarskie</w:t>
      </w:r>
      <w:r w:rsidRPr="00804991">
        <w:rPr>
          <w:rFonts w:ascii="Times New Roman" w:hAnsi="Times New Roman"/>
          <w:bCs/>
          <w:sz w:val="24"/>
          <w:szCs w:val="24"/>
        </w:rPr>
        <w:t xml:space="preserve"> wykonane w dowolnej technice (np. tempera, gwasz, olej, akryl  na papierze, tekturze, płótnie ) min. 10,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4991">
        <w:rPr>
          <w:rFonts w:ascii="Times New Roman" w:hAnsi="Times New Roman"/>
          <w:bCs/>
          <w:sz w:val="24"/>
          <w:szCs w:val="24"/>
        </w:rPr>
        <w:t xml:space="preserve">max. 25 realizacji. Mile widziane są przede wszystkim realizacje przedstawiające studium </w:t>
      </w:r>
      <w:r>
        <w:rPr>
          <w:rFonts w:ascii="Times New Roman" w:hAnsi="Times New Roman"/>
          <w:bCs/>
          <w:sz w:val="24"/>
          <w:szCs w:val="24"/>
        </w:rPr>
        <w:t>martwej natury, studium postaci</w:t>
      </w:r>
      <w:r w:rsidRPr="00804991">
        <w:rPr>
          <w:rFonts w:ascii="Times New Roman" w:hAnsi="Times New Roman"/>
          <w:bCs/>
          <w:sz w:val="24"/>
          <w:szCs w:val="24"/>
        </w:rPr>
        <w:t>, jak również np. portret, pejzaż, prace z wyobraźni.</w:t>
      </w:r>
    </w:p>
    <w:p w14:paraId="5EA9B588" w14:textId="77777777" w:rsidR="001E1B88" w:rsidRPr="00804991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804991">
        <w:rPr>
          <w:rFonts w:ascii="Times New Roman" w:hAnsi="Times New Roman"/>
          <w:bCs/>
          <w:sz w:val="24"/>
          <w:szCs w:val="24"/>
        </w:rPr>
        <w:t xml:space="preserve">2. </w:t>
      </w:r>
      <w:r w:rsidRPr="00804991">
        <w:rPr>
          <w:rFonts w:ascii="Times New Roman" w:hAnsi="Times New Roman"/>
          <w:b/>
          <w:sz w:val="24"/>
          <w:szCs w:val="24"/>
        </w:rPr>
        <w:t>Prace rysunkowe</w:t>
      </w:r>
      <w:r w:rsidRPr="00804991">
        <w:rPr>
          <w:rFonts w:ascii="Times New Roman" w:hAnsi="Times New Roman"/>
          <w:bCs/>
          <w:sz w:val="24"/>
          <w:szCs w:val="24"/>
        </w:rPr>
        <w:t xml:space="preserve"> wykonane w dowolnej technice (np. ołówek, węgiel, tusz </w:t>
      </w:r>
      <w:r>
        <w:rPr>
          <w:rFonts w:ascii="Times New Roman" w:hAnsi="Times New Roman"/>
          <w:bCs/>
          <w:sz w:val="24"/>
          <w:szCs w:val="24"/>
        </w:rPr>
        <w:t xml:space="preserve"> na papierze, tekturze)  min.10</w:t>
      </w:r>
      <w:r w:rsidRPr="00804991">
        <w:rPr>
          <w:rFonts w:ascii="Times New Roman" w:hAnsi="Times New Roman"/>
          <w:bCs/>
          <w:sz w:val="24"/>
          <w:szCs w:val="24"/>
        </w:rPr>
        <w:t xml:space="preserve">, max.25 realizacji. Mile widziane są przede wszystkim realizacje przedstawiające </w:t>
      </w:r>
      <w:r>
        <w:rPr>
          <w:rFonts w:ascii="Times New Roman" w:hAnsi="Times New Roman"/>
          <w:bCs/>
          <w:sz w:val="24"/>
          <w:szCs w:val="24"/>
        </w:rPr>
        <w:t>studium martwej natury, postaci</w:t>
      </w:r>
      <w:r w:rsidRPr="00804991">
        <w:rPr>
          <w:rFonts w:ascii="Times New Roman" w:hAnsi="Times New Roman"/>
          <w:bCs/>
          <w:sz w:val="24"/>
          <w:szCs w:val="24"/>
        </w:rPr>
        <w:t xml:space="preserve"> oraz np. portret, pejzaż, prace z wyobraźni.</w:t>
      </w:r>
    </w:p>
    <w:p w14:paraId="2FA61A98" w14:textId="77777777" w:rsidR="001E1B88" w:rsidRPr="00804991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804991">
        <w:rPr>
          <w:rFonts w:ascii="Times New Roman" w:hAnsi="Times New Roman"/>
          <w:bCs/>
          <w:sz w:val="24"/>
          <w:szCs w:val="24"/>
        </w:rPr>
        <w:t xml:space="preserve">3. </w:t>
      </w:r>
      <w:r w:rsidRPr="00804991">
        <w:rPr>
          <w:rFonts w:ascii="Times New Roman" w:hAnsi="Times New Roman"/>
          <w:b/>
          <w:sz w:val="24"/>
          <w:szCs w:val="24"/>
        </w:rPr>
        <w:t>Dodatkowo</w:t>
      </w:r>
      <w:r w:rsidRPr="00804991">
        <w:rPr>
          <w:rFonts w:ascii="Times New Roman" w:hAnsi="Times New Roman"/>
          <w:bCs/>
          <w:sz w:val="24"/>
          <w:szCs w:val="24"/>
        </w:rPr>
        <w:t xml:space="preserve"> kandydat może zaprezentować w Portfolio także innego rodzaju realizacje artystyczne np. prace multimedialne, filmy, fotografie itp. Maksymalna ilość: 10 prac. Nie jest to obowiązkowe.</w:t>
      </w:r>
    </w:p>
    <w:p w14:paraId="1256FA2F" w14:textId="77777777" w:rsidR="001E1B88" w:rsidRPr="00804991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804991">
        <w:rPr>
          <w:rFonts w:ascii="Times New Roman" w:hAnsi="Times New Roman"/>
          <w:bCs/>
          <w:sz w:val="24"/>
          <w:szCs w:val="24"/>
        </w:rPr>
        <w:t xml:space="preserve">4. </w:t>
      </w:r>
      <w:r w:rsidRPr="00804991">
        <w:rPr>
          <w:rFonts w:ascii="Times New Roman" w:hAnsi="Times New Roman"/>
          <w:b/>
          <w:sz w:val="24"/>
          <w:szCs w:val="24"/>
        </w:rPr>
        <w:t>List motywacyjny</w:t>
      </w:r>
      <w:r w:rsidRPr="00804991">
        <w:rPr>
          <w:rFonts w:ascii="Times New Roman" w:hAnsi="Times New Roman"/>
          <w:bCs/>
          <w:sz w:val="24"/>
          <w:szCs w:val="24"/>
        </w:rPr>
        <w:t xml:space="preserve"> - Kandydat jest zobowiązany do napisania i załączenia listu motywacyjnego adresowanego do Dziekana Wydziału Malarstwa, w którym w kilku zdaniach  umotywuje swoją wolę studiowania na  </w:t>
      </w:r>
      <w:r>
        <w:rPr>
          <w:rFonts w:ascii="Times New Roman" w:hAnsi="Times New Roman"/>
          <w:bCs/>
          <w:sz w:val="24"/>
          <w:szCs w:val="24"/>
        </w:rPr>
        <w:t>k</w:t>
      </w:r>
      <w:r w:rsidRPr="00804991">
        <w:rPr>
          <w:rFonts w:ascii="Times New Roman" w:hAnsi="Times New Roman"/>
          <w:bCs/>
          <w:sz w:val="24"/>
          <w:szCs w:val="24"/>
        </w:rPr>
        <w:t>ierunku Malarstwo.</w:t>
      </w:r>
    </w:p>
    <w:p w14:paraId="2DC8A30F" w14:textId="77777777" w:rsidR="001E1B88" w:rsidRPr="004E1DB3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804991">
        <w:rPr>
          <w:rFonts w:ascii="Times New Roman" w:hAnsi="Times New Roman"/>
          <w:bCs/>
          <w:sz w:val="24"/>
          <w:szCs w:val="24"/>
        </w:rPr>
        <w:t xml:space="preserve">5. </w:t>
      </w:r>
      <w:r w:rsidRPr="00804991">
        <w:rPr>
          <w:rFonts w:ascii="Times New Roman" w:hAnsi="Times New Roman"/>
          <w:b/>
          <w:sz w:val="24"/>
          <w:szCs w:val="24"/>
        </w:rPr>
        <w:t>Oświadczenie</w:t>
      </w:r>
      <w:r w:rsidRPr="00804991">
        <w:rPr>
          <w:rFonts w:ascii="Times New Roman" w:hAnsi="Times New Roman"/>
          <w:bCs/>
          <w:sz w:val="24"/>
          <w:szCs w:val="24"/>
        </w:rPr>
        <w:t xml:space="preserve"> - do Portfolio należy dołączyć skan/zdjęcie własno</w:t>
      </w:r>
      <w:r>
        <w:rPr>
          <w:rFonts w:ascii="Times New Roman" w:hAnsi="Times New Roman"/>
          <w:bCs/>
          <w:sz w:val="24"/>
          <w:szCs w:val="24"/>
        </w:rPr>
        <w:t>ręcznie podpisanego Oświadczenia</w:t>
      </w:r>
      <w:r w:rsidRPr="00804991">
        <w:rPr>
          <w:rFonts w:ascii="Times New Roman" w:hAnsi="Times New Roman"/>
          <w:bCs/>
          <w:sz w:val="24"/>
          <w:szCs w:val="24"/>
        </w:rPr>
        <w:t xml:space="preserve"> o samodzielnym wykonaniu zawartych w nim prac, co stano</w:t>
      </w:r>
      <w:r>
        <w:rPr>
          <w:rFonts w:ascii="Times New Roman" w:hAnsi="Times New Roman"/>
          <w:bCs/>
          <w:sz w:val="24"/>
          <w:szCs w:val="24"/>
        </w:rPr>
        <w:t>wi warunek oceny przez Komisję.</w:t>
      </w:r>
    </w:p>
    <w:p w14:paraId="052442F4" w14:textId="77777777" w:rsidR="001E1B88" w:rsidRDefault="001E1B88" w:rsidP="001E1B88">
      <w:pPr>
        <w:spacing w:after="0" w:line="320" w:lineRule="exact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294F93" w14:textId="77777777" w:rsidR="001E1B88" w:rsidRDefault="001E1B88" w:rsidP="001E1B88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ADE9870" w14:textId="77777777" w:rsidR="001E1B88" w:rsidRPr="006A7D77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6A7D77">
        <w:rPr>
          <w:rFonts w:ascii="Times New Roman" w:hAnsi="Times New Roman"/>
          <w:sz w:val="24"/>
          <w:szCs w:val="24"/>
        </w:rPr>
        <w:t xml:space="preserve">PUNKTACJA I etapu </w:t>
      </w:r>
    </w:p>
    <w:p w14:paraId="288AD8F4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1B1E16E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Prace malarskie: 0 – 50 pkt</w:t>
      </w:r>
    </w:p>
    <w:p w14:paraId="50221C2A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Prace rysunkowe: 0 – 50 pkt</w:t>
      </w:r>
    </w:p>
    <w:p w14:paraId="479F63FB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48CB5D2A" w14:textId="77777777" w:rsidR="001E1B88" w:rsidRPr="004E1DB3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3CC1EAF3" w14:textId="77777777" w:rsidR="001E1B88" w:rsidRPr="000B4FE9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0B4FE9">
        <w:rPr>
          <w:rFonts w:ascii="Times New Roman" w:hAnsi="Times New Roman"/>
          <w:bCs/>
          <w:sz w:val="24"/>
          <w:szCs w:val="24"/>
        </w:rPr>
        <w:t>Maksymalna</w:t>
      </w:r>
      <w:r>
        <w:rPr>
          <w:rFonts w:ascii="Times New Roman" w:hAnsi="Times New Roman"/>
          <w:bCs/>
          <w:sz w:val="24"/>
          <w:szCs w:val="24"/>
        </w:rPr>
        <w:t xml:space="preserve">, łączna </w:t>
      </w:r>
      <w:r w:rsidRPr="000B4FE9">
        <w:rPr>
          <w:rFonts w:ascii="Times New Roman" w:hAnsi="Times New Roman"/>
          <w:bCs/>
          <w:sz w:val="24"/>
          <w:szCs w:val="24"/>
        </w:rPr>
        <w:t xml:space="preserve"> liczba pu</w:t>
      </w:r>
      <w:r>
        <w:rPr>
          <w:rFonts w:ascii="Times New Roman" w:hAnsi="Times New Roman"/>
          <w:bCs/>
          <w:sz w:val="24"/>
          <w:szCs w:val="24"/>
        </w:rPr>
        <w:t>nktów do uzyskania w I etapie: 10</w:t>
      </w:r>
      <w:r w:rsidRPr="000B4FE9">
        <w:rPr>
          <w:rFonts w:ascii="Times New Roman" w:hAnsi="Times New Roman"/>
          <w:bCs/>
          <w:sz w:val="24"/>
          <w:szCs w:val="24"/>
        </w:rPr>
        <w:t>0 pkt</w:t>
      </w:r>
    </w:p>
    <w:p w14:paraId="765F4C2F" w14:textId="77777777" w:rsidR="001E1B88" w:rsidRPr="000B4FE9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423EF">
        <w:rPr>
          <w:rFonts w:ascii="Times New Roman" w:hAnsi="Times New Roman"/>
          <w:sz w:val="24"/>
          <w:szCs w:val="24"/>
        </w:rPr>
        <w:t xml:space="preserve">ymagane minimum </w:t>
      </w:r>
      <w:r>
        <w:rPr>
          <w:rFonts w:ascii="Times New Roman" w:hAnsi="Times New Roman"/>
          <w:sz w:val="24"/>
          <w:szCs w:val="24"/>
        </w:rPr>
        <w:t>punktów kwalifikujące</w:t>
      </w:r>
      <w:r w:rsidRPr="00D423EF">
        <w:rPr>
          <w:rFonts w:ascii="Times New Roman" w:hAnsi="Times New Roman"/>
          <w:sz w:val="24"/>
          <w:szCs w:val="24"/>
        </w:rPr>
        <w:t xml:space="preserve"> do II etapu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423EF">
        <w:rPr>
          <w:rFonts w:ascii="Times New Roman" w:hAnsi="Times New Roman"/>
          <w:sz w:val="24"/>
          <w:szCs w:val="24"/>
        </w:rPr>
        <w:t xml:space="preserve"> </w:t>
      </w:r>
      <w:r w:rsidRPr="000B4FE9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60</w:t>
      </w:r>
      <w:r w:rsidRPr="000B4FE9">
        <w:rPr>
          <w:rFonts w:ascii="Times New Roman" w:hAnsi="Times New Roman"/>
          <w:bCs/>
          <w:sz w:val="24"/>
          <w:szCs w:val="24"/>
        </w:rPr>
        <w:t xml:space="preserve"> pkt</w:t>
      </w:r>
    </w:p>
    <w:p w14:paraId="40FA9418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81041A5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4933AC">
        <w:rPr>
          <w:rFonts w:ascii="Times New Roman" w:hAnsi="Times New Roman"/>
          <w:b/>
          <w:sz w:val="24"/>
          <w:szCs w:val="24"/>
        </w:rPr>
        <w:t xml:space="preserve">ETAP </w:t>
      </w:r>
      <w:r>
        <w:rPr>
          <w:rFonts w:ascii="Times New Roman" w:hAnsi="Times New Roman"/>
          <w:b/>
          <w:sz w:val="24"/>
          <w:szCs w:val="24"/>
        </w:rPr>
        <w:t>/ Rozmowa kwalifikacyjna</w:t>
      </w:r>
    </w:p>
    <w:p w14:paraId="52B34A7B" w14:textId="77777777" w:rsidR="001E1B88" w:rsidRPr="004933AC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433D2DF8" w14:textId="77777777" w:rsidR="001E1B88" w:rsidRPr="00E66448" w:rsidRDefault="001E1B88" w:rsidP="001E1B88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C14ACD">
        <w:rPr>
          <w:rFonts w:ascii="Times New Roman" w:hAnsi="Times New Roman"/>
          <w:bCs/>
          <w:sz w:val="24"/>
          <w:szCs w:val="24"/>
        </w:rPr>
        <w:t>Rozmowa kwalifikacyjna</w:t>
      </w:r>
      <w:r w:rsidRPr="00E66448">
        <w:rPr>
          <w:rFonts w:ascii="Times New Roman" w:hAnsi="Times New Roman"/>
          <w:sz w:val="24"/>
          <w:szCs w:val="24"/>
        </w:rPr>
        <w:t xml:space="preserve"> będzie dotyczyć prac kandydata przesłanych w Portfolio drogą elektroniczną. Będzie miała  na celu zapoznanie się z sylwetką kandydata, z jego predyspozycjami i doświadczeniem artystycznym oraz jego zainteresowaniami z</w:t>
      </w:r>
      <w:r>
        <w:rPr>
          <w:rFonts w:ascii="Times New Roman" w:hAnsi="Times New Roman"/>
          <w:sz w:val="24"/>
          <w:szCs w:val="24"/>
        </w:rPr>
        <w:t xml:space="preserve"> zakresu problematyki wybranego kierunku</w:t>
      </w:r>
      <w:r w:rsidRPr="00E66448">
        <w:rPr>
          <w:rFonts w:ascii="Times New Roman" w:hAnsi="Times New Roman"/>
          <w:sz w:val="24"/>
          <w:szCs w:val="24"/>
        </w:rPr>
        <w:t xml:space="preserve"> oraz szeroko pojętej kultury i sztuki.</w:t>
      </w:r>
    </w:p>
    <w:p w14:paraId="1D196268" w14:textId="77777777" w:rsidR="001E1B88" w:rsidRDefault="001E1B88" w:rsidP="001E1B88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40900080"/>
      <w:r w:rsidRPr="00C14ACD">
        <w:rPr>
          <w:rFonts w:ascii="Times New Roman" w:hAnsi="Times New Roman"/>
          <w:sz w:val="24"/>
          <w:szCs w:val="24"/>
        </w:rPr>
        <w:t>Rozmowa kwalifikacyjna przeprowadzona będzie przez Komisję w formie online.</w:t>
      </w:r>
    </w:p>
    <w:bookmarkEnd w:id="0"/>
    <w:p w14:paraId="71E0E50D" w14:textId="77777777" w:rsidR="001E1B88" w:rsidRDefault="001E1B88" w:rsidP="001E1B88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5BC0298B" w14:textId="77777777" w:rsidR="001E1B88" w:rsidRDefault="001E1B88" w:rsidP="001E1B88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>Do zaliczenia I</w:t>
      </w:r>
      <w:r>
        <w:rPr>
          <w:rFonts w:ascii="Times New Roman" w:hAnsi="Times New Roman"/>
          <w:sz w:val="24"/>
          <w:szCs w:val="24"/>
        </w:rPr>
        <w:t>I</w:t>
      </w:r>
      <w:r w:rsidRPr="004933AC">
        <w:rPr>
          <w:rFonts w:ascii="Times New Roman" w:hAnsi="Times New Roman"/>
          <w:sz w:val="24"/>
          <w:szCs w:val="24"/>
        </w:rPr>
        <w:t xml:space="preserve"> etapu egzaminu wstępnego wymagane jest uzyskanie minimalnej ilości punktów dla tej części egzaminu</w:t>
      </w:r>
      <w:r>
        <w:rPr>
          <w:rFonts w:ascii="Times New Roman" w:hAnsi="Times New Roman"/>
          <w:sz w:val="24"/>
          <w:szCs w:val="24"/>
        </w:rPr>
        <w:t>.</w:t>
      </w:r>
    </w:p>
    <w:p w14:paraId="7606A338" w14:textId="77777777" w:rsidR="001E1B88" w:rsidRDefault="001E1B88" w:rsidP="001E1B88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B0807E" w14:textId="77777777" w:rsidR="001E1B88" w:rsidRPr="00C14ACD" w:rsidRDefault="001E1B88" w:rsidP="001E1B88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14ACD">
        <w:rPr>
          <w:rFonts w:ascii="Times New Roman" w:hAnsi="Times New Roman"/>
          <w:bCs/>
          <w:sz w:val="24"/>
          <w:szCs w:val="24"/>
        </w:rPr>
        <w:t xml:space="preserve">PUNKTACJA II etapu </w:t>
      </w:r>
    </w:p>
    <w:p w14:paraId="493E6A5E" w14:textId="77777777" w:rsidR="001E1B88" w:rsidRPr="003F47AA" w:rsidRDefault="001E1B88" w:rsidP="001E1B88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4ACD">
        <w:rPr>
          <w:rFonts w:ascii="Times New Roman" w:hAnsi="Times New Roman"/>
          <w:sz w:val="24"/>
          <w:szCs w:val="24"/>
        </w:rPr>
        <w:t xml:space="preserve">            </w:t>
      </w:r>
      <w:r w:rsidRPr="00C14ACD">
        <w:rPr>
          <w:rFonts w:ascii="Times New Roman" w:hAnsi="Times New Roman"/>
          <w:bCs/>
          <w:sz w:val="24"/>
          <w:szCs w:val="24"/>
        </w:rPr>
        <w:t xml:space="preserve">Maksymalna liczba punktów do uzyskania w II etapie:  </w:t>
      </w:r>
      <w:r>
        <w:rPr>
          <w:rFonts w:ascii="Times New Roman" w:hAnsi="Times New Roman"/>
          <w:b/>
          <w:bCs/>
          <w:sz w:val="24"/>
          <w:szCs w:val="24"/>
        </w:rPr>
        <w:t>50</w:t>
      </w:r>
      <w:r w:rsidRPr="003F47AA">
        <w:rPr>
          <w:rFonts w:ascii="Times New Roman" w:hAnsi="Times New Roman"/>
          <w:b/>
          <w:bCs/>
          <w:sz w:val="24"/>
          <w:szCs w:val="24"/>
        </w:rPr>
        <w:t xml:space="preserve"> pkt</w:t>
      </w:r>
    </w:p>
    <w:p w14:paraId="7A837714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423EF">
        <w:rPr>
          <w:rFonts w:ascii="Times New Roman" w:hAnsi="Times New Roman"/>
          <w:sz w:val="24"/>
          <w:szCs w:val="24"/>
        </w:rPr>
        <w:t xml:space="preserve">ymagane minimum </w:t>
      </w:r>
      <w:r>
        <w:rPr>
          <w:rFonts w:ascii="Times New Roman" w:hAnsi="Times New Roman"/>
          <w:sz w:val="24"/>
          <w:szCs w:val="24"/>
        </w:rPr>
        <w:t xml:space="preserve">punktów </w:t>
      </w:r>
      <w:r w:rsidRPr="00D423EF">
        <w:rPr>
          <w:rFonts w:ascii="Times New Roman" w:hAnsi="Times New Roman"/>
          <w:sz w:val="24"/>
          <w:szCs w:val="24"/>
        </w:rPr>
        <w:t>do uzyskania w II etapie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3F47AA">
        <w:rPr>
          <w:rFonts w:ascii="Times New Roman" w:hAnsi="Times New Roman"/>
          <w:b/>
          <w:bCs/>
          <w:sz w:val="24"/>
          <w:szCs w:val="24"/>
        </w:rPr>
        <w:t xml:space="preserve"> pkt</w:t>
      </w:r>
    </w:p>
    <w:p w14:paraId="207C3FCA" w14:textId="77777777" w:rsidR="001E1B88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A7F63B" w14:textId="77777777" w:rsidR="001E1B88" w:rsidRPr="003F47AA" w:rsidRDefault="001E1B88" w:rsidP="001E1B88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9E2B13" w14:textId="77777777" w:rsidR="001E1B88" w:rsidRPr="004933AC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D72E49">
        <w:rPr>
          <w:rFonts w:ascii="Times New Roman" w:hAnsi="Times New Roman"/>
          <w:b/>
          <w:bCs/>
          <w:sz w:val="24"/>
          <w:szCs w:val="24"/>
        </w:rPr>
        <w:t xml:space="preserve">Maksymalna </w:t>
      </w:r>
      <w:r>
        <w:rPr>
          <w:rFonts w:ascii="Times New Roman" w:hAnsi="Times New Roman"/>
          <w:b/>
          <w:bCs/>
          <w:sz w:val="24"/>
          <w:szCs w:val="24"/>
        </w:rPr>
        <w:t>liczba</w:t>
      </w:r>
      <w:r w:rsidRPr="00D72E49">
        <w:rPr>
          <w:rFonts w:ascii="Times New Roman" w:hAnsi="Times New Roman"/>
          <w:b/>
          <w:bCs/>
          <w:sz w:val="24"/>
          <w:szCs w:val="24"/>
        </w:rPr>
        <w:t xml:space="preserve"> punktów do uzyskania w trakcie </w:t>
      </w:r>
      <w:r>
        <w:rPr>
          <w:rFonts w:ascii="Times New Roman" w:hAnsi="Times New Roman"/>
          <w:b/>
          <w:bCs/>
          <w:sz w:val="24"/>
          <w:szCs w:val="24"/>
        </w:rPr>
        <w:t xml:space="preserve">całego </w:t>
      </w:r>
      <w:r w:rsidRPr="00D72E49">
        <w:rPr>
          <w:rFonts w:ascii="Times New Roman" w:hAnsi="Times New Roman"/>
          <w:b/>
          <w:bCs/>
          <w:sz w:val="24"/>
          <w:szCs w:val="24"/>
        </w:rPr>
        <w:t>postępowania rekrutacyjnego</w:t>
      </w:r>
      <w:r>
        <w:rPr>
          <w:rFonts w:ascii="Times New Roman" w:hAnsi="Times New Roman"/>
          <w:b/>
          <w:bCs/>
          <w:sz w:val="24"/>
          <w:szCs w:val="24"/>
        </w:rPr>
        <w:t xml:space="preserve"> na stacjonarne, jednolite studia magisterskie na kierunek Malarstwo: </w:t>
      </w:r>
      <w:r>
        <w:rPr>
          <w:rFonts w:ascii="Times New Roman" w:hAnsi="Times New Roman"/>
          <w:b/>
          <w:sz w:val="24"/>
          <w:szCs w:val="24"/>
        </w:rPr>
        <w:t>150</w:t>
      </w:r>
      <w:r w:rsidRPr="004933AC">
        <w:rPr>
          <w:rFonts w:ascii="Times New Roman" w:hAnsi="Times New Roman"/>
          <w:b/>
          <w:sz w:val="24"/>
          <w:szCs w:val="24"/>
        </w:rPr>
        <w:t xml:space="preserve"> pkt.</w:t>
      </w:r>
      <w:r w:rsidRPr="004933AC">
        <w:rPr>
          <w:rFonts w:ascii="Times New Roman" w:hAnsi="Times New Roman"/>
          <w:sz w:val="24"/>
          <w:szCs w:val="24"/>
        </w:rPr>
        <w:t xml:space="preserve"> </w:t>
      </w:r>
    </w:p>
    <w:p w14:paraId="1DE73220" w14:textId="77777777" w:rsidR="001E1B88" w:rsidRPr="004933AC" w:rsidRDefault="001E1B88" w:rsidP="001E1B88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14:paraId="497AAE45" w14:textId="77777777" w:rsidR="001E1B88" w:rsidRPr="006A7D77" w:rsidRDefault="001E1B88" w:rsidP="001E1B88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>Ocenie podlega każda część egzaminu wstępnego. Nieuzyskanie punktów z którejkolwiek części egzaminu wyklucza kandydata z postępowania kwalifikacyjnego</w:t>
      </w:r>
    </w:p>
    <w:p w14:paraId="027C7333" w14:textId="77777777" w:rsidR="001E1B88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B5C0EBE" w14:textId="77777777" w:rsidR="001E1B88" w:rsidRPr="005B6F51" w:rsidRDefault="001E1B88" w:rsidP="001E1B88">
      <w:pPr>
        <w:pStyle w:val="Akapitzlist"/>
        <w:spacing w:after="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5B6F51">
        <w:rPr>
          <w:rFonts w:ascii="Times New Roman" w:hAnsi="Times New Roman"/>
          <w:b/>
          <w:bCs/>
          <w:sz w:val="24"/>
          <w:szCs w:val="24"/>
        </w:rPr>
        <w:t>Do otrzymania pozytywnej oceny podczas postępowania rekrutacyjnego wymagane jest uzyskanie minimalnej, wymaganej liczby punktów z każdego etapu egzaminu.</w:t>
      </w:r>
    </w:p>
    <w:p w14:paraId="15AE771B" w14:textId="77777777" w:rsidR="001E1B88" w:rsidRPr="0000286C" w:rsidRDefault="001E1B88" w:rsidP="001E1B88">
      <w:p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</w:p>
    <w:p w14:paraId="611BF663" w14:textId="77777777" w:rsidR="001E1B88" w:rsidRDefault="001E1B88" w:rsidP="001E1B88">
      <w:p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00286C">
        <w:rPr>
          <w:rFonts w:ascii="Times New Roman" w:hAnsi="Times New Roman"/>
          <w:sz w:val="24"/>
          <w:szCs w:val="24"/>
        </w:rPr>
        <w:t>Kandydaci przyjmowani są na studia</w:t>
      </w:r>
      <w:r>
        <w:rPr>
          <w:rFonts w:ascii="Times New Roman" w:hAnsi="Times New Roman"/>
          <w:sz w:val="24"/>
          <w:szCs w:val="24"/>
        </w:rPr>
        <w:t xml:space="preserve"> jednolite magisterskie </w:t>
      </w:r>
      <w:r w:rsidRPr="0000286C">
        <w:rPr>
          <w:rFonts w:ascii="Times New Roman" w:hAnsi="Times New Roman"/>
          <w:sz w:val="24"/>
          <w:szCs w:val="24"/>
        </w:rPr>
        <w:t xml:space="preserve">na kierunku </w:t>
      </w:r>
      <w:r>
        <w:rPr>
          <w:rFonts w:ascii="Times New Roman" w:hAnsi="Times New Roman"/>
          <w:sz w:val="24"/>
          <w:szCs w:val="24"/>
        </w:rPr>
        <w:t xml:space="preserve">Malarstwo </w:t>
      </w:r>
      <w:r w:rsidRPr="0000286C">
        <w:rPr>
          <w:rFonts w:ascii="Times New Roman" w:hAnsi="Times New Roman"/>
          <w:sz w:val="24"/>
          <w:szCs w:val="24"/>
        </w:rPr>
        <w:t>w ramach limitu miejsc na podstawie liczby zdobytych punktów podczas postępowania rekrutacyjnego oraz zdanego egzaminu maturalnego.</w:t>
      </w:r>
    </w:p>
    <w:p w14:paraId="08C81AEC" w14:textId="77777777" w:rsidR="001E1B88" w:rsidRDefault="001E1B88" w:rsidP="001E1B8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AEE824C" w14:textId="77777777" w:rsidR="001E1B88" w:rsidRDefault="001E1B88"/>
    <w:sectPr w:rsidR="001E1B88" w:rsidSect="00D42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CFC5" w14:textId="77777777" w:rsidR="00621C7A" w:rsidRDefault="00621C7A">
      <w:pPr>
        <w:spacing w:after="0" w:line="240" w:lineRule="auto"/>
      </w:pPr>
      <w:r>
        <w:separator/>
      </w:r>
    </w:p>
  </w:endnote>
  <w:endnote w:type="continuationSeparator" w:id="0">
    <w:p w14:paraId="1F292088" w14:textId="77777777" w:rsidR="00621C7A" w:rsidRDefault="0062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0751" w14:textId="77777777" w:rsidR="001A4A1B" w:rsidRDefault="001A4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4D68" w14:textId="77777777" w:rsidR="001A4A1B" w:rsidRDefault="001A4A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29714" w14:textId="77777777" w:rsidR="001A4A1B" w:rsidRDefault="001A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BA3F" w14:textId="77777777" w:rsidR="00621C7A" w:rsidRDefault="00621C7A">
      <w:pPr>
        <w:spacing w:after="0" w:line="240" w:lineRule="auto"/>
      </w:pPr>
      <w:r>
        <w:separator/>
      </w:r>
    </w:p>
  </w:footnote>
  <w:footnote w:type="continuationSeparator" w:id="0">
    <w:p w14:paraId="1DCA21CA" w14:textId="77777777" w:rsidR="00621C7A" w:rsidRDefault="0062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8EBFF" w14:textId="77777777" w:rsidR="001A4A1B" w:rsidRDefault="001A4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5A3B" w14:textId="7A292F19" w:rsidR="0074226E" w:rsidRPr="0074226E" w:rsidRDefault="0074226E" w:rsidP="0074226E">
    <w:pPr>
      <w:spacing w:after="0"/>
      <w:jc w:val="right"/>
      <w:rPr>
        <w:rFonts w:ascii="Times New Roman" w:hAnsi="Times New Roman"/>
        <w:i/>
        <w:sz w:val="20"/>
        <w:szCs w:val="18"/>
      </w:rPr>
    </w:pPr>
    <w:r w:rsidRPr="0074226E">
      <w:rPr>
        <w:rFonts w:ascii="Times New Roman" w:hAnsi="Times New Roman"/>
        <w:i/>
        <w:sz w:val="20"/>
        <w:szCs w:val="18"/>
      </w:rPr>
      <w:t xml:space="preserve">Załącznik nr </w:t>
    </w:r>
    <w:r>
      <w:rPr>
        <w:rFonts w:ascii="Times New Roman" w:hAnsi="Times New Roman"/>
        <w:i/>
        <w:sz w:val="20"/>
        <w:szCs w:val="18"/>
      </w:rPr>
      <w:t>1</w:t>
    </w:r>
    <w:r w:rsidRPr="0074226E">
      <w:rPr>
        <w:rFonts w:ascii="Times New Roman" w:hAnsi="Times New Roman"/>
        <w:i/>
        <w:sz w:val="20"/>
        <w:szCs w:val="18"/>
      </w:rPr>
      <w:t xml:space="preserve"> do Uchwały Senatu nr </w:t>
    </w:r>
    <w:r w:rsidR="00F43D43">
      <w:rPr>
        <w:rFonts w:ascii="Times New Roman" w:hAnsi="Times New Roman"/>
        <w:i/>
        <w:sz w:val="20"/>
        <w:szCs w:val="18"/>
      </w:rPr>
      <w:t>18</w:t>
    </w:r>
    <w:bookmarkStart w:id="1" w:name="_GoBack"/>
    <w:bookmarkEnd w:id="1"/>
    <w:r w:rsidR="001A4A1B">
      <w:rPr>
        <w:rFonts w:ascii="Times New Roman" w:hAnsi="Times New Roman"/>
        <w:i/>
        <w:sz w:val="20"/>
        <w:szCs w:val="18"/>
      </w:rPr>
      <w:t>/2024 z  dnia 28</w:t>
    </w:r>
    <w:r w:rsidR="0061006F">
      <w:rPr>
        <w:rFonts w:ascii="Times New Roman" w:hAnsi="Times New Roman"/>
        <w:i/>
        <w:sz w:val="20"/>
        <w:szCs w:val="18"/>
      </w:rPr>
      <w:t>.05</w:t>
    </w:r>
    <w:r w:rsidR="001A4A1B">
      <w:rPr>
        <w:rFonts w:ascii="Times New Roman" w:hAnsi="Times New Roman"/>
        <w:i/>
        <w:sz w:val="20"/>
        <w:szCs w:val="18"/>
      </w:rPr>
      <w:t>.2024</w:t>
    </w:r>
    <w:r w:rsidRPr="0074226E">
      <w:rPr>
        <w:rFonts w:ascii="Times New Roman" w:hAnsi="Times New Roman"/>
        <w:i/>
        <w:sz w:val="20"/>
        <w:szCs w:val="18"/>
      </w:rPr>
      <w:t xml:space="preserve"> r.  </w:t>
    </w:r>
  </w:p>
  <w:p w14:paraId="3D39671C" w14:textId="77777777" w:rsidR="00B8233A" w:rsidRPr="0074226E" w:rsidRDefault="00621C7A">
    <w:pPr>
      <w:pStyle w:val="Nagwek"/>
      <w:rPr>
        <w:color w:val="FF0000"/>
        <w:sz w:val="24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3258" w14:textId="77777777" w:rsidR="001A4A1B" w:rsidRDefault="001A4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4665"/>
    <w:multiLevelType w:val="hybridMultilevel"/>
    <w:tmpl w:val="288CD0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076DB1"/>
    <w:multiLevelType w:val="hybridMultilevel"/>
    <w:tmpl w:val="B220F630"/>
    <w:lvl w:ilvl="0" w:tplc="34F29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866EB"/>
    <w:multiLevelType w:val="hybridMultilevel"/>
    <w:tmpl w:val="5790A1BC"/>
    <w:lvl w:ilvl="0" w:tplc="34F29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6838F7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A11"/>
    <w:multiLevelType w:val="hybridMultilevel"/>
    <w:tmpl w:val="EB4E9BF8"/>
    <w:lvl w:ilvl="0" w:tplc="1FA41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7A"/>
    <w:rsid w:val="0000554B"/>
    <w:rsid w:val="00027E79"/>
    <w:rsid w:val="00031467"/>
    <w:rsid w:val="000A15B9"/>
    <w:rsid w:val="00141D63"/>
    <w:rsid w:val="001673DD"/>
    <w:rsid w:val="001A4A1B"/>
    <w:rsid w:val="001C424D"/>
    <w:rsid w:val="001E1B88"/>
    <w:rsid w:val="002401B7"/>
    <w:rsid w:val="00264F20"/>
    <w:rsid w:val="003725E9"/>
    <w:rsid w:val="00381F31"/>
    <w:rsid w:val="003D2A7A"/>
    <w:rsid w:val="003D744C"/>
    <w:rsid w:val="003F6AE3"/>
    <w:rsid w:val="00470FC2"/>
    <w:rsid w:val="004E0397"/>
    <w:rsid w:val="0061006F"/>
    <w:rsid w:val="00621C7A"/>
    <w:rsid w:val="00651FB0"/>
    <w:rsid w:val="0074226E"/>
    <w:rsid w:val="008E566E"/>
    <w:rsid w:val="009861F4"/>
    <w:rsid w:val="009D7CF1"/>
    <w:rsid w:val="009E2B4D"/>
    <w:rsid w:val="00AB69ED"/>
    <w:rsid w:val="00B43CC7"/>
    <w:rsid w:val="00B62FD2"/>
    <w:rsid w:val="00BB2BC5"/>
    <w:rsid w:val="00D726DA"/>
    <w:rsid w:val="00DF0510"/>
    <w:rsid w:val="00E61035"/>
    <w:rsid w:val="00EA0C6B"/>
    <w:rsid w:val="00ED6D5D"/>
    <w:rsid w:val="00F43D43"/>
    <w:rsid w:val="00F6787D"/>
    <w:rsid w:val="00F80927"/>
    <w:rsid w:val="00F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24FC"/>
  <w15:docId w15:val="{7AAB6B92-AD83-4776-9C77-298CB77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A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A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2A7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D2A7A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1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1F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1F9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4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2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3</cp:revision>
  <dcterms:created xsi:type="dcterms:W3CDTF">2024-05-27T08:22:00Z</dcterms:created>
  <dcterms:modified xsi:type="dcterms:W3CDTF">2024-05-28T08:36:00Z</dcterms:modified>
</cp:coreProperties>
</file>