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Uchwała nr</w:t>
      </w:r>
      <w:r w:rsidR="009625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2CA5">
        <w:rPr>
          <w:rFonts w:ascii="Times New Roman" w:eastAsia="Calibri" w:hAnsi="Times New Roman" w:cs="Times New Roman"/>
          <w:b/>
          <w:sz w:val="24"/>
          <w:szCs w:val="24"/>
        </w:rPr>
        <w:t>8/</w:t>
      </w:r>
      <w:r w:rsidR="006D1E5E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E227C9" w:rsidRPr="00E227C9" w:rsidRDefault="008C6EB0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Rady Uczelni </w:t>
      </w:r>
      <w:r w:rsidR="00E227C9" w:rsidRPr="00E227C9">
        <w:rPr>
          <w:rFonts w:ascii="Times New Roman" w:eastAsia="Calibri" w:hAnsi="Times New Roman" w:cs="Times New Roman"/>
          <w:b/>
          <w:sz w:val="24"/>
          <w:szCs w:val="24"/>
        </w:rPr>
        <w:t>Akademii Sztuk Pięknych w Gdańsku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9625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1E5E">
        <w:rPr>
          <w:rFonts w:ascii="Times New Roman" w:eastAsia="Calibri" w:hAnsi="Times New Roman" w:cs="Times New Roman"/>
          <w:b/>
          <w:sz w:val="24"/>
          <w:szCs w:val="24"/>
        </w:rPr>
        <w:t>28 maja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F5C" w:rsidRPr="00987F5C" w:rsidRDefault="00987F5C" w:rsidP="00987F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 na wykonywanie przez Rektora</w:t>
      </w:r>
      <w:r w:rsidR="00246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Elekta</w:t>
      </w:r>
      <w:r w:rsidRPr="00987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Akademii Sztuk Pięknych w Gdańsku </w:t>
      </w:r>
      <w:r w:rsidR="008C6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ASP </w:t>
      </w:r>
      <w:r w:rsidRPr="00987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dr. hab. </w:t>
      </w:r>
      <w:r w:rsidR="006D1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Adama </w:t>
      </w:r>
      <w:proofErr w:type="spellStart"/>
      <w:r w:rsidR="006D1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Świerżewskiego</w:t>
      </w:r>
      <w:proofErr w:type="spellEnd"/>
      <w:r w:rsidRPr="00987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dodatkowego zajęcia zarobkowego</w:t>
      </w:r>
    </w:p>
    <w:p w:rsidR="00987F5C" w:rsidRPr="00987F5C" w:rsidRDefault="00987F5C" w:rsidP="0098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18"/>
          <w:szCs w:val="18"/>
          <w:lang w:eastAsia="pl-PL"/>
        </w:rPr>
      </w:pPr>
      <w:r w:rsidRPr="00987F5C">
        <w:rPr>
          <w:rFonts w:ascii="Times New Roman" w:eastAsia="Times New Roman" w:hAnsi="Times New Roman" w:cs="Times New Roman"/>
          <w:color w:val="505050"/>
          <w:sz w:val="20"/>
          <w:szCs w:val="20"/>
          <w:lang w:eastAsia="pl-PL"/>
        </w:rPr>
        <w:t> </w:t>
      </w:r>
    </w:p>
    <w:p w:rsidR="00987F5C" w:rsidRPr="00987F5C" w:rsidRDefault="00987F5C" w:rsidP="009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F5C" w:rsidRPr="00987F5C" w:rsidRDefault="00987F5C" w:rsidP="009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125 ust. 4 Ustawy z dnia 20 lipca 2018 r. Prawo </w:t>
      </w:r>
      <w:r w:rsidR="00E4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szkolnictwie wyższym i nauce </w:t>
      </w:r>
      <w:r w:rsidR="00AD04CA">
        <w:rPr>
          <w:rFonts w:ascii="Times New Roman" w:eastAsia="Times New Roman" w:hAnsi="Times New Roman" w:cs="Times New Roman"/>
          <w:sz w:val="24"/>
          <w:szCs w:val="24"/>
          <w:lang w:eastAsia="pl-PL"/>
        </w:rPr>
        <w:t>(Dz.U z</w:t>
      </w:r>
      <w:r w:rsid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2CA5" w:rsidRPr="00342C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2023r. poz. 742</w:t>
      </w:r>
      <w:r w:rsidR="00AD04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C0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4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Uczelni </w:t>
      </w:r>
      <w:r w:rsidR="00827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Sztuk Pięknych 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Gdańsku postanawia, co następuje: </w:t>
      </w:r>
    </w:p>
    <w:p w:rsidR="00987F5C" w:rsidRPr="00987F5C" w:rsidRDefault="00987F5C" w:rsidP="0098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87F5C" w:rsidRPr="00987F5C" w:rsidRDefault="00987F5C" w:rsidP="00987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87F5C" w:rsidRPr="00987F5C" w:rsidRDefault="00380A31" w:rsidP="009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Wyraża</w:t>
      </w:r>
      <w:r w:rsidR="00987F5C"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wykonywanie przez Rektora Aka</w:t>
      </w:r>
      <w:r w:rsidR="00952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demii Sztuk Pięknych w Gdańsku </w:t>
      </w:r>
      <w:r w:rsidR="00827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ASP </w:t>
      </w:r>
      <w:r w:rsidR="00987F5C"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dr. hab. </w:t>
      </w:r>
      <w:r w:rsidR="006D1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Adama </w:t>
      </w:r>
      <w:proofErr w:type="spellStart"/>
      <w:r w:rsidR="006D1E5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Świerżewskiego</w:t>
      </w:r>
      <w:proofErr w:type="spellEnd"/>
      <w:r w:rsidR="00987F5C"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dodatkowego zajęcia zarobkowego, w tym w szczególności w następujących formach:</w:t>
      </w:r>
    </w:p>
    <w:p w:rsidR="00987F5C" w:rsidRPr="00987F5C" w:rsidRDefault="00987F5C" w:rsidP="00987F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pracach komisji w postępowaniach o nadanie stopnia doktora habilitowanego jako Przewodniczącego Komisji, członka Komisji, recenzenta oraz jako promotora i recenzenta w przewodach doktorskich, </w:t>
      </w:r>
    </w:p>
    <w:p w:rsidR="00987F5C" w:rsidRPr="00987F5C" w:rsidRDefault="00987F5C" w:rsidP="00987F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zlecone z zakresu działalności dydaktycznej, badawczej, naukowej i artystycznej,</w:t>
      </w:r>
    </w:p>
    <w:p w:rsidR="00987F5C" w:rsidRPr="00987F5C" w:rsidRDefault="00987F5C" w:rsidP="00987F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dzieł artystycznych,</w:t>
      </w:r>
    </w:p>
    <w:p w:rsidR="00987F5C" w:rsidRPr="00987F5C" w:rsidRDefault="00987F5C" w:rsidP="00987F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gremiów eksperckich, jury i komisjach oceniających działalność artystyczną,</w:t>
      </w:r>
    </w:p>
    <w:p w:rsidR="00987F5C" w:rsidRDefault="00987F5C" w:rsidP="00987F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wynajmowanie, wydzierżawianie lub inne odpłatne oddawanie do używania nieruchomości lub ruchomości stanowiących własność Rektora.</w:t>
      </w:r>
    </w:p>
    <w:p w:rsidR="00C53E5F" w:rsidRPr="00342CA5" w:rsidRDefault="00C53E5F" w:rsidP="00987F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działalności spółki CZARNYM DRUKIEM Spółka z ograniczoną odpowiedzialnością </w:t>
      </w:r>
      <w:r w:rsidR="00952D83"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Gdańsku (numer KRS 652087) </w:t>
      </w:r>
      <w:r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6C33FD"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bycie </w:t>
      </w:r>
      <w:r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>jej udziałowcem,</w:t>
      </w:r>
    </w:p>
    <w:p w:rsidR="00C53E5F" w:rsidRPr="00342CA5" w:rsidRDefault="00C53E5F" w:rsidP="00987F5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działalności spółki CZARNYM DRUKIEM Spółka z ograniczoną odpowiedzialnością Spółka komandytowa </w:t>
      </w:r>
      <w:r w:rsidR="00952D83"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Gdańsku (numer KRS 674845) </w:t>
      </w:r>
      <w:r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952D83"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>bycie</w:t>
      </w:r>
      <w:r w:rsidRPr="003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wspólnikiem (komandytariuszem)</w:t>
      </w:r>
    </w:p>
    <w:p w:rsidR="00987F5C" w:rsidRPr="00987F5C" w:rsidRDefault="00987F5C" w:rsidP="00987F5C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F5C" w:rsidRPr="00987F5C" w:rsidRDefault="00987F5C" w:rsidP="00987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72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Zgoda, o której mowa w ust. 1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wydana na okre</w:t>
      </w:r>
      <w:r w:rsidR="0082720F">
        <w:rPr>
          <w:rFonts w:ascii="Times New Roman" w:eastAsia="Times New Roman" w:hAnsi="Times New Roman" w:cs="Times New Roman"/>
          <w:sz w:val="24"/>
          <w:szCs w:val="24"/>
          <w:lang w:eastAsia="pl-PL"/>
        </w:rPr>
        <w:t>s do końca kadencji Rektora 202</w:t>
      </w:r>
      <w:r w:rsidR="006D1E5E">
        <w:rPr>
          <w:rFonts w:ascii="Times New Roman" w:eastAsia="Times New Roman" w:hAnsi="Times New Roman" w:cs="Times New Roman"/>
          <w:sz w:val="24"/>
          <w:szCs w:val="24"/>
          <w:lang w:eastAsia="pl-PL"/>
        </w:rPr>
        <w:t>4-2028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7F5C" w:rsidRPr="00987F5C" w:rsidRDefault="00987F5C" w:rsidP="0098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7F5C" w:rsidRPr="00987F5C" w:rsidRDefault="00987F5C" w:rsidP="00987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87F5C" w:rsidRPr="00987F5C" w:rsidRDefault="00987F5C" w:rsidP="009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87F5C" w:rsidRPr="00987F5C" w:rsidRDefault="00987F5C" w:rsidP="00987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F50" w:rsidRDefault="007F7F50" w:rsidP="007F7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Janusz </w:t>
      </w:r>
      <w:proofErr w:type="spellStart"/>
      <w:r>
        <w:rPr>
          <w:rFonts w:ascii="Times New Roman" w:hAnsi="Times New Roman"/>
          <w:sz w:val="24"/>
          <w:szCs w:val="24"/>
        </w:rPr>
        <w:t>Akermann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7F7F50" w:rsidRDefault="007F7F50" w:rsidP="007F7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Sławomir Fijałkowski</w:t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7F7F50" w:rsidRDefault="007F7F50" w:rsidP="007F7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Waldemar Ossowski</w:t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7F7F50" w:rsidRDefault="007F7F50" w:rsidP="007F7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Magdalena </w:t>
      </w:r>
      <w:proofErr w:type="spellStart"/>
      <w:r>
        <w:rPr>
          <w:rFonts w:ascii="Times New Roman" w:hAnsi="Times New Roman"/>
          <w:sz w:val="24"/>
          <w:szCs w:val="24"/>
        </w:rPr>
        <w:t>Pramfelt</w:t>
      </w:r>
      <w:proofErr w:type="spellEnd"/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7F7F50" w:rsidRDefault="007F7F50" w:rsidP="007F7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Janina Rudnicka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7F7F50" w:rsidRDefault="007F7F50" w:rsidP="007F7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D1E5E">
        <w:rPr>
          <w:rFonts w:ascii="Times New Roman" w:hAnsi="Times New Roman"/>
          <w:sz w:val="24"/>
          <w:szCs w:val="24"/>
        </w:rPr>
        <w:t>Jacek Friedrich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7F7F50" w:rsidRDefault="007F7F50" w:rsidP="007F7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D1E5E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="006D1E5E">
        <w:rPr>
          <w:rFonts w:ascii="Times New Roman" w:hAnsi="Times New Roman"/>
          <w:sz w:val="24"/>
          <w:szCs w:val="24"/>
        </w:rPr>
        <w:t>Engel</w:t>
      </w:r>
      <w:proofErr w:type="spellEnd"/>
      <w:r w:rsidR="006D1E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………………………………….</w:t>
      </w:r>
    </w:p>
    <w:p w:rsidR="006E28B1" w:rsidRPr="00E227C9" w:rsidRDefault="006E28B1" w:rsidP="007F7F50">
      <w:pPr>
        <w:spacing w:after="0"/>
      </w:pPr>
    </w:p>
    <w:sectPr w:rsidR="006E28B1" w:rsidRPr="00E227C9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A1" w:rsidRDefault="00D106A1" w:rsidP="002566A2">
      <w:pPr>
        <w:spacing w:after="0" w:line="240" w:lineRule="auto"/>
      </w:pPr>
      <w:r>
        <w:separator/>
      </w:r>
    </w:p>
  </w:endnote>
  <w:endnote w:type="continuationSeparator" w:id="0">
    <w:p w:rsidR="00D106A1" w:rsidRDefault="00D106A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4486EE" wp14:editId="6AF9123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A3E0823" wp14:editId="28CAFC5C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A1" w:rsidRDefault="00D106A1" w:rsidP="002566A2">
      <w:pPr>
        <w:spacing w:after="0" w:line="240" w:lineRule="auto"/>
      </w:pPr>
      <w:r>
        <w:separator/>
      </w:r>
    </w:p>
  </w:footnote>
  <w:footnote w:type="continuationSeparator" w:id="0">
    <w:p w:rsidR="00D106A1" w:rsidRDefault="00D106A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D3CFE" wp14:editId="7859DB4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4FDA"/>
    <w:multiLevelType w:val="hybridMultilevel"/>
    <w:tmpl w:val="A31E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32929"/>
    <w:rsid w:val="000340C5"/>
    <w:rsid w:val="000529FF"/>
    <w:rsid w:val="000736EC"/>
    <w:rsid w:val="00077D57"/>
    <w:rsid w:val="00083E1B"/>
    <w:rsid w:val="00090869"/>
    <w:rsid w:val="00096771"/>
    <w:rsid w:val="000B6F5D"/>
    <w:rsid w:val="0011693B"/>
    <w:rsid w:val="00120C82"/>
    <w:rsid w:val="001273C1"/>
    <w:rsid w:val="001562E2"/>
    <w:rsid w:val="00156CF2"/>
    <w:rsid w:val="00174CA0"/>
    <w:rsid w:val="001771D6"/>
    <w:rsid w:val="00183B2C"/>
    <w:rsid w:val="00192065"/>
    <w:rsid w:val="001A2AE4"/>
    <w:rsid w:val="001D00B1"/>
    <w:rsid w:val="001F149F"/>
    <w:rsid w:val="00205A6D"/>
    <w:rsid w:val="002069F3"/>
    <w:rsid w:val="0024070D"/>
    <w:rsid w:val="002461C6"/>
    <w:rsid w:val="002566A2"/>
    <w:rsid w:val="00263811"/>
    <w:rsid w:val="002D6D4F"/>
    <w:rsid w:val="002F062C"/>
    <w:rsid w:val="002F6A0B"/>
    <w:rsid w:val="00342CA5"/>
    <w:rsid w:val="0034664E"/>
    <w:rsid w:val="00352A03"/>
    <w:rsid w:val="00356131"/>
    <w:rsid w:val="00380A31"/>
    <w:rsid w:val="00392191"/>
    <w:rsid w:val="003A41DD"/>
    <w:rsid w:val="003B1D5E"/>
    <w:rsid w:val="003D6B8E"/>
    <w:rsid w:val="003E4446"/>
    <w:rsid w:val="003F0499"/>
    <w:rsid w:val="003F0C66"/>
    <w:rsid w:val="003F317C"/>
    <w:rsid w:val="003F6897"/>
    <w:rsid w:val="0044104F"/>
    <w:rsid w:val="004611EB"/>
    <w:rsid w:val="004728F1"/>
    <w:rsid w:val="004956F2"/>
    <w:rsid w:val="004B0E0E"/>
    <w:rsid w:val="004B64AC"/>
    <w:rsid w:val="004D247E"/>
    <w:rsid w:val="004F1484"/>
    <w:rsid w:val="004F4E99"/>
    <w:rsid w:val="004F7FE0"/>
    <w:rsid w:val="00511190"/>
    <w:rsid w:val="00511FBA"/>
    <w:rsid w:val="00571E5E"/>
    <w:rsid w:val="005777E5"/>
    <w:rsid w:val="00594B23"/>
    <w:rsid w:val="005B477F"/>
    <w:rsid w:val="00621E64"/>
    <w:rsid w:val="00626625"/>
    <w:rsid w:val="00650D40"/>
    <w:rsid w:val="006B533E"/>
    <w:rsid w:val="006C33FD"/>
    <w:rsid w:val="006D1E5E"/>
    <w:rsid w:val="006E28B1"/>
    <w:rsid w:val="006E40CF"/>
    <w:rsid w:val="006E5F78"/>
    <w:rsid w:val="00714C6F"/>
    <w:rsid w:val="0075450C"/>
    <w:rsid w:val="00755AAF"/>
    <w:rsid w:val="007B3E85"/>
    <w:rsid w:val="007F7F50"/>
    <w:rsid w:val="0080777A"/>
    <w:rsid w:val="00816354"/>
    <w:rsid w:val="0082720F"/>
    <w:rsid w:val="00842131"/>
    <w:rsid w:val="00857E3D"/>
    <w:rsid w:val="0088501C"/>
    <w:rsid w:val="008A5842"/>
    <w:rsid w:val="008C6EB0"/>
    <w:rsid w:val="008D7ED5"/>
    <w:rsid w:val="008E0E66"/>
    <w:rsid w:val="008F5BC2"/>
    <w:rsid w:val="00900C2B"/>
    <w:rsid w:val="0092460F"/>
    <w:rsid w:val="00931BEE"/>
    <w:rsid w:val="009438C8"/>
    <w:rsid w:val="00952D83"/>
    <w:rsid w:val="0096258F"/>
    <w:rsid w:val="00986461"/>
    <w:rsid w:val="00987F5C"/>
    <w:rsid w:val="00991BC1"/>
    <w:rsid w:val="009973D6"/>
    <w:rsid w:val="009A1384"/>
    <w:rsid w:val="009C018D"/>
    <w:rsid w:val="009C37A6"/>
    <w:rsid w:val="009E6626"/>
    <w:rsid w:val="00A82583"/>
    <w:rsid w:val="00A96117"/>
    <w:rsid w:val="00AA25A9"/>
    <w:rsid w:val="00AB7F4D"/>
    <w:rsid w:val="00AC39F5"/>
    <w:rsid w:val="00AD04CA"/>
    <w:rsid w:val="00AD0F82"/>
    <w:rsid w:val="00AE73A5"/>
    <w:rsid w:val="00B06E21"/>
    <w:rsid w:val="00B212E3"/>
    <w:rsid w:val="00B31A82"/>
    <w:rsid w:val="00B42FC4"/>
    <w:rsid w:val="00B55E40"/>
    <w:rsid w:val="00B97E29"/>
    <w:rsid w:val="00BA0C16"/>
    <w:rsid w:val="00C12EAA"/>
    <w:rsid w:val="00C46BE5"/>
    <w:rsid w:val="00C53E5F"/>
    <w:rsid w:val="00C837B4"/>
    <w:rsid w:val="00CA1900"/>
    <w:rsid w:val="00D106A1"/>
    <w:rsid w:val="00D464C6"/>
    <w:rsid w:val="00D470FF"/>
    <w:rsid w:val="00D55D72"/>
    <w:rsid w:val="00DE029D"/>
    <w:rsid w:val="00DF46D6"/>
    <w:rsid w:val="00E036BB"/>
    <w:rsid w:val="00E227C9"/>
    <w:rsid w:val="00E41997"/>
    <w:rsid w:val="00EC7058"/>
    <w:rsid w:val="00F12E19"/>
    <w:rsid w:val="00F355C8"/>
    <w:rsid w:val="00F62B7A"/>
    <w:rsid w:val="00F843E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FBFEE"/>
  <w15:docId w15:val="{A1AE5F7C-3623-4228-A8BF-F13F826A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F5E7-E997-4C24-9717-9ABE93CD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3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5</cp:revision>
  <cp:lastPrinted>2020-10-23T17:08:00Z</cp:lastPrinted>
  <dcterms:created xsi:type="dcterms:W3CDTF">2024-05-28T08:06:00Z</dcterms:created>
  <dcterms:modified xsi:type="dcterms:W3CDTF">2024-06-04T07:56:00Z</dcterms:modified>
</cp:coreProperties>
</file>