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1462" w:rsidRDefault="008F1462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F7FA594" w:rsidR="008F1462" w:rsidRDefault="00617163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Grafika w Akademii Sztuk Pięknych w Gdańsku oraz Sekretarza Wydziałowej Komisji Rekrutacyjnej w rekrutacji na rok 202</w:t>
      </w:r>
      <w:r w:rsidR="00114C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114C4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stacjonarne: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Łukasz Butowski.</w:t>
      </w:r>
    </w:p>
    <w:p w14:paraId="00000005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3C0D118E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rof. dr hab. Sławomir Witkowski, </w:t>
      </w:r>
    </w:p>
    <w:p w14:paraId="00000007" w14:textId="007AF152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rof. dr hab. Waldemar Marszałek,</w:t>
      </w:r>
    </w:p>
    <w:p w14:paraId="00000009" w14:textId="729C44D9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sz w:val="24"/>
          <w:szCs w:val="24"/>
        </w:rPr>
        <w:t xml:space="preserve">rof. ASP </w:t>
      </w:r>
      <w:r w:rsidR="005A6DF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hab. Grzegorz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Protasiuk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00A391B" w14:textId="3D066F54" w:rsidR="00B46C71" w:rsidRDefault="00B46C7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Kamil Kocurek,</w:t>
      </w:r>
    </w:p>
    <w:p w14:paraId="0000000A" w14:textId="42E3135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Agata Królak,</w:t>
      </w:r>
    </w:p>
    <w:p w14:paraId="0000000B" w14:textId="0D71D07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Ada Pawlikowska,</w:t>
      </w:r>
    </w:p>
    <w:p w14:paraId="0000000C" w14:textId="3210C51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Karol Lewalski,</w:t>
      </w:r>
    </w:p>
    <w:p w14:paraId="0000000D" w14:textId="74D288EB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Michał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Wirtel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E" w14:textId="428B8753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gr Patryk Hardziej,</w:t>
      </w:r>
    </w:p>
    <w:p w14:paraId="0000000F" w14:textId="315BEFD5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Yevheniya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Tynna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0" w14:textId="0F0AC71C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Joanna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Czaplewska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1" w14:textId="7A5169DE" w:rsidR="008F1462" w:rsidRPr="008B09A2" w:rsidRDefault="008B09A2" w:rsidP="008B09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A2">
        <w:rPr>
          <w:rFonts w:ascii="Times New Roman" w:eastAsia="Times New Roman" w:hAnsi="Times New Roman" w:cs="Times New Roman"/>
          <w:color w:val="000000"/>
          <w:sz w:val="24"/>
          <w:szCs w:val="24"/>
        </w:rPr>
        <w:t>Julia Wach</w:t>
      </w:r>
      <w:r w:rsidR="00617163" w:rsidRPr="008B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17163" w:rsidRPr="008B09A2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12" w14:textId="1A0DAF66" w:rsidR="008F1462" w:rsidRPr="00B46C71" w:rsidRDefault="00617163" w:rsidP="00B46C71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niestacjonarne: </w:t>
      </w:r>
      <w:r w:rsidR="00B46C71" w:rsidRPr="00B46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prof. ASP dr hab. Magdalena </w:t>
      </w:r>
      <w:proofErr w:type="spellStart"/>
      <w:r w:rsidR="00B46C71" w:rsidRPr="00B46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Hanysz</w:t>
      </w:r>
      <w:proofErr w:type="spellEnd"/>
      <w:r w:rsidR="00B46C71" w:rsidRPr="00B46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-Stefańska,</w:t>
      </w:r>
    </w:p>
    <w:p w14:paraId="00000013" w14:textId="77777777" w:rsidR="008F1462" w:rsidRDefault="00617163" w:rsidP="00B46C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14" w14:textId="2EAB2D5C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Edyta Majewska-Rosińska, </w:t>
      </w:r>
    </w:p>
    <w:p w14:paraId="00000015" w14:textId="7C5F4CFF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Dominik Włodarek,  </w:t>
      </w:r>
    </w:p>
    <w:p w14:paraId="00000016" w14:textId="4B10E6FE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gr Adam Pękalski,</w:t>
      </w:r>
    </w:p>
    <w:p w14:paraId="00000017" w14:textId="0FC63D8E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Rafał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Fedusio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8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Mateusz Żywicki.</w:t>
      </w:r>
    </w:p>
    <w:p w14:paraId="00000019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Sekretarze Pomocniczy Wydziałowej Komisji Rekrutacyjnej: mgr Emilia Wernicka, mgr Patrycja Podkościelny, mgr Piotr Paluch.</w:t>
      </w:r>
    </w:p>
    <w:p w14:paraId="0000001A" w14:textId="77777777" w:rsidR="008F1462" w:rsidRDefault="008F1462">
      <w:pPr>
        <w:spacing w:after="0" w:line="32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F1462" w:rsidRDefault="008F146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1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C7A4" w14:textId="77777777" w:rsidR="00A93B9E" w:rsidRDefault="00A93B9E">
      <w:pPr>
        <w:spacing w:after="0" w:line="240" w:lineRule="auto"/>
      </w:pPr>
      <w:r>
        <w:separator/>
      </w:r>
    </w:p>
  </w:endnote>
  <w:endnote w:type="continuationSeparator" w:id="0">
    <w:p w14:paraId="59F6E9DD" w14:textId="77777777" w:rsidR="00A93B9E" w:rsidRDefault="00A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977B" w14:textId="77777777" w:rsidR="004A7793" w:rsidRDefault="004A7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A6A9" w14:textId="77777777" w:rsidR="004A7793" w:rsidRDefault="004A7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D8B1" w14:textId="77777777" w:rsidR="004A7793" w:rsidRDefault="004A7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CBA4" w14:textId="77777777" w:rsidR="00A93B9E" w:rsidRDefault="00A93B9E">
      <w:pPr>
        <w:spacing w:after="0" w:line="240" w:lineRule="auto"/>
      </w:pPr>
      <w:r>
        <w:separator/>
      </w:r>
    </w:p>
  </w:footnote>
  <w:footnote w:type="continuationSeparator" w:id="0">
    <w:p w14:paraId="5A8D89ED" w14:textId="77777777" w:rsidR="00A93B9E" w:rsidRDefault="00A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C499" w14:textId="77777777" w:rsidR="004A7793" w:rsidRDefault="004A7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00A6CD2A" w:rsidR="008F1462" w:rsidRDefault="004A7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3</w:t>
    </w:r>
    <w:bookmarkStart w:id="1" w:name="_GoBack"/>
    <w:bookmarkEnd w:id="1"/>
    <w:r w:rsidR="000B7251">
      <w:rPr>
        <w:rFonts w:ascii="Times New Roman" w:eastAsia="Times New Roman" w:hAnsi="Times New Roman" w:cs="Times New Roman"/>
        <w:color w:val="000000"/>
        <w:sz w:val="18"/>
        <w:szCs w:val="18"/>
      </w:rPr>
      <w:t xml:space="preserve"> do zarządzenia nr 44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>/202</w:t>
    </w:r>
    <w:r w:rsidR="00114C42">
      <w:rPr>
        <w:rFonts w:ascii="Times New Roman" w:eastAsia="Times New Roman" w:hAnsi="Times New Roman" w:cs="Times New Roman"/>
        <w:color w:val="000000"/>
        <w:sz w:val="18"/>
        <w:szCs w:val="18"/>
      </w:rPr>
      <w:t xml:space="preserve">4 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z dnia </w:t>
    </w:r>
    <w:r w:rsidR="00BD0D9E">
      <w:rPr>
        <w:rFonts w:ascii="Times New Roman" w:eastAsia="Times New Roman" w:hAnsi="Times New Roman" w:cs="Times New Roman"/>
        <w:color w:val="000000"/>
        <w:sz w:val="18"/>
        <w:szCs w:val="18"/>
      </w:rPr>
      <w:t xml:space="preserve">3.06.2024 r.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0EB2" w14:textId="77777777" w:rsidR="004A7793" w:rsidRDefault="004A7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604"/>
    <w:multiLevelType w:val="multilevel"/>
    <w:tmpl w:val="903CD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21F"/>
    <w:multiLevelType w:val="multilevel"/>
    <w:tmpl w:val="F5D2FC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6F5CA9"/>
    <w:multiLevelType w:val="multilevel"/>
    <w:tmpl w:val="341C7C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62"/>
    <w:rsid w:val="000B7251"/>
    <w:rsid w:val="00114C42"/>
    <w:rsid w:val="00306A49"/>
    <w:rsid w:val="00425320"/>
    <w:rsid w:val="004A7793"/>
    <w:rsid w:val="005A6DFF"/>
    <w:rsid w:val="005C7AC0"/>
    <w:rsid w:val="00617163"/>
    <w:rsid w:val="00814ED9"/>
    <w:rsid w:val="008B09A2"/>
    <w:rsid w:val="008F1462"/>
    <w:rsid w:val="00A93B9E"/>
    <w:rsid w:val="00AA10A3"/>
    <w:rsid w:val="00B46C71"/>
    <w:rsid w:val="00BD0D9E"/>
    <w:rsid w:val="00C32E1C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1B0"/>
  <w15:docId w15:val="{3F9F3A21-3674-46DC-93C0-70D3A8F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cSZoU4rzkBC6xHGrXInoqSYs6g==">AMUW2mX+mRb4jI2dWRdyZUU8Gwza3z0GYkh8uEpncyknTPtChq5Cq8xkLXU33VUwl6Gey0p2W2DJFLEt8BQA4bISGWDPHIgJnRoa0HKHiHDktUiXHAirh8XaHwY4I+sS6k1ElqEosAYh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4</cp:revision>
  <cp:lastPrinted>2024-06-04T07:29:00Z</cp:lastPrinted>
  <dcterms:created xsi:type="dcterms:W3CDTF">2024-06-03T06:48:00Z</dcterms:created>
  <dcterms:modified xsi:type="dcterms:W3CDTF">2024-06-04T07:37:00Z</dcterms:modified>
</cp:coreProperties>
</file>