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17311" w:rsidRDefault="00117311" w:rsidP="00117311">
      <w:pPr>
        <w:pStyle w:val="Nagwek1"/>
        <w:ind w:left="352" w:right="297"/>
        <w:jc w:val="center"/>
      </w:pPr>
      <w:r>
        <w:t>Akademia</w:t>
      </w:r>
      <w:r>
        <w:rPr>
          <w:spacing w:val="-2"/>
        </w:rPr>
        <w:t xml:space="preserve"> </w:t>
      </w:r>
      <w:r>
        <w:t>Sztuk</w:t>
      </w:r>
      <w:r>
        <w:rPr>
          <w:spacing w:val="-2"/>
        </w:rPr>
        <w:t xml:space="preserve"> </w:t>
      </w:r>
      <w:r>
        <w:t>Pięknych w</w:t>
      </w:r>
      <w:r>
        <w:rPr>
          <w:spacing w:val="-1"/>
        </w:rPr>
        <w:t xml:space="preserve"> </w:t>
      </w:r>
      <w:r>
        <w:rPr>
          <w:spacing w:val="-2"/>
        </w:rPr>
        <w:t>Gdańsku</w:t>
      </w:r>
    </w:p>
    <w:p w:rsidR="00117311" w:rsidRDefault="00117311" w:rsidP="00117311">
      <w:pPr>
        <w:pStyle w:val="Tekstpodstawowy"/>
        <w:ind w:left="352" w:right="294"/>
        <w:jc w:val="center"/>
      </w:pPr>
      <w:r>
        <w:t>Gdańsk, Targ</w:t>
      </w:r>
      <w:r>
        <w:rPr>
          <w:spacing w:val="1"/>
        </w:rPr>
        <w:t xml:space="preserve"> </w:t>
      </w:r>
      <w:r>
        <w:t>Węglowy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:rsidR="00117311" w:rsidRDefault="00117311" w:rsidP="00CF19E6">
      <w:pPr>
        <w:pStyle w:val="Tekstpodstawowy"/>
        <w:ind w:left="352" w:right="289"/>
        <w:jc w:val="center"/>
      </w:pPr>
      <w:r>
        <w:t>ogłasza konkurs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2"/>
        </w:rPr>
        <w:t>stanowisko</w:t>
      </w:r>
    </w:p>
    <w:p w:rsidR="002D121A" w:rsidRDefault="00934F93" w:rsidP="00934F93">
      <w:pPr>
        <w:pStyle w:val="NormalnyWeb"/>
        <w:ind w:left="1416" w:firstLine="708"/>
        <w:rPr>
          <w:b/>
          <w:sz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           </w:t>
      </w:r>
      <w:r w:rsidR="004B44CA">
        <w:rPr>
          <w:b/>
          <w:bCs/>
          <w:color w:val="000000" w:themeColor="text1"/>
          <w:sz w:val="22"/>
          <w:szCs w:val="22"/>
        </w:rPr>
        <w:t xml:space="preserve">Kwestor </w:t>
      </w:r>
      <w:r w:rsidR="00CF5E6E">
        <w:rPr>
          <w:b/>
          <w:bCs/>
          <w:color w:val="000000" w:themeColor="text1"/>
          <w:sz w:val="22"/>
          <w:szCs w:val="22"/>
        </w:rPr>
        <w:t xml:space="preserve">/ </w:t>
      </w:r>
      <w:r w:rsidR="004B44CA">
        <w:rPr>
          <w:b/>
          <w:bCs/>
          <w:color w:val="000000" w:themeColor="text1"/>
          <w:sz w:val="22"/>
          <w:szCs w:val="22"/>
        </w:rPr>
        <w:t>Dyrektor finansowy</w:t>
      </w:r>
    </w:p>
    <w:p w:rsidR="006B5DB7" w:rsidRDefault="00117311" w:rsidP="00CF19E6">
      <w:pPr>
        <w:pStyle w:val="Tekstpodstawowy"/>
        <w:spacing w:before="1" w:line="242" w:lineRule="auto"/>
        <w:ind w:left="2814" w:right="2756"/>
        <w:jc w:val="center"/>
      </w:pPr>
      <w:r>
        <w:t>Forma</w:t>
      </w:r>
      <w:r>
        <w:rPr>
          <w:spacing w:val="-7"/>
        </w:rPr>
        <w:t xml:space="preserve"> </w:t>
      </w:r>
      <w:r>
        <w:t>zatrudnienia:</w:t>
      </w:r>
      <w:r>
        <w:rPr>
          <w:spacing w:val="-10"/>
        </w:rPr>
        <w:t xml:space="preserve"> </w:t>
      </w:r>
      <w:r>
        <w:t>umowa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pracę Miejsce pracy: Gdańsk</w:t>
      </w:r>
    </w:p>
    <w:p w:rsidR="006B5DB7" w:rsidRDefault="0068071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Wymagania:    </w:t>
      </w:r>
      <w:r>
        <w:rPr>
          <w:rFonts w:ascii="Times New Roman" w:eastAsia="Times New Roman" w:hAnsi="Times New Roman" w:cs="Times New Roman"/>
        </w:rPr>
        <w:t xml:space="preserve">  </w:t>
      </w:r>
    </w:p>
    <w:p w:rsidR="00CF5E6E" w:rsidRPr="00CF5E6E" w:rsidRDefault="00CF5E6E" w:rsidP="00CF5E6E">
      <w:pPr>
        <w:pStyle w:val="offerview2jlzcu"/>
        <w:numPr>
          <w:ilvl w:val="0"/>
          <w:numId w:val="6"/>
        </w:numPr>
        <w:ind w:left="714" w:hanging="357"/>
      </w:pPr>
      <w:r>
        <w:t>Opisane szczegółowo w art.</w:t>
      </w:r>
      <w:r w:rsidR="00C65E1B">
        <w:t xml:space="preserve"> </w:t>
      </w:r>
      <w:r>
        <w:t>54 ust.2</w:t>
      </w:r>
      <w:r w:rsidR="00414043">
        <w:t xml:space="preserve"> pkt.1-4</w:t>
      </w:r>
      <w:r>
        <w:t xml:space="preserve"> ustawy z dnia 27 sierpnia 2009 r. o finansach publicznych (</w:t>
      </w:r>
      <w:r w:rsidRPr="00CF5E6E">
        <w:t>Dz. U. z 2023 r. poz. 1270 ze zm.</w:t>
      </w:r>
      <w:r>
        <w:t>)</w:t>
      </w:r>
      <w:r w:rsidR="00F62695">
        <w:t>;</w:t>
      </w:r>
    </w:p>
    <w:p w:rsidR="00E82AD2" w:rsidRDefault="005011F0" w:rsidP="008348CF">
      <w:pPr>
        <w:pStyle w:val="offerview2jlzcu"/>
        <w:numPr>
          <w:ilvl w:val="0"/>
          <w:numId w:val="6"/>
        </w:numPr>
        <w:ind w:left="714" w:hanging="357"/>
      </w:pPr>
      <w:r>
        <w:t>wykształcenie wyższe</w:t>
      </w:r>
      <w:r w:rsidR="004B44CA">
        <w:t xml:space="preserve"> ekonomiczne</w:t>
      </w:r>
      <w:r w:rsidR="005A1542">
        <w:t>;</w:t>
      </w:r>
    </w:p>
    <w:p w:rsidR="00E82AD2" w:rsidRDefault="003229A3" w:rsidP="008348CF">
      <w:pPr>
        <w:pStyle w:val="offerview2jlzcu"/>
        <w:numPr>
          <w:ilvl w:val="0"/>
          <w:numId w:val="6"/>
        </w:numPr>
        <w:ind w:left="714" w:hanging="357"/>
      </w:pPr>
      <w:r>
        <w:t>udokumentowany, co najmniej 8-letni staż pracy na stanowiskach związanych z rachunkowością, w tym minimum  4-letnie doświadczenie  na stanowiskach kierowniczych lub samodzielnych</w:t>
      </w:r>
      <w:r w:rsidR="005A1542">
        <w:t>;</w:t>
      </w:r>
    </w:p>
    <w:p w:rsidR="00C65E1B" w:rsidRDefault="00C65E1B" w:rsidP="008348CF">
      <w:pPr>
        <w:pStyle w:val="offerview2jlzcu"/>
        <w:numPr>
          <w:ilvl w:val="0"/>
          <w:numId w:val="6"/>
        </w:numPr>
        <w:ind w:left="714" w:hanging="357"/>
      </w:pPr>
      <w:r w:rsidRPr="00C65E1B">
        <w:t>znajomość przepisów regulujących funkcjonowanie jednostek sektora finansów publicznych</w:t>
      </w:r>
      <w:r>
        <w:t xml:space="preserve"> i rachunkowości;</w:t>
      </w:r>
    </w:p>
    <w:p w:rsidR="004E4945" w:rsidRDefault="004E4945" w:rsidP="008348CF">
      <w:pPr>
        <w:pStyle w:val="offerview2jlzcu"/>
        <w:numPr>
          <w:ilvl w:val="0"/>
          <w:numId w:val="6"/>
        </w:numPr>
        <w:ind w:left="714" w:hanging="357"/>
      </w:pPr>
      <w:r w:rsidRPr="004E4945">
        <w:t>zdolności orga</w:t>
      </w:r>
      <w:r w:rsidR="00F62695">
        <w:t>nizacyjne i otwartość na zmiany;</w:t>
      </w:r>
    </w:p>
    <w:p w:rsidR="00E82AD2" w:rsidRDefault="004E4945" w:rsidP="00846633">
      <w:pPr>
        <w:pStyle w:val="offerview2jlzcu"/>
        <w:numPr>
          <w:ilvl w:val="0"/>
          <w:numId w:val="6"/>
        </w:numPr>
        <w:ind w:left="714" w:hanging="357"/>
      </w:pPr>
      <w:r w:rsidRPr="004E4945">
        <w:t>rzetelność, sumienność, z</w:t>
      </w:r>
      <w:r w:rsidR="00F62695">
        <w:t>aangażowanie i odpowiedzialność</w:t>
      </w:r>
      <w:r w:rsidR="005A1542">
        <w:t>;</w:t>
      </w:r>
    </w:p>
    <w:p w:rsidR="00E82AD2" w:rsidRDefault="004E4945" w:rsidP="008348CF">
      <w:pPr>
        <w:pStyle w:val="offerview2jlzcu"/>
        <w:numPr>
          <w:ilvl w:val="0"/>
          <w:numId w:val="6"/>
        </w:numPr>
        <w:ind w:left="714" w:hanging="357"/>
      </w:pPr>
      <w:r w:rsidRPr="004E4945">
        <w:t>inicjatywa w działaniu i rozwiązywaniu potencjalnych problemów</w:t>
      </w:r>
      <w:r w:rsidR="005A1542">
        <w:t>;</w:t>
      </w:r>
    </w:p>
    <w:p w:rsidR="000D15D5" w:rsidRDefault="000D15D5" w:rsidP="008348CF">
      <w:pPr>
        <w:pStyle w:val="offerview2jlzcu"/>
        <w:numPr>
          <w:ilvl w:val="0"/>
          <w:numId w:val="6"/>
        </w:numPr>
        <w:ind w:left="714" w:hanging="357"/>
      </w:pPr>
      <w:r>
        <w:t>komunikatywność i umiejętność pracy w zespole</w:t>
      </w:r>
      <w:r w:rsidR="005A1542">
        <w:t>.</w:t>
      </w:r>
    </w:p>
    <w:p w:rsidR="006B5DB7" w:rsidRDefault="0068071E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Obowiązki:</w:t>
      </w:r>
    </w:p>
    <w:p w:rsidR="00B05B49" w:rsidRDefault="00B05B49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pełnienie funkcji głównego księgowego Uczelni;</w:t>
      </w:r>
    </w:p>
    <w:p w:rsidR="00B05B49" w:rsidRDefault="00B05B49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zapewnienie prawidłowości gospodarki finansowej i sprawozdawczości finansowej;</w:t>
      </w:r>
    </w:p>
    <w:p w:rsidR="001D60FC" w:rsidRDefault="001D60FC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D60FC">
        <w:rPr>
          <w:rFonts w:ascii="Times New Roman" w:eastAsia="Times New Roman" w:hAnsi="Times New Roman"/>
          <w:noProof/>
          <w:sz w:val="24"/>
          <w:szCs w:val="24"/>
        </w:rPr>
        <w:t>sporządzanie rocznych sprawozdań finansowych zgodnie z przepisami prawa bilansowego</w:t>
      </w:r>
      <w:r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8D0EA5" w:rsidRPr="008D0EA5" w:rsidRDefault="008D0EA5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D0EA5">
        <w:rPr>
          <w:rFonts w:ascii="Times New Roman" w:hAnsi="Times New Roman" w:cs="Times New Roman"/>
          <w:color w:val="111E2B"/>
          <w:sz w:val="24"/>
          <w:szCs w:val="24"/>
          <w:shd w:val="clear" w:color="auto" w:fill="FFFFFF"/>
        </w:rPr>
        <w:t>opracowanie  planu rzeczowo – finansowego Uczelni, oraz  bieżąca kontrola wykonania</w:t>
      </w:r>
      <w:r>
        <w:rPr>
          <w:rFonts w:ascii="Times New Roman" w:hAnsi="Times New Roman" w:cs="Times New Roman"/>
          <w:color w:val="111E2B"/>
          <w:sz w:val="24"/>
          <w:szCs w:val="24"/>
          <w:shd w:val="clear" w:color="auto" w:fill="FFFFFF"/>
        </w:rPr>
        <w:t>;</w:t>
      </w:r>
    </w:p>
    <w:p w:rsidR="008D0EA5" w:rsidRPr="008D0EA5" w:rsidRDefault="008D0EA5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D0EA5">
        <w:rPr>
          <w:rFonts w:ascii="Times New Roman" w:hAnsi="Times New Roman" w:cs="Times New Roman"/>
          <w:color w:val="111E2B"/>
          <w:sz w:val="24"/>
          <w:szCs w:val="24"/>
          <w:shd w:val="clear" w:color="auto" w:fill="FFFFFF"/>
        </w:rPr>
        <w:t>odpowiedzialność za prowadzenie rachunkowości Uczelni i prawidłowe zamykanie okresów sprawozdawczych</w:t>
      </w:r>
      <w:r>
        <w:rPr>
          <w:rFonts w:ascii="Times New Roman" w:hAnsi="Times New Roman" w:cs="Times New Roman"/>
          <w:color w:val="111E2B"/>
          <w:sz w:val="24"/>
          <w:szCs w:val="24"/>
          <w:shd w:val="clear" w:color="auto" w:fill="FFFFFF"/>
        </w:rPr>
        <w:t>;</w:t>
      </w:r>
      <w:bookmarkStart w:id="0" w:name="_GoBack"/>
      <w:bookmarkEnd w:id="0"/>
    </w:p>
    <w:p w:rsidR="001D60FC" w:rsidRDefault="001D60FC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D60FC">
        <w:rPr>
          <w:rFonts w:ascii="Times New Roman" w:eastAsia="Times New Roman" w:hAnsi="Times New Roman"/>
          <w:noProof/>
          <w:sz w:val="24"/>
          <w:szCs w:val="24"/>
        </w:rPr>
        <w:t>wykonywanie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dyspozycji środków pieniężnych;</w:t>
      </w:r>
    </w:p>
    <w:p w:rsidR="008348CF" w:rsidRDefault="001D60FC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D60FC">
        <w:rPr>
          <w:rFonts w:ascii="Times New Roman" w:eastAsia="Times New Roman" w:hAnsi="Times New Roman"/>
          <w:noProof/>
          <w:sz w:val="24"/>
          <w:szCs w:val="24"/>
        </w:rPr>
        <w:t>organizacja obiegu dokumentów finansowo-księgowych</w:t>
      </w:r>
      <w:r w:rsidR="00CD11F0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0A1F67" w:rsidRDefault="000A1F67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sporządzanie deklaracji podatkowych zgodnie z przepisami prawa podatkowego</w:t>
      </w:r>
      <w:r w:rsidR="00D628A9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D628A9" w:rsidRDefault="00D628A9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współpraca z bankami;</w:t>
      </w:r>
    </w:p>
    <w:p w:rsidR="00D628A9" w:rsidRDefault="00D628A9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D628A9">
        <w:rPr>
          <w:rFonts w:ascii="Times New Roman" w:eastAsia="Times New Roman" w:hAnsi="Times New Roman"/>
          <w:noProof/>
          <w:sz w:val="24"/>
          <w:szCs w:val="24"/>
        </w:rPr>
        <w:t>przygotowywanie prognoz i analiz finansowych</w:t>
      </w:r>
      <w:r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3D58EA" w:rsidRDefault="003D58EA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odpowiedzialność za rozliczenie finansowe projektów unijnych prowadzonych przez Uczelnię, grantów i dotacji;</w:t>
      </w:r>
    </w:p>
    <w:p w:rsidR="008D0EA5" w:rsidRPr="008D0EA5" w:rsidRDefault="008D0EA5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D0EA5">
        <w:rPr>
          <w:rFonts w:ascii="Times New Roman" w:hAnsi="Times New Roman" w:cs="Times New Roman"/>
          <w:color w:val="111E2B"/>
          <w:sz w:val="24"/>
          <w:szCs w:val="24"/>
          <w:shd w:val="clear" w:color="auto" w:fill="FFFFFF"/>
        </w:rPr>
        <w:t>sporządzanie raportów dla potrzeb właściwych ministerstw  i innych jednostek zewnętrznych</w:t>
      </w:r>
      <w:r>
        <w:rPr>
          <w:rFonts w:ascii="Times New Roman" w:hAnsi="Times New Roman" w:cs="Times New Roman"/>
          <w:color w:val="111E2B"/>
          <w:sz w:val="24"/>
          <w:szCs w:val="24"/>
          <w:shd w:val="clear" w:color="auto" w:fill="FFFFFF"/>
        </w:rPr>
        <w:t>;</w:t>
      </w:r>
    </w:p>
    <w:p w:rsidR="003D58EA" w:rsidRDefault="003D58EA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kontrola wewnętrzna wydatków na Uczelni i w podległym dziale;</w:t>
      </w:r>
    </w:p>
    <w:p w:rsidR="003E7D66" w:rsidRPr="008348CF" w:rsidRDefault="003E7D66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współpraca z audytorami zewnętrznymi oraz instytucjami, które nadzorują działalność Uczelni;</w:t>
      </w:r>
    </w:p>
    <w:p w:rsidR="00117311" w:rsidRDefault="00117311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117311" w:rsidRDefault="00117311" w:rsidP="00117311">
      <w:pPr>
        <w:pStyle w:val="Nagwek1"/>
      </w:pPr>
      <w:r>
        <w:rPr>
          <w:spacing w:val="-2"/>
        </w:rPr>
        <w:lastRenderedPageBreak/>
        <w:t>Oferujemy:</w:t>
      </w:r>
    </w:p>
    <w:p w:rsidR="00117311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ind w:left="895"/>
        <w:rPr>
          <w:b/>
        </w:rPr>
      </w:pPr>
      <w:r>
        <w:rPr>
          <w:b/>
        </w:rPr>
        <w:t>Pełny</w:t>
      </w:r>
      <w:r>
        <w:rPr>
          <w:b/>
          <w:spacing w:val="-2"/>
        </w:rPr>
        <w:t xml:space="preserve"> </w:t>
      </w:r>
      <w:r>
        <w:rPr>
          <w:b/>
        </w:rPr>
        <w:t>wymiar</w:t>
      </w:r>
      <w:r>
        <w:rPr>
          <w:b/>
          <w:spacing w:val="1"/>
        </w:rPr>
        <w:t xml:space="preserve"> </w:t>
      </w:r>
      <w:r>
        <w:t>czasu</w:t>
      </w:r>
      <w:r>
        <w:rPr>
          <w:spacing w:val="-2"/>
        </w:rPr>
        <w:t xml:space="preserve"> </w:t>
      </w:r>
      <w:r>
        <w:t>pracy:</w:t>
      </w:r>
      <w:r>
        <w:rPr>
          <w:spacing w:val="-4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godzin pracy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dziennie;</w:t>
      </w:r>
    </w:p>
    <w:p w:rsidR="00117311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ind w:left="895"/>
      </w:pPr>
      <w:r>
        <w:t>Bogaty pakiet</w:t>
      </w:r>
      <w:r>
        <w:rPr>
          <w:spacing w:val="-2"/>
        </w:rPr>
        <w:t xml:space="preserve"> socjalny;</w:t>
      </w:r>
    </w:p>
    <w:p w:rsidR="00117311" w:rsidRPr="00D533CE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ind w:left="895"/>
      </w:pPr>
      <w:r>
        <w:t>Bardzo</w:t>
      </w:r>
      <w:r>
        <w:rPr>
          <w:spacing w:val="-2"/>
        </w:rPr>
        <w:t xml:space="preserve"> </w:t>
      </w:r>
      <w:r>
        <w:t>dobrą atmosferę</w:t>
      </w:r>
      <w:r>
        <w:rPr>
          <w:spacing w:val="1"/>
        </w:rPr>
        <w:t xml:space="preserve"> </w:t>
      </w:r>
      <w:r>
        <w:rPr>
          <w:spacing w:val="-2"/>
        </w:rPr>
        <w:t>pracy;</w:t>
      </w:r>
    </w:p>
    <w:p w:rsidR="00D533CE" w:rsidRDefault="00D533CE" w:rsidP="00D533CE">
      <w:pPr>
        <w:pStyle w:val="Akapitzlist"/>
        <w:tabs>
          <w:tab w:val="left" w:pos="895"/>
        </w:tabs>
        <w:ind w:firstLine="0"/>
      </w:pPr>
    </w:p>
    <w:p w:rsidR="006B5DB7" w:rsidRDefault="006B5DB7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:rsidR="00117311" w:rsidRDefault="00117311" w:rsidP="00117311">
      <w:pPr>
        <w:pStyle w:val="Tekstpodstawowy"/>
        <w:spacing w:before="75" w:line="280" w:lineRule="auto"/>
        <w:ind w:left="175" w:right="341"/>
      </w:pPr>
      <w:r>
        <w:t>Informujemy,</w:t>
      </w:r>
      <w:r>
        <w:rPr>
          <w:spacing w:val="-4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nawiążemy</w:t>
      </w:r>
      <w:r>
        <w:rPr>
          <w:spacing w:val="-4"/>
        </w:rPr>
        <w:t xml:space="preserve"> </w:t>
      </w:r>
      <w:r>
        <w:t>kontakt</w:t>
      </w:r>
      <w:r>
        <w:rPr>
          <w:spacing w:val="-6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wybranymi</w:t>
      </w:r>
      <w:r>
        <w:rPr>
          <w:spacing w:val="-6"/>
        </w:rPr>
        <w:t xml:space="preserve"> </w:t>
      </w:r>
      <w:r>
        <w:t>kandydatami,</w:t>
      </w:r>
      <w:r>
        <w:rPr>
          <w:spacing w:val="-4"/>
        </w:rPr>
        <w:t xml:space="preserve"> </w:t>
      </w:r>
      <w:r>
        <w:t>którzy</w:t>
      </w:r>
      <w:r>
        <w:rPr>
          <w:spacing w:val="-4"/>
        </w:rPr>
        <w:t xml:space="preserve"> </w:t>
      </w:r>
      <w:r>
        <w:t>zostali</w:t>
      </w:r>
      <w:r>
        <w:rPr>
          <w:spacing w:val="-6"/>
        </w:rPr>
        <w:t xml:space="preserve"> </w:t>
      </w:r>
      <w:r>
        <w:t>wyłonieni do dalszego procedowania w procesie wstępnej rekrutacji.</w:t>
      </w:r>
    </w:p>
    <w:p w:rsidR="00117311" w:rsidRPr="00F25877" w:rsidRDefault="00117311" w:rsidP="00F25877">
      <w:pPr>
        <w:pStyle w:val="Tekstpodstawowy"/>
        <w:spacing w:before="0" w:line="246" w:lineRule="exact"/>
        <w:ind w:left="175"/>
      </w:pPr>
      <w:r>
        <w:t>Osoby</w:t>
      </w:r>
      <w:r>
        <w:rPr>
          <w:spacing w:val="-5"/>
        </w:rPr>
        <w:t xml:space="preserve"> </w:t>
      </w:r>
      <w:r>
        <w:t>zainteresowane</w:t>
      </w:r>
      <w:r>
        <w:rPr>
          <w:spacing w:val="-1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przesyłanie</w:t>
      </w:r>
      <w:r w:rsidR="00414043">
        <w:t xml:space="preserve"> </w:t>
      </w:r>
      <w:r w:rsidRPr="00FF1C4F">
        <w:t>CV</w:t>
      </w:r>
      <w:r w:rsidR="00691B73" w:rsidRPr="00FF1C4F">
        <w:rPr>
          <w:spacing w:val="-2"/>
        </w:rPr>
        <w:t>,</w:t>
      </w:r>
      <w:r w:rsidRPr="00FF1C4F">
        <w:rPr>
          <w:spacing w:val="-5"/>
        </w:rPr>
        <w:t xml:space="preserve"> </w:t>
      </w:r>
      <w:r w:rsidR="00FB76A8">
        <w:rPr>
          <w:spacing w:val="-5"/>
        </w:rPr>
        <w:t xml:space="preserve"> </w:t>
      </w:r>
      <w:r w:rsidRPr="00FB76A8">
        <w:t>listu</w:t>
      </w:r>
      <w:r>
        <w:rPr>
          <w:b/>
        </w:rPr>
        <w:t xml:space="preserve"> </w:t>
      </w:r>
      <w:r>
        <w:t>prezentującego</w:t>
      </w:r>
      <w:r>
        <w:rPr>
          <w:spacing w:val="-3"/>
        </w:rPr>
        <w:t xml:space="preserve"> </w:t>
      </w:r>
      <w:r>
        <w:t>umotywowanie</w:t>
      </w:r>
      <w:r>
        <w:rPr>
          <w:spacing w:val="-5"/>
        </w:rPr>
        <w:t xml:space="preserve"> </w:t>
      </w:r>
      <w:r>
        <w:rPr>
          <w:spacing w:val="-2"/>
        </w:rPr>
        <w:t>chęci</w:t>
      </w:r>
      <w:r w:rsidR="00F25877">
        <w:rPr>
          <w:spacing w:val="-2"/>
        </w:rPr>
        <w:t xml:space="preserve"> </w:t>
      </w:r>
      <w:r>
        <w:t>podjęcia</w:t>
      </w:r>
      <w:r>
        <w:rPr>
          <w:spacing w:val="-1"/>
        </w:rPr>
        <w:t xml:space="preserve"> </w:t>
      </w:r>
      <w:r>
        <w:t>zatrudnienia</w:t>
      </w:r>
      <w:r>
        <w:rPr>
          <w:spacing w:val="-1"/>
        </w:rPr>
        <w:t xml:space="preserve"> </w:t>
      </w:r>
      <w:r w:rsidR="00FB76A8">
        <w:t>w</w:t>
      </w:r>
      <w:r w:rsidR="00FB76A8">
        <w:rPr>
          <w:spacing w:val="-3"/>
        </w:rPr>
        <w:t xml:space="preserve"> </w:t>
      </w:r>
      <w:r w:rsidR="00FB76A8">
        <w:t>naszej</w:t>
      </w:r>
      <w:r w:rsidR="00FB76A8">
        <w:rPr>
          <w:spacing w:val="-5"/>
        </w:rPr>
        <w:t xml:space="preserve"> </w:t>
      </w:r>
      <w:r w:rsidR="00414043">
        <w:t xml:space="preserve">Uczelni </w:t>
      </w:r>
      <w:r>
        <w:t>poprzez</w:t>
      </w:r>
      <w:r>
        <w:rPr>
          <w:spacing w:val="-6"/>
        </w:rPr>
        <w:t xml:space="preserve"> </w:t>
      </w:r>
      <w:r>
        <w:t>przycisk</w:t>
      </w:r>
      <w:r>
        <w:rPr>
          <w:spacing w:val="-3"/>
        </w:rPr>
        <w:t xml:space="preserve"> </w:t>
      </w:r>
      <w:r>
        <w:t>„aplikuj” dostępny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portalu</w:t>
      </w:r>
      <w:r>
        <w:rPr>
          <w:spacing w:val="-3"/>
        </w:rPr>
        <w:t xml:space="preserve"> </w:t>
      </w:r>
      <w:r>
        <w:t>pracuj.pl</w:t>
      </w:r>
      <w:r>
        <w:rPr>
          <w:spacing w:val="-5"/>
        </w:rPr>
        <w:t xml:space="preserve"> </w:t>
      </w:r>
      <w:r>
        <w:rPr>
          <w:b/>
        </w:rPr>
        <w:t>lub pocztą na adres: ul. Targ Węglowy 6, 80-836 Gdańsk z dopiskiem „Rekrutacja</w:t>
      </w:r>
      <w:r w:rsidR="00D436DD">
        <w:rPr>
          <w:b/>
        </w:rPr>
        <w:t xml:space="preserve"> </w:t>
      </w:r>
      <w:r w:rsidR="004E4945">
        <w:rPr>
          <w:b/>
          <w:bCs/>
          <w:color w:val="000000" w:themeColor="text1"/>
        </w:rPr>
        <w:t>Kwestor/Dyrektor finansowy</w:t>
      </w:r>
      <w:r>
        <w:rPr>
          <w:b/>
          <w:spacing w:val="-2"/>
        </w:rPr>
        <w:t>”.</w:t>
      </w:r>
    </w:p>
    <w:p w:rsidR="00117311" w:rsidRDefault="00117311" w:rsidP="00117311">
      <w:pPr>
        <w:pStyle w:val="Tekstpodstawowy"/>
        <w:spacing w:before="39"/>
        <w:rPr>
          <w:b/>
        </w:rPr>
      </w:pPr>
    </w:p>
    <w:p w:rsidR="00117311" w:rsidRDefault="00117311" w:rsidP="00117311">
      <w:pPr>
        <w:spacing w:before="1" w:line="276" w:lineRule="auto"/>
        <w:ind w:left="175" w:right="1867"/>
      </w:pPr>
      <w:r>
        <w:t>Termin</w:t>
      </w:r>
      <w:r>
        <w:rPr>
          <w:spacing w:val="-4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zgłoszeń</w:t>
      </w:r>
      <w:r>
        <w:rPr>
          <w:spacing w:val="-4"/>
        </w:rPr>
        <w:t xml:space="preserve"> </w:t>
      </w:r>
      <w:r>
        <w:t>upływa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3"/>
        </w:rPr>
        <w:t xml:space="preserve"> </w:t>
      </w:r>
      <w:r w:rsidR="00D436DD">
        <w:rPr>
          <w:b/>
        </w:rPr>
        <w:t xml:space="preserve"> </w:t>
      </w:r>
      <w:r w:rsidR="00B05B49">
        <w:rPr>
          <w:b/>
        </w:rPr>
        <w:t>15.07</w:t>
      </w:r>
      <w:r w:rsidR="00D436DD">
        <w:rPr>
          <w:b/>
        </w:rPr>
        <w:t>.</w:t>
      </w:r>
      <w:r>
        <w:rPr>
          <w:b/>
        </w:rPr>
        <w:t>2024</w:t>
      </w:r>
      <w:r>
        <w:rPr>
          <w:b/>
          <w:spacing w:val="-4"/>
        </w:rPr>
        <w:t xml:space="preserve"> </w:t>
      </w:r>
      <w:r>
        <w:rPr>
          <w:b/>
        </w:rPr>
        <w:t>roku</w:t>
      </w:r>
      <w:r>
        <w:t xml:space="preserve">. </w:t>
      </w:r>
    </w:p>
    <w:p w:rsidR="00117311" w:rsidRDefault="00117311" w:rsidP="00117311">
      <w:pPr>
        <w:spacing w:before="1" w:line="276" w:lineRule="auto"/>
        <w:ind w:left="175" w:right="1867"/>
      </w:pPr>
    </w:p>
    <w:p w:rsidR="00117311" w:rsidRDefault="00117311" w:rsidP="00117311">
      <w:pPr>
        <w:spacing w:before="1" w:line="276" w:lineRule="auto"/>
        <w:ind w:left="175" w:right="1867"/>
        <w:rPr>
          <w:b/>
        </w:rPr>
      </w:pPr>
      <w:r>
        <w:rPr>
          <w:b/>
          <w:u w:val="single"/>
        </w:rPr>
        <w:t>Informacje dotyczące przetwarzania danych osobowych</w:t>
      </w:r>
    </w:p>
    <w:p w:rsidR="00117311" w:rsidRDefault="00117311" w:rsidP="00117311">
      <w:pPr>
        <w:pStyle w:val="Tekstpodstawowy"/>
        <w:spacing w:before="35"/>
        <w:rPr>
          <w:b/>
        </w:rPr>
      </w:pPr>
    </w:p>
    <w:p w:rsidR="00117311" w:rsidRDefault="00117311" w:rsidP="00117311">
      <w:pPr>
        <w:pStyle w:val="Tekstpodstawowy"/>
        <w:spacing w:before="0" w:line="276" w:lineRule="auto"/>
        <w:ind w:left="175" w:right="136"/>
        <w:jc w:val="both"/>
      </w:pP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Parlamentu</w:t>
      </w:r>
      <w:r>
        <w:rPr>
          <w:spacing w:val="-3"/>
        </w:rPr>
        <w:t xml:space="preserve"> </w:t>
      </w:r>
      <w:r>
        <w:t>Europejskiego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kwietnia 2016 r. w sprawie ochrony osób fizycznych w związku z przetwarzaniem danych osobowych i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 swobodnego</w:t>
      </w:r>
      <w:r>
        <w:rPr>
          <w:spacing w:val="-2"/>
        </w:rPr>
        <w:t xml:space="preserve"> </w:t>
      </w:r>
      <w:r>
        <w:t>przepływu</w:t>
      </w:r>
      <w:r>
        <w:rPr>
          <w:spacing w:val="-2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uchylenia dyrektywy 95/46/WE</w:t>
      </w:r>
      <w:r>
        <w:rPr>
          <w:spacing w:val="-2"/>
        </w:rPr>
        <w:t xml:space="preserve"> </w:t>
      </w:r>
      <w:r>
        <w:t>(ogólne rozporządzenie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danych)</w:t>
      </w:r>
      <w:r>
        <w:rPr>
          <w:spacing w:val="-2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Urz.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119</w:t>
      </w:r>
      <w:r>
        <w:rPr>
          <w:spacing w:val="-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04.05.2016,</w:t>
      </w:r>
      <w:r>
        <w:rPr>
          <w:spacing w:val="-3"/>
        </w:rPr>
        <w:t xml:space="preserve"> </w:t>
      </w:r>
      <w:r>
        <w:t>str.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późn</w:t>
      </w:r>
      <w:proofErr w:type="spellEnd"/>
      <w:r>
        <w:t>. zm.) –</w:t>
      </w:r>
      <w:r>
        <w:rPr>
          <w:spacing w:val="-3"/>
        </w:rPr>
        <w:t xml:space="preserve"> </w:t>
      </w:r>
      <w:r>
        <w:t>dalej RODO, informujemy, że:</w:t>
      </w:r>
    </w:p>
    <w:p w:rsidR="00117311" w:rsidRDefault="00117311" w:rsidP="00117311">
      <w:pPr>
        <w:pStyle w:val="Tekstpodstawowy"/>
        <w:spacing w:before="35"/>
      </w:pPr>
    </w:p>
    <w:p w:rsidR="00117311" w:rsidRDefault="00117311" w:rsidP="00117311">
      <w:pPr>
        <w:pStyle w:val="Nagwek1"/>
      </w:pPr>
      <w:r>
        <w:rPr>
          <w:spacing w:val="-2"/>
        </w:rPr>
        <w:t>Administrator</w:t>
      </w:r>
    </w:p>
    <w:p w:rsidR="00117311" w:rsidRDefault="00117311" w:rsidP="00117311">
      <w:pPr>
        <w:pStyle w:val="Tekstpodstawowy"/>
        <w:spacing w:before="42" w:line="276" w:lineRule="auto"/>
        <w:ind w:left="175"/>
      </w:pPr>
      <w:r>
        <w:t>Administratorem Państwa danych przetwarzanych w ramach procesu rekrutacji jest Akademia Sztuk Pięknych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Gdańsku;</w:t>
      </w:r>
      <w:r>
        <w:rPr>
          <w:spacing w:val="-5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Targ</w:t>
      </w:r>
      <w:r>
        <w:rPr>
          <w:spacing w:val="-3"/>
        </w:rPr>
        <w:t xml:space="preserve"> </w:t>
      </w:r>
      <w:r>
        <w:t>Węglowy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80-836</w:t>
      </w:r>
      <w:r>
        <w:rPr>
          <w:spacing w:val="-3"/>
        </w:rPr>
        <w:t xml:space="preserve"> </w:t>
      </w:r>
      <w:r>
        <w:t>Gdańsk,</w:t>
      </w:r>
      <w:r>
        <w:rPr>
          <w:spacing w:val="-3"/>
        </w:rPr>
        <w:t xml:space="preserve"> </w:t>
      </w:r>
      <w:r>
        <w:t>NIP</w:t>
      </w:r>
      <w:r>
        <w:rPr>
          <w:spacing w:val="-6"/>
        </w:rPr>
        <w:t xml:space="preserve"> </w:t>
      </w:r>
      <w:r>
        <w:t>583-000-93-46,</w:t>
      </w:r>
      <w:r>
        <w:rPr>
          <w:spacing w:val="-3"/>
        </w:rPr>
        <w:t xml:space="preserve"> </w:t>
      </w:r>
      <w:r>
        <w:t>REGON</w:t>
      </w:r>
      <w:r>
        <w:rPr>
          <w:spacing w:val="-3"/>
        </w:rPr>
        <w:t xml:space="preserve"> </w:t>
      </w:r>
      <w:r>
        <w:t>000275820, tel.</w:t>
      </w:r>
      <w:r>
        <w:rPr>
          <w:spacing w:val="-1"/>
        </w:rPr>
        <w:t xml:space="preserve"> </w:t>
      </w:r>
      <w:r>
        <w:t>58 301 28</w:t>
      </w:r>
      <w:r>
        <w:rPr>
          <w:spacing w:val="-1"/>
        </w:rPr>
        <w:t xml:space="preserve"> </w:t>
      </w:r>
      <w:r>
        <w:t xml:space="preserve">01, jako </w:t>
      </w:r>
      <w:r>
        <w:rPr>
          <w:spacing w:val="-2"/>
        </w:rPr>
        <w:t>pracodawca.</w:t>
      </w:r>
    </w:p>
    <w:p w:rsidR="00117311" w:rsidRDefault="00117311" w:rsidP="00117311">
      <w:pPr>
        <w:pStyle w:val="Tekstpodstawowy"/>
        <w:spacing w:before="74"/>
      </w:pPr>
    </w:p>
    <w:p w:rsidR="00117311" w:rsidRDefault="00117311" w:rsidP="00117311">
      <w:pPr>
        <w:pStyle w:val="Nagwek1"/>
        <w:spacing w:before="1"/>
      </w:pPr>
      <w:r>
        <w:t>Inspektor</w:t>
      </w:r>
      <w:r>
        <w:rPr>
          <w:spacing w:val="-2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:rsidR="00117311" w:rsidRDefault="00117311" w:rsidP="00117311">
      <w:pPr>
        <w:pStyle w:val="Tekstpodstawowy"/>
        <w:ind w:left="175"/>
      </w:pP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Państwo</w:t>
      </w:r>
      <w:r>
        <w:rPr>
          <w:spacing w:val="-1"/>
        </w:rPr>
        <w:t xml:space="preserve"> </w:t>
      </w:r>
      <w:r>
        <w:t>kontaktować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inspektorem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rPr>
          <w:spacing w:val="-2"/>
        </w:rPr>
        <w:t>adresem:</w:t>
      </w:r>
    </w:p>
    <w:p w:rsidR="00117311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spacing w:before="42"/>
        <w:ind w:left="895"/>
      </w:pPr>
      <w:r>
        <w:t>Akademia</w:t>
      </w:r>
      <w:r>
        <w:rPr>
          <w:spacing w:val="-5"/>
        </w:rPr>
        <w:t xml:space="preserve"> </w:t>
      </w:r>
      <w:r>
        <w:t>Sztuk Pięknych w Gdańsku;</w:t>
      </w:r>
      <w:r>
        <w:rPr>
          <w:spacing w:val="-2"/>
        </w:rPr>
        <w:t xml:space="preserve"> </w:t>
      </w:r>
      <w:r>
        <w:t>ul. Targ Węglowy</w:t>
      </w:r>
      <w:r>
        <w:rPr>
          <w:spacing w:val="-6"/>
        </w:rPr>
        <w:t xml:space="preserve"> </w:t>
      </w:r>
      <w:r>
        <w:t>6, 80-836</w:t>
      </w:r>
      <w:r>
        <w:rPr>
          <w:spacing w:val="1"/>
        </w:rPr>
        <w:t xml:space="preserve"> </w:t>
      </w:r>
      <w:r>
        <w:rPr>
          <w:spacing w:val="-2"/>
        </w:rPr>
        <w:t>Gdańsk,</w:t>
      </w:r>
    </w:p>
    <w:p w:rsidR="00117311" w:rsidRDefault="008D0EA5" w:rsidP="00117311">
      <w:pPr>
        <w:pStyle w:val="Akapitzlist"/>
        <w:numPr>
          <w:ilvl w:val="0"/>
          <w:numId w:val="9"/>
        </w:numPr>
        <w:tabs>
          <w:tab w:val="left" w:pos="895"/>
        </w:tabs>
        <w:ind w:left="895"/>
      </w:pPr>
      <w:hyperlink r:id="rId6">
        <w:r w:rsidR="00117311">
          <w:rPr>
            <w:spacing w:val="-2"/>
          </w:rPr>
          <w:t>iod@asp.gda.pl</w:t>
        </w:r>
      </w:hyperlink>
    </w:p>
    <w:p w:rsidR="00117311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ind w:left="895"/>
      </w:pPr>
      <w:r>
        <w:t xml:space="preserve">tel. 58 301 28 01 wew. </w:t>
      </w:r>
      <w:r>
        <w:rPr>
          <w:spacing w:val="-5"/>
        </w:rPr>
        <w:t>18.</w:t>
      </w:r>
    </w:p>
    <w:p w:rsidR="00117311" w:rsidRDefault="00117311" w:rsidP="00117311">
      <w:pPr>
        <w:pStyle w:val="Tekstpodstawowy"/>
        <w:spacing w:before="74"/>
      </w:pPr>
    </w:p>
    <w:p w:rsidR="00117311" w:rsidRDefault="00117311" w:rsidP="00117311">
      <w:pPr>
        <w:pStyle w:val="Nagwek1"/>
      </w:pPr>
      <w:r>
        <w:t>Cel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rPr>
          <w:spacing w:val="-2"/>
        </w:rPr>
        <w:t>przetwarzania</w:t>
      </w:r>
    </w:p>
    <w:p w:rsidR="00117311" w:rsidRDefault="00117311" w:rsidP="00117311">
      <w:pPr>
        <w:pStyle w:val="Tekstpodstawowy"/>
        <w:spacing w:before="42" w:line="276" w:lineRule="auto"/>
        <w:ind w:left="175"/>
      </w:pPr>
      <w:r>
        <w:t>Państwa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wskazanym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pracy</w:t>
      </w: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przetwarzane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 przeprowadzenia obecnego postępowania rekrutacyjnego</w:t>
      </w:r>
      <w:r>
        <w:rPr>
          <w:vertAlign w:val="superscript"/>
        </w:rPr>
        <w:t>2</w:t>
      </w:r>
      <w:r>
        <w:t>.</w:t>
      </w:r>
    </w:p>
    <w:p w:rsidR="00117311" w:rsidRDefault="00117311" w:rsidP="00117311">
      <w:pPr>
        <w:pStyle w:val="Tekstpodstawowy"/>
        <w:spacing w:before="35"/>
      </w:pPr>
    </w:p>
    <w:p w:rsidR="00117311" w:rsidRDefault="00117311" w:rsidP="00117311">
      <w:pPr>
        <w:pStyle w:val="Tekstpodstawowy"/>
        <w:spacing w:before="1" w:line="278" w:lineRule="auto"/>
        <w:ind w:left="175" w:right="341"/>
      </w:pPr>
      <w:r>
        <w:t>Podanie</w:t>
      </w:r>
      <w:r>
        <w:rPr>
          <w:spacing w:val="-1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nieokreślonym</w:t>
      </w:r>
      <w:r>
        <w:rPr>
          <w:spacing w:val="-5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potraktowane</w:t>
      </w:r>
      <w:r>
        <w:rPr>
          <w:spacing w:val="-1"/>
        </w:rPr>
        <w:t xml:space="preserve"> </w:t>
      </w:r>
      <w:r>
        <w:t>jako zgoda</w:t>
      </w:r>
      <w:r>
        <w:rPr>
          <w:vertAlign w:val="superscript"/>
        </w:rPr>
        <w:t>3</w:t>
      </w:r>
      <w:r>
        <w:t xml:space="preserve"> na przetwarzanie tych danych osobowych. Wyrażenie zgody w tym przypadku jest dobrowolne, a zgodę tak wyrażoną można odwołać w dowolnym czasie.</w:t>
      </w:r>
    </w:p>
    <w:p w:rsidR="00117311" w:rsidRDefault="00117311" w:rsidP="00117311">
      <w:pPr>
        <w:pStyle w:val="Tekstpodstawowy"/>
        <w:spacing w:before="31"/>
      </w:pPr>
    </w:p>
    <w:p w:rsidR="00117311" w:rsidRDefault="00117311" w:rsidP="00117311">
      <w:pPr>
        <w:pStyle w:val="Tekstpodstawowy"/>
        <w:spacing w:before="1" w:line="276" w:lineRule="auto"/>
        <w:ind w:left="175"/>
      </w:pPr>
      <w:r>
        <w:rPr>
          <w:vertAlign w:val="superscript"/>
        </w:rPr>
        <w:t>1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czerwca 1974</w:t>
      </w:r>
      <w:r>
        <w:rPr>
          <w:spacing w:val="-2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Kodeks</w:t>
      </w:r>
      <w:r>
        <w:rPr>
          <w:spacing w:val="-2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 w:rsidR="005C2404">
        <w:t>2023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</w:t>
      </w:r>
      <w:r w:rsidR="005C2404">
        <w:t>465</w:t>
      </w:r>
      <w:r>
        <w:rPr>
          <w:spacing w:val="-2"/>
        </w:rPr>
        <w:t xml:space="preserve"> </w:t>
      </w:r>
      <w:r>
        <w:t>ze zm.)</w:t>
      </w:r>
      <w:r>
        <w:rPr>
          <w:spacing w:val="-1"/>
        </w:rPr>
        <w:t xml:space="preserve"> </w:t>
      </w:r>
      <w:r>
        <w:t>(</w:t>
      </w:r>
      <w:proofErr w:type="spellStart"/>
      <w:r>
        <w:t>Kp</w:t>
      </w:r>
      <w:proofErr w:type="spellEnd"/>
      <w:r>
        <w:t>)</w:t>
      </w:r>
      <w:r>
        <w:rPr>
          <w:spacing w:val="-1"/>
        </w:rPr>
        <w:t xml:space="preserve"> </w:t>
      </w:r>
      <w:r>
        <w:t>oraz Rozporządzenie Ministra Rodziny, Pracy i Polityki Społecznej z dnia 10 grudnia 2018 r.</w:t>
      </w:r>
    </w:p>
    <w:p w:rsidR="00117311" w:rsidRDefault="00117311" w:rsidP="00117311">
      <w:pPr>
        <w:pStyle w:val="Tekstpodstawowy"/>
        <w:spacing w:before="0" w:line="251" w:lineRule="exact"/>
        <w:ind w:left="175"/>
      </w:pPr>
      <w:r>
        <w:t>w</w:t>
      </w:r>
      <w:r>
        <w:rPr>
          <w:spacing w:val="-2"/>
        </w:rPr>
        <w:t xml:space="preserve"> </w:t>
      </w:r>
      <w:r>
        <w:t>sprawie dokumentacji</w:t>
      </w:r>
      <w:r>
        <w:rPr>
          <w:spacing w:val="-4"/>
        </w:rPr>
        <w:t xml:space="preserve"> </w:t>
      </w:r>
      <w:r>
        <w:t>pracowniczej</w:t>
      </w:r>
      <w:r>
        <w:rPr>
          <w:spacing w:val="-3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rPr>
          <w:spacing w:val="-2"/>
        </w:rPr>
        <w:t>poz.2369).</w:t>
      </w:r>
    </w:p>
    <w:p w:rsidR="00117311" w:rsidRDefault="00117311" w:rsidP="00117311">
      <w:pPr>
        <w:pStyle w:val="Tekstpodstawowy"/>
        <w:spacing w:line="280" w:lineRule="auto"/>
        <w:ind w:left="175" w:right="132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proofErr w:type="spellStart"/>
      <w:r>
        <w:t>Kp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zwz</w:t>
      </w:r>
      <w:proofErr w:type="spellEnd"/>
      <w:r>
        <w:t>.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b RODO.</w:t>
      </w:r>
      <w:r>
        <w:rPr>
          <w:spacing w:val="-2"/>
        </w:rPr>
        <w:t xml:space="preserve"> </w:t>
      </w:r>
      <w:r>
        <w:t>W przypadku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lastRenderedPageBreak/>
        <w:t>art. 22</w:t>
      </w:r>
      <w:r>
        <w:rPr>
          <w:vertAlign w:val="superscript"/>
        </w:rPr>
        <w:t>1</w:t>
      </w:r>
      <w:r>
        <w:t xml:space="preserve"> § 1 pkt. 1 – 3 </w:t>
      </w:r>
      <w:proofErr w:type="spellStart"/>
      <w:r>
        <w:t>Kp</w:t>
      </w:r>
      <w:proofErr w:type="spellEnd"/>
      <w:r>
        <w:t xml:space="preserve"> podstawą jest art. 6 ust. 1 lit. c RODO.</w:t>
      </w:r>
    </w:p>
    <w:p w:rsidR="00117311" w:rsidRDefault="00117311" w:rsidP="00117311">
      <w:pPr>
        <w:pStyle w:val="Tekstpodstawowy"/>
        <w:spacing w:before="0" w:line="276" w:lineRule="auto"/>
        <w:ind w:left="175"/>
      </w:pPr>
      <w:r>
        <w:rPr>
          <w:vertAlign w:val="superscript"/>
        </w:rPr>
        <w:t>3</w:t>
      </w: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szczególnych</w:t>
      </w:r>
      <w:r>
        <w:rPr>
          <w:spacing w:val="-3"/>
        </w:rPr>
        <w:t xml:space="preserve"> </w:t>
      </w:r>
      <w:r>
        <w:t>kategorii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ust.2</w:t>
      </w:r>
      <w:r>
        <w:rPr>
          <w:spacing w:val="-3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RODO.</w:t>
      </w:r>
    </w:p>
    <w:p w:rsidR="00117311" w:rsidRDefault="00117311" w:rsidP="00117311">
      <w:pPr>
        <w:pStyle w:val="Tekstpodstawowy"/>
        <w:spacing w:before="28"/>
      </w:pPr>
    </w:p>
    <w:p w:rsidR="00F25877" w:rsidRDefault="00F25877" w:rsidP="00117311">
      <w:pPr>
        <w:pStyle w:val="Nagwek1"/>
      </w:pPr>
    </w:p>
    <w:p w:rsidR="00117311" w:rsidRDefault="00117311" w:rsidP="00117311">
      <w:pPr>
        <w:pStyle w:val="Nagwek1"/>
      </w:pPr>
      <w:r>
        <w:t>Odbiorcy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rPr>
          <w:spacing w:val="-2"/>
        </w:rPr>
        <w:t>osobowych</w:t>
      </w:r>
    </w:p>
    <w:p w:rsidR="00CF19E6" w:rsidRDefault="00117311" w:rsidP="005C2404">
      <w:pPr>
        <w:pStyle w:val="Tekstpodstawowy"/>
        <w:spacing w:before="42" w:line="276" w:lineRule="auto"/>
        <w:ind w:left="175"/>
      </w:pPr>
      <w:r>
        <w:t>Państwa dane osobowe mogą być przekazane wyłącznie podmiotom, które uprawnione są do ich otrzymania</w:t>
      </w:r>
      <w:r>
        <w:rPr>
          <w:spacing w:val="-2"/>
        </w:rPr>
        <w:t xml:space="preserve"> </w:t>
      </w:r>
      <w:r>
        <w:t>przepisami</w:t>
      </w:r>
      <w:r>
        <w:rPr>
          <w:spacing w:val="-6"/>
        </w:rPr>
        <w:t xml:space="preserve"> </w:t>
      </w:r>
      <w:r>
        <w:t>prawa.</w:t>
      </w:r>
      <w:r>
        <w:rPr>
          <w:spacing w:val="-4"/>
        </w:rPr>
        <w:t xml:space="preserve"> </w:t>
      </w:r>
      <w:r>
        <w:t>Ponadto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ujawnione</w:t>
      </w:r>
      <w:r>
        <w:rPr>
          <w:spacing w:val="-2"/>
        </w:rPr>
        <w:t xml:space="preserve"> </w:t>
      </w:r>
      <w:r>
        <w:t>podmiotom</w:t>
      </w:r>
      <w:r>
        <w:rPr>
          <w:spacing w:val="-6"/>
        </w:rPr>
        <w:t xml:space="preserve"> </w:t>
      </w:r>
      <w:r>
        <w:t>świadczącym</w:t>
      </w:r>
      <w:r>
        <w:rPr>
          <w:spacing w:val="-6"/>
        </w:rPr>
        <w:t xml:space="preserve"> </w:t>
      </w:r>
      <w:r>
        <w:t>usługi</w:t>
      </w:r>
      <w:r w:rsidR="005C2404">
        <w:t xml:space="preserve"> </w:t>
      </w:r>
      <w:r>
        <w:t>informatyczne,</w:t>
      </w:r>
      <w:r>
        <w:rPr>
          <w:spacing w:val="-3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Akademia</w:t>
      </w:r>
      <w:r>
        <w:rPr>
          <w:spacing w:val="-6"/>
        </w:rPr>
        <w:t xml:space="preserve"> </w:t>
      </w:r>
      <w:r>
        <w:t>Sztuk</w:t>
      </w:r>
      <w:r>
        <w:rPr>
          <w:spacing w:val="-3"/>
        </w:rPr>
        <w:t xml:space="preserve"> </w:t>
      </w:r>
      <w:r>
        <w:t>Pięknych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Gdańsku</w:t>
      </w:r>
      <w:r>
        <w:rPr>
          <w:spacing w:val="-3"/>
        </w:rPr>
        <w:t xml:space="preserve"> </w:t>
      </w:r>
      <w:r>
        <w:t>zleca</w:t>
      </w:r>
      <w:r>
        <w:rPr>
          <w:spacing w:val="-1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czynności,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którymi wiąże się konieczność przetwarzania danych na podstawie zawartej umowy. </w:t>
      </w:r>
    </w:p>
    <w:p w:rsidR="005C2404" w:rsidRDefault="005C2404" w:rsidP="00117311">
      <w:pPr>
        <w:pStyle w:val="Nagwek1"/>
        <w:spacing w:before="75"/>
      </w:pPr>
    </w:p>
    <w:p w:rsidR="00CF19E6" w:rsidRDefault="00117311" w:rsidP="00CF19E6">
      <w:pPr>
        <w:pStyle w:val="Nagwek1"/>
        <w:ind w:left="176"/>
        <w:rPr>
          <w:spacing w:val="-2"/>
        </w:rPr>
      </w:pPr>
      <w:r>
        <w:t>Okres</w:t>
      </w:r>
      <w:r>
        <w:rPr>
          <w:spacing w:val="-3"/>
        </w:rPr>
        <w:t xml:space="preserve"> </w:t>
      </w:r>
      <w:r>
        <w:t>przechowywania</w:t>
      </w:r>
      <w:r>
        <w:rPr>
          <w:spacing w:val="-3"/>
        </w:rPr>
        <w:t xml:space="preserve"> </w:t>
      </w:r>
      <w:r>
        <w:rPr>
          <w:spacing w:val="-2"/>
        </w:rPr>
        <w:t xml:space="preserve">danych </w:t>
      </w:r>
    </w:p>
    <w:p w:rsidR="00117311" w:rsidRPr="00CF19E6" w:rsidRDefault="00117311" w:rsidP="00CF19E6">
      <w:pPr>
        <w:pStyle w:val="Nagwek1"/>
        <w:ind w:left="176"/>
        <w:rPr>
          <w:spacing w:val="-2"/>
        </w:rPr>
      </w:pPr>
      <w:r w:rsidRPr="00CF19E6">
        <w:rPr>
          <w:b w:val="0"/>
        </w:rPr>
        <w:t>Państwa</w:t>
      </w:r>
      <w:r w:rsidRPr="00CF19E6">
        <w:rPr>
          <w:b w:val="0"/>
          <w:spacing w:val="-2"/>
        </w:rPr>
        <w:t xml:space="preserve"> </w:t>
      </w:r>
      <w:r w:rsidRPr="00CF19E6">
        <w:rPr>
          <w:b w:val="0"/>
        </w:rPr>
        <w:t>dane</w:t>
      </w:r>
      <w:r w:rsidRPr="00CF19E6">
        <w:rPr>
          <w:b w:val="0"/>
          <w:spacing w:val="-2"/>
        </w:rPr>
        <w:t xml:space="preserve"> </w:t>
      </w:r>
      <w:r w:rsidRPr="00CF19E6">
        <w:rPr>
          <w:b w:val="0"/>
        </w:rPr>
        <w:t>zgromadzone</w:t>
      </w:r>
      <w:r w:rsidRPr="00CF19E6">
        <w:rPr>
          <w:b w:val="0"/>
          <w:spacing w:val="-6"/>
        </w:rPr>
        <w:t xml:space="preserve"> </w:t>
      </w:r>
      <w:r w:rsidRPr="00CF19E6">
        <w:rPr>
          <w:b w:val="0"/>
        </w:rPr>
        <w:t>w</w:t>
      </w:r>
      <w:r w:rsidRPr="00CF19E6">
        <w:rPr>
          <w:b w:val="0"/>
          <w:spacing w:val="-3"/>
        </w:rPr>
        <w:t xml:space="preserve"> </w:t>
      </w:r>
      <w:r w:rsidRPr="00CF19E6">
        <w:rPr>
          <w:b w:val="0"/>
        </w:rPr>
        <w:t>obecnym</w:t>
      </w:r>
      <w:r w:rsidRPr="00CF19E6">
        <w:rPr>
          <w:b w:val="0"/>
          <w:spacing w:val="-5"/>
        </w:rPr>
        <w:t xml:space="preserve"> </w:t>
      </w:r>
      <w:r w:rsidRPr="00CF19E6">
        <w:rPr>
          <w:b w:val="0"/>
        </w:rPr>
        <w:t>procesie</w:t>
      </w:r>
      <w:r w:rsidRPr="00CF19E6">
        <w:rPr>
          <w:b w:val="0"/>
          <w:spacing w:val="-2"/>
        </w:rPr>
        <w:t xml:space="preserve"> </w:t>
      </w:r>
      <w:r w:rsidRPr="00CF19E6">
        <w:rPr>
          <w:b w:val="0"/>
        </w:rPr>
        <w:t>rekrutacyjnym</w:t>
      </w:r>
      <w:r w:rsidRPr="00CF19E6">
        <w:rPr>
          <w:b w:val="0"/>
          <w:spacing w:val="-5"/>
        </w:rPr>
        <w:t xml:space="preserve"> </w:t>
      </w:r>
      <w:r w:rsidRPr="00CF19E6">
        <w:rPr>
          <w:b w:val="0"/>
        </w:rPr>
        <w:t>będą</w:t>
      </w:r>
      <w:r w:rsidRPr="00CF19E6">
        <w:rPr>
          <w:b w:val="0"/>
          <w:spacing w:val="-2"/>
        </w:rPr>
        <w:t xml:space="preserve"> </w:t>
      </w:r>
      <w:r w:rsidRPr="00CF19E6">
        <w:rPr>
          <w:b w:val="0"/>
        </w:rPr>
        <w:t>przechowywane</w:t>
      </w:r>
      <w:r w:rsidRPr="00CF19E6">
        <w:rPr>
          <w:b w:val="0"/>
          <w:spacing w:val="-2"/>
        </w:rPr>
        <w:t xml:space="preserve"> </w:t>
      </w:r>
      <w:r w:rsidRPr="00CF19E6">
        <w:rPr>
          <w:b w:val="0"/>
        </w:rPr>
        <w:t>przez</w:t>
      </w:r>
      <w:r w:rsidRPr="00CF19E6">
        <w:rPr>
          <w:b w:val="0"/>
          <w:spacing w:val="-6"/>
        </w:rPr>
        <w:t xml:space="preserve"> </w:t>
      </w:r>
      <w:r w:rsidRPr="00CF19E6">
        <w:rPr>
          <w:b w:val="0"/>
        </w:rPr>
        <w:t>okres</w:t>
      </w:r>
      <w:r w:rsidRPr="00CF19E6">
        <w:rPr>
          <w:b w:val="0"/>
          <w:spacing w:val="-4"/>
        </w:rPr>
        <w:t xml:space="preserve"> </w:t>
      </w:r>
      <w:r w:rsidRPr="00CF19E6">
        <w:rPr>
          <w:b w:val="0"/>
        </w:rPr>
        <w:t>nie dłuższy niż jednego miesiąca od rozstrzygnięcia konkursu.</w:t>
      </w:r>
    </w:p>
    <w:p w:rsidR="00117311" w:rsidRDefault="00117311" w:rsidP="00117311">
      <w:pPr>
        <w:pStyle w:val="Tekstpodstawowy"/>
        <w:spacing w:before="35"/>
      </w:pPr>
    </w:p>
    <w:p w:rsidR="00117311" w:rsidRDefault="00117311" w:rsidP="00117311">
      <w:pPr>
        <w:pStyle w:val="Nagwek1"/>
        <w:spacing w:before="1"/>
      </w:pPr>
      <w:r>
        <w:t>Prawa</w:t>
      </w:r>
      <w:r>
        <w:rPr>
          <w:spacing w:val="-4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rPr>
          <w:spacing w:val="-2"/>
        </w:rPr>
        <w:t>dotyczą</w:t>
      </w:r>
    </w:p>
    <w:p w:rsidR="00117311" w:rsidRDefault="00117311" w:rsidP="00117311">
      <w:pPr>
        <w:pStyle w:val="Tekstpodstawowy"/>
        <w:ind w:left="175"/>
      </w:pPr>
      <w:r>
        <w:t>Mają</w:t>
      </w:r>
      <w:r>
        <w:rPr>
          <w:spacing w:val="-3"/>
        </w:rPr>
        <w:t xml:space="preserve"> </w:t>
      </w:r>
      <w:r>
        <w:t>Państwo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spacing w:before="42"/>
        <w:ind w:left="414" w:hanging="239"/>
      </w:pP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kopii;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ind w:left="414" w:hanging="239"/>
      </w:pPr>
      <w:r>
        <w:t>sprostowania</w:t>
      </w:r>
      <w:r>
        <w:rPr>
          <w:spacing w:val="-8"/>
        </w:rPr>
        <w:t xml:space="preserve"> </w:t>
      </w:r>
      <w:r>
        <w:t>(poprawiania)</w:t>
      </w:r>
      <w:r>
        <w:rPr>
          <w:spacing w:val="-1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osobowych;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ind w:left="414" w:hanging="239"/>
      </w:pP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ind w:left="414" w:hanging="239"/>
      </w:pPr>
      <w:r>
        <w:t xml:space="preserve">usunięcia danych </w:t>
      </w:r>
      <w:r>
        <w:rPr>
          <w:spacing w:val="-2"/>
        </w:rPr>
        <w:t>osobowych;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spacing w:line="276" w:lineRule="auto"/>
        <w:ind w:left="175" w:right="1255" w:firstLine="0"/>
      </w:pPr>
      <w:r>
        <w:t>do</w:t>
      </w:r>
      <w:r>
        <w:rPr>
          <w:spacing w:val="-3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Prezes</w:t>
      </w:r>
      <w:r>
        <w:rPr>
          <w:spacing w:val="-4"/>
        </w:rPr>
        <w:t xml:space="preserve"> </w:t>
      </w:r>
      <w:r>
        <w:t>UODO</w:t>
      </w:r>
      <w:r>
        <w:rPr>
          <w:spacing w:val="-3"/>
        </w:rPr>
        <w:t xml:space="preserve"> </w:t>
      </w:r>
      <w:r>
        <w:t>(na</w:t>
      </w:r>
      <w:r>
        <w:rPr>
          <w:spacing w:val="-1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 ul. Stawki 2, 00 - 193 Warszawa).</w:t>
      </w:r>
    </w:p>
    <w:p w:rsidR="00117311" w:rsidRDefault="00117311" w:rsidP="00117311">
      <w:pPr>
        <w:pStyle w:val="Tekstpodstawowy"/>
        <w:spacing w:before="40"/>
      </w:pPr>
    </w:p>
    <w:p w:rsidR="00117311" w:rsidRDefault="00117311" w:rsidP="00117311">
      <w:pPr>
        <w:pStyle w:val="Nagwek1"/>
      </w:pP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wymogu</w:t>
      </w:r>
      <w:r>
        <w:rPr>
          <w:spacing w:val="-2"/>
        </w:rPr>
        <w:t xml:space="preserve"> </w:t>
      </w:r>
      <w:r>
        <w:t>podania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:rsidR="00117311" w:rsidRDefault="00117311" w:rsidP="00117311">
      <w:pPr>
        <w:pStyle w:val="Tekstpodstawowy"/>
        <w:ind w:left="175"/>
      </w:pPr>
      <w:r>
        <w:t>Podanie przez</w:t>
      </w:r>
      <w:r>
        <w:rPr>
          <w:spacing w:val="-4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wynikającym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0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 xml:space="preserve">pracy </w:t>
      </w:r>
      <w:r>
        <w:rPr>
          <w:spacing w:val="-4"/>
        </w:rPr>
        <w:t>jest</w:t>
      </w:r>
    </w:p>
    <w:p w:rsidR="00117311" w:rsidRDefault="00117311" w:rsidP="00117311">
      <w:pPr>
        <w:pStyle w:val="Tekstpodstawowy"/>
        <w:spacing w:before="38" w:line="276" w:lineRule="auto"/>
        <w:ind w:left="175" w:right="132"/>
      </w:pPr>
      <w:r>
        <w:t>niezbędne,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uczestniczyć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9"/>
        </w:rPr>
        <w:t xml:space="preserve"> </w:t>
      </w:r>
      <w:r>
        <w:t>rekrutacyjnym.</w:t>
      </w:r>
      <w:r>
        <w:rPr>
          <w:spacing w:val="-3"/>
        </w:rPr>
        <w:t xml:space="preserve"> </w:t>
      </w:r>
      <w:r>
        <w:t>Podanie</w:t>
      </w:r>
      <w:r>
        <w:rPr>
          <w:spacing w:val="-1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Państwa innych</w:t>
      </w:r>
      <w:r>
        <w:rPr>
          <w:spacing w:val="-3"/>
        </w:rPr>
        <w:t xml:space="preserve"> </w:t>
      </w:r>
      <w:r>
        <w:t>danych jest dobrowolne.</w:t>
      </w:r>
    </w:p>
    <w:p w:rsidR="00117311" w:rsidRDefault="00117311" w:rsidP="00117311">
      <w:pPr>
        <w:pStyle w:val="Tekstpodstawowy"/>
        <w:spacing w:before="0" w:line="276" w:lineRule="auto"/>
        <w:ind w:left="175"/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6B5DB7" w:rsidSect="00E7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C8A"/>
    <w:multiLevelType w:val="multilevel"/>
    <w:tmpl w:val="574A2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4662B"/>
    <w:multiLevelType w:val="multilevel"/>
    <w:tmpl w:val="A8F66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C25DE"/>
    <w:multiLevelType w:val="multilevel"/>
    <w:tmpl w:val="ECF06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538B0"/>
    <w:multiLevelType w:val="hybridMultilevel"/>
    <w:tmpl w:val="DEF4C9BC"/>
    <w:lvl w:ilvl="0" w:tplc="C4603FFE">
      <w:numFmt w:val="bullet"/>
      <w:lvlText w:val="•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A8F26E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1D8A7A8C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C77C60F8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162126E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619CF90C">
      <w:numFmt w:val="bullet"/>
      <w:lvlText w:val="•"/>
      <w:lvlJc w:val="left"/>
      <w:pPr>
        <w:ind w:left="5132" w:hanging="360"/>
      </w:pPr>
      <w:rPr>
        <w:rFonts w:hint="default"/>
        <w:lang w:val="pl-PL" w:eastAsia="en-US" w:bidi="ar-SA"/>
      </w:rPr>
    </w:lvl>
    <w:lvl w:ilvl="6" w:tplc="FEEC2D9A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CED2F7F6">
      <w:numFmt w:val="bullet"/>
      <w:lvlText w:val="•"/>
      <w:lvlJc w:val="left"/>
      <w:pPr>
        <w:ind w:left="6825" w:hanging="360"/>
      </w:pPr>
      <w:rPr>
        <w:rFonts w:hint="default"/>
        <w:lang w:val="pl-PL" w:eastAsia="en-US" w:bidi="ar-SA"/>
      </w:rPr>
    </w:lvl>
    <w:lvl w:ilvl="8" w:tplc="55949566">
      <w:numFmt w:val="bullet"/>
      <w:lvlText w:val="•"/>
      <w:lvlJc w:val="left"/>
      <w:pPr>
        <w:ind w:left="767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F7F53CD"/>
    <w:multiLevelType w:val="hybridMultilevel"/>
    <w:tmpl w:val="3600E7C0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671844AC"/>
    <w:multiLevelType w:val="hybridMultilevel"/>
    <w:tmpl w:val="7F22A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91B96"/>
    <w:multiLevelType w:val="multilevel"/>
    <w:tmpl w:val="0C08D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ED1739"/>
    <w:multiLevelType w:val="hybridMultilevel"/>
    <w:tmpl w:val="A69E8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817"/>
    <w:multiLevelType w:val="hybridMultilevel"/>
    <w:tmpl w:val="0AC6C632"/>
    <w:lvl w:ilvl="0" w:tplc="ECFAD0B2">
      <w:start w:val="1"/>
      <w:numFmt w:val="decimal"/>
      <w:lvlText w:val="%1)"/>
      <w:lvlJc w:val="left"/>
      <w:pPr>
        <w:ind w:left="4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5E5D2E">
      <w:numFmt w:val="bullet"/>
      <w:lvlText w:val="•"/>
      <w:lvlJc w:val="left"/>
      <w:pPr>
        <w:ind w:left="1314" w:hanging="240"/>
      </w:pPr>
      <w:rPr>
        <w:rFonts w:hint="default"/>
        <w:lang w:val="pl-PL" w:eastAsia="en-US" w:bidi="ar-SA"/>
      </w:rPr>
    </w:lvl>
    <w:lvl w:ilvl="2" w:tplc="3710C2AE">
      <w:numFmt w:val="bullet"/>
      <w:lvlText w:val="•"/>
      <w:lvlJc w:val="left"/>
      <w:pPr>
        <w:ind w:left="2209" w:hanging="240"/>
      </w:pPr>
      <w:rPr>
        <w:rFonts w:hint="default"/>
        <w:lang w:val="pl-PL" w:eastAsia="en-US" w:bidi="ar-SA"/>
      </w:rPr>
    </w:lvl>
    <w:lvl w:ilvl="3" w:tplc="306AC2BC">
      <w:numFmt w:val="bullet"/>
      <w:lvlText w:val="•"/>
      <w:lvlJc w:val="left"/>
      <w:pPr>
        <w:ind w:left="3103" w:hanging="240"/>
      </w:pPr>
      <w:rPr>
        <w:rFonts w:hint="default"/>
        <w:lang w:val="pl-PL" w:eastAsia="en-US" w:bidi="ar-SA"/>
      </w:rPr>
    </w:lvl>
    <w:lvl w:ilvl="4" w:tplc="51D26398">
      <w:numFmt w:val="bullet"/>
      <w:lvlText w:val="•"/>
      <w:lvlJc w:val="left"/>
      <w:pPr>
        <w:ind w:left="3998" w:hanging="240"/>
      </w:pPr>
      <w:rPr>
        <w:rFonts w:hint="default"/>
        <w:lang w:val="pl-PL" w:eastAsia="en-US" w:bidi="ar-SA"/>
      </w:rPr>
    </w:lvl>
    <w:lvl w:ilvl="5" w:tplc="3014DE80">
      <w:numFmt w:val="bullet"/>
      <w:lvlText w:val="•"/>
      <w:lvlJc w:val="left"/>
      <w:pPr>
        <w:ind w:left="4892" w:hanging="240"/>
      </w:pPr>
      <w:rPr>
        <w:rFonts w:hint="default"/>
        <w:lang w:val="pl-PL" w:eastAsia="en-US" w:bidi="ar-SA"/>
      </w:rPr>
    </w:lvl>
    <w:lvl w:ilvl="6" w:tplc="79064EA8">
      <w:numFmt w:val="bullet"/>
      <w:lvlText w:val="•"/>
      <w:lvlJc w:val="left"/>
      <w:pPr>
        <w:ind w:left="5787" w:hanging="240"/>
      </w:pPr>
      <w:rPr>
        <w:rFonts w:hint="default"/>
        <w:lang w:val="pl-PL" w:eastAsia="en-US" w:bidi="ar-SA"/>
      </w:rPr>
    </w:lvl>
    <w:lvl w:ilvl="7" w:tplc="06F8D682">
      <w:numFmt w:val="bullet"/>
      <w:lvlText w:val="•"/>
      <w:lvlJc w:val="left"/>
      <w:pPr>
        <w:ind w:left="6681" w:hanging="240"/>
      </w:pPr>
      <w:rPr>
        <w:rFonts w:hint="default"/>
        <w:lang w:val="pl-PL" w:eastAsia="en-US" w:bidi="ar-SA"/>
      </w:rPr>
    </w:lvl>
    <w:lvl w:ilvl="8" w:tplc="BD8E89AE">
      <w:numFmt w:val="bullet"/>
      <w:lvlText w:val="•"/>
      <w:lvlJc w:val="left"/>
      <w:pPr>
        <w:ind w:left="7576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79EF1A99"/>
    <w:multiLevelType w:val="multilevel"/>
    <w:tmpl w:val="1DC8E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B7"/>
    <w:rsid w:val="00057FBD"/>
    <w:rsid w:val="00081C0F"/>
    <w:rsid w:val="00082FEE"/>
    <w:rsid w:val="000A1F67"/>
    <w:rsid w:val="000D15D5"/>
    <w:rsid w:val="00117311"/>
    <w:rsid w:val="001929DE"/>
    <w:rsid w:val="001D60FC"/>
    <w:rsid w:val="001F0B48"/>
    <w:rsid w:val="0023347F"/>
    <w:rsid w:val="002D121A"/>
    <w:rsid w:val="002F70ED"/>
    <w:rsid w:val="003229A3"/>
    <w:rsid w:val="003D58EA"/>
    <w:rsid w:val="003E7D66"/>
    <w:rsid w:val="00414043"/>
    <w:rsid w:val="004B44CA"/>
    <w:rsid w:val="004B5740"/>
    <w:rsid w:val="004C2507"/>
    <w:rsid w:val="004E4945"/>
    <w:rsid w:val="005011F0"/>
    <w:rsid w:val="005735A7"/>
    <w:rsid w:val="005A1542"/>
    <w:rsid w:val="005C2404"/>
    <w:rsid w:val="006259BA"/>
    <w:rsid w:val="0068071E"/>
    <w:rsid w:val="00691B73"/>
    <w:rsid w:val="006B5DB7"/>
    <w:rsid w:val="006D3929"/>
    <w:rsid w:val="006D5959"/>
    <w:rsid w:val="008348CF"/>
    <w:rsid w:val="00846633"/>
    <w:rsid w:val="008D0EA5"/>
    <w:rsid w:val="00934F93"/>
    <w:rsid w:val="00A207D3"/>
    <w:rsid w:val="00B05B49"/>
    <w:rsid w:val="00B405E8"/>
    <w:rsid w:val="00C65E1B"/>
    <w:rsid w:val="00CD11F0"/>
    <w:rsid w:val="00CF19E6"/>
    <w:rsid w:val="00CF5E6E"/>
    <w:rsid w:val="00D331ED"/>
    <w:rsid w:val="00D436DD"/>
    <w:rsid w:val="00D43DF0"/>
    <w:rsid w:val="00D533CE"/>
    <w:rsid w:val="00D628A9"/>
    <w:rsid w:val="00E71578"/>
    <w:rsid w:val="00E82AD2"/>
    <w:rsid w:val="00F25877"/>
    <w:rsid w:val="00F356A7"/>
    <w:rsid w:val="00F62695"/>
    <w:rsid w:val="00F97518"/>
    <w:rsid w:val="00FB6330"/>
    <w:rsid w:val="00FB76A8"/>
    <w:rsid w:val="00FF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D366"/>
  <w15:docId w15:val="{7A22FB87-9725-44FF-BE82-AA32093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578"/>
  </w:style>
  <w:style w:type="paragraph" w:styleId="Nagwek1">
    <w:name w:val="heading 1"/>
    <w:basedOn w:val="Normalny"/>
    <w:link w:val="Nagwek1Znak"/>
    <w:uiPriority w:val="9"/>
    <w:qFormat/>
    <w:rsid w:val="00117311"/>
    <w:pPr>
      <w:widowControl w:val="0"/>
      <w:autoSpaceDE w:val="0"/>
      <w:autoSpaceDN w:val="0"/>
      <w:spacing w:after="0" w:line="240" w:lineRule="auto"/>
      <w:ind w:left="175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E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erview2jlzcu">
    <w:name w:val="offerview2jlzcu"/>
    <w:basedOn w:val="Normalny"/>
    <w:rsid w:val="00E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17311"/>
    <w:rPr>
      <w:rFonts w:ascii="Times New Roman" w:eastAsia="Times New Roman" w:hAnsi="Times New Roman" w:cs="Times New Roman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17311"/>
    <w:pPr>
      <w:widowControl w:val="0"/>
      <w:autoSpaceDE w:val="0"/>
      <w:autoSpaceDN w:val="0"/>
      <w:spacing w:before="37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7311"/>
    <w:rPr>
      <w:rFonts w:ascii="Times New Roman" w:eastAsia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117311"/>
    <w:pPr>
      <w:widowControl w:val="0"/>
      <w:autoSpaceDE w:val="0"/>
      <w:autoSpaceDN w:val="0"/>
      <w:spacing w:before="37" w:after="0" w:line="240" w:lineRule="auto"/>
      <w:ind w:left="895" w:hanging="360"/>
    </w:pPr>
    <w:rPr>
      <w:rFonts w:ascii="Times New Roman" w:eastAsia="Times New Roman" w:hAnsi="Times New Roman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4B44C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E6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asp.g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A3D5-E171-4921-9EEE-45D2F38A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AnnihilatorPL Oli</dc:creator>
  <cp:lastModifiedBy>Asp</cp:lastModifiedBy>
  <cp:revision>4</cp:revision>
  <cp:lastPrinted>2024-06-28T08:47:00Z</cp:lastPrinted>
  <dcterms:created xsi:type="dcterms:W3CDTF">2024-06-28T09:38:00Z</dcterms:created>
  <dcterms:modified xsi:type="dcterms:W3CDTF">2024-07-01T09:32:00Z</dcterms:modified>
</cp:coreProperties>
</file>