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A0" w:rsidRDefault="00414EA0">
      <w:pPr>
        <w:pStyle w:val="Tekstpodstawowy"/>
        <w:spacing w:before="10"/>
        <w:rPr>
          <w:i w:val="0"/>
          <w:sz w:val="12"/>
        </w:rPr>
      </w:pPr>
    </w:p>
    <w:p w:rsidR="00414EA0" w:rsidRDefault="00C61717">
      <w:pPr>
        <w:pStyle w:val="Tekstpodstawowy"/>
        <w:ind w:left="110"/>
        <w:rPr>
          <w:i w:val="0"/>
          <w:sz w:val="20"/>
        </w:rPr>
      </w:pPr>
      <w:r>
        <w:rPr>
          <w:i w:val="0"/>
          <w:noProof/>
          <w:sz w:val="20"/>
          <w:lang w:eastAsia="pl-PL"/>
        </w:rPr>
        <w:drawing>
          <wp:inline distT="0" distB="0" distL="0" distR="0">
            <wp:extent cx="5479079" cy="5852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07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EA0" w:rsidRDefault="00414EA0">
      <w:pPr>
        <w:pStyle w:val="Tekstpodstawowy"/>
        <w:rPr>
          <w:i w:val="0"/>
          <w:sz w:val="20"/>
        </w:rPr>
      </w:pPr>
    </w:p>
    <w:p w:rsidR="00414EA0" w:rsidRDefault="00414EA0">
      <w:pPr>
        <w:pStyle w:val="Tekstpodstawowy"/>
        <w:spacing w:before="10"/>
        <w:rPr>
          <w:i w:val="0"/>
          <w:sz w:val="20"/>
        </w:rPr>
      </w:pPr>
    </w:p>
    <w:p w:rsidR="00414EA0" w:rsidRDefault="004F0990">
      <w:pPr>
        <w:ind w:left="6586"/>
        <w:rPr>
          <w:sz w:val="24"/>
        </w:rPr>
      </w:pPr>
      <w:r>
        <w:rPr>
          <w:sz w:val="24"/>
        </w:rPr>
        <w:t>Gdańsk, 6.</w:t>
      </w:r>
      <w:r w:rsidR="00294B0B">
        <w:rPr>
          <w:sz w:val="24"/>
        </w:rPr>
        <w:t>09.2024</w:t>
      </w:r>
      <w:r w:rsidR="00077CE2">
        <w:rPr>
          <w:sz w:val="24"/>
        </w:rPr>
        <w:t xml:space="preserve"> </w:t>
      </w:r>
      <w:r w:rsidR="00C61717">
        <w:rPr>
          <w:sz w:val="24"/>
        </w:rPr>
        <w:t>r.</w:t>
      </w:r>
    </w:p>
    <w:p w:rsidR="00E40332" w:rsidRDefault="00E40332">
      <w:pPr>
        <w:spacing w:before="5"/>
        <w:ind w:left="825" w:right="4231"/>
        <w:rPr>
          <w:b/>
          <w:sz w:val="24"/>
        </w:rPr>
      </w:pPr>
    </w:p>
    <w:p w:rsidR="00414EA0" w:rsidRPr="00EE3F3E" w:rsidRDefault="00C61717">
      <w:pPr>
        <w:spacing w:before="5"/>
        <w:ind w:left="825" w:right="4231"/>
        <w:rPr>
          <w:sz w:val="24"/>
        </w:rPr>
      </w:pPr>
      <w:r>
        <w:rPr>
          <w:b/>
          <w:sz w:val="24"/>
        </w:rPr>
        <w:t xml:space="preserve">prof. ASP dr hab. </w:t>
      </w:r>
      <w:r w:rsidR="00EB4BF8">
        <w:rPr>
          <w:b/>
          <w:sz w:val="24"/>
        </w:rPr>
        <w:t xml:space="preserve">Adam </w:t>
      </w:r>
      <w:proofErr w:type="spellStart"/>
      <w:r w:rsidR="00EB4BF8">
        <w:rPr>
          <w:b/>
          <w:sz w:val="24"/>
        </w:rPr>
        <w:t>Świerżewski</w:t>
      </w:r>
      <w:proofErr w:type="spellEnd"/>
      <w:r>
        <w:rPr>
          <w:b/>
          <w:sz w:val="24"/>
        </w:rPr>
        <w:t xml:space="preserve"> </w:t>
      </w:r>
      <w:r w:rsidRPr="00EE3F3E">
        <w:rPr>
          <w:sz w:val="24"/>
        </w:rPr>
        <w:t>Rektor Akademii Sztuk Pięknych</w:t>
      </w:r>
    </w:p>
    <w:p w:rsidR="00414EA0" w:rsidRPr="00EE3F3E" w:rsidRDefault="00C61717">
      <w:pPr>
        <w:ind w:left="825"/>
        <w:rPr>
          <w:sz w:val="24"/>
        </w:rPr>
      </w:pPr>
      <w:r w:rsidRPr="00EE3F3E">
        <w:rPr>
          <w:sz w:val="24"/>
        </w:rPr>
        <w:t>w Gdańsku</w:t>
      </w:r>
    </w:p>
    <w:p w:rsidR="00414EA0" w:rsidRDefault="00414EA0">
      <w:pPr>
        <w:pStyle w:val="Tekstpodstawowy"/>
        <w:spacing w:before="2"/>
        <w:rPr>
          <w:b/>
          <w:i w:val="0"/>
          <w:sz w:val="16"/>
        </w:rPr>
      </w:pPr>
    </w:p>
    <w:p w:rsidR="009E5378" w:rsidRDefault="009E5378" w:rsidP="009E5378">
      <w:pPr>
        <w:spacing w:line="320" w:lineRule="exact"/>
        <w:jc w:val="center"/>
        <w:rPr>
          <w:b/>
          <w:sz w:val="24"/>
          <w:szCs w:val="24"/>
        </w:rPr>
      </w:pPr>
    </w:p>
    <w:p w:rsidR="009E5378" w:rsidRPr="00334AF9" w:rsidRDefault="004F0990" w:rsidP="009E5378">
      <w:pPr>
        <w:spacing w:line="3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67</w:t>
      </w:r>
      <w:r w:rsidR="009E5378">
        <w:rPr>
          <w:b/>
          <w:sz w:val="24"/>
          <w:szCs w:val="24"/>
        </w:rPr>
        <w:t>/</w:t>
      </w:r>
      <w:r w:rsidR="009E5378" w:rsidRPr="00334AF9">
        <w:rPr>
          <w:b/>
          <w:sz w:val="24"/>
          <w:szCs w:val="24"/>
        </w:rPr>
        <w:t>202</w:t>
      </w:r>
      <w:r w:rsidR="00EB4BF8">
        <w:rPr>
          <w:b/>
          <w:sz w:val="24"/>
          <w:szCs w:val="24"/>
        </w:rPr>
        <w:t>4</w:t>
      </w:r>
    </w:p>
    <w:p w:rsidR="009E5378" w:rsidRPr="00334AF9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34AF9">
        <w:rPr>
          <w:b/>
          <w:sz w:val="24"/>
          <w:szCs w:val="24"/>
        </w:rPr>
        <w:t>Rektora Akademii Sztuk Pięknych w Gdańsku</w:t>
      </w:r>
    </w:p>
    <w:p w:rsidR="009E5378" w:rsidRPr="00334AF9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34AF9">
        <w:rPr>
          <w:b/>
          <w:sz w:val="24"/>
          <w:szCs w:val="24"/>
        </w:rPr>
        <w:t xml:space="preserve">z dnia </w:t>
      </w:r>
      <w:r w:rsidR="004F0990">
        <w:rPr>
          <w:b/>
          <w:sz w:val="24"/>
          <w:szCs w:val="24"/>
        </w:rPr>
        <w:t xml:space="preserve">6 </w:t>
      </w:r>
      <w:bookmarkStart w:id="0" w:name="_GoBack"/>
      <w:bookmarkEnd w:id="0"/>
      <w:r w:rsidR="00EB4BF8">
        <w:rPr>
          <w:b/>
          <w:sz w:val="24"/>
          <w:szCs w:val="24"/>
        </w:rPr>
        <w:t>września</w:t>
      </w:r>
      <w:r>
        <w:rPr>
          <w:b/>
          <w:sz w:val="24"/>
          <w:szCs w:val="24"/>
        </w:rPr>
        <w:t xml:space="preserve"> </w:t>
      </w:r>
      <w:r w:rsidRPr="00334AF9">
        <w:rPr>
          <w:b/>
          <w:sz w:val="24"/>
          <w:szCs w:val="24"/>
        </w:rPr>
        <w:t>202</w:t>
      </w:r>
      <w:r w:rsidR="00EB4BF8">
        <w:rPr>
          <w:b/>
          <w:sz w:val="24"/>
          <w:szCs w:val="24"/>
        </w:rPr>
        <w:t>4</w:t>
      </w:r>
      <w:r w:rsidRPr="00334AF9">
        <w:rPr>
          <w:b/>
          <w:sz w:val="24"/>
          <w:szCs w:val="24"/>
        </w:rPr>
        <w:t xml:space="preserve"> r.</w:t>
      </w:r>
    </w:p>
    <w:p w:rsidR="009E5378" w:rsidRPr="00334AF9" w:rsidRDefault="009E5378" w:rsidP="009E5378">
      <w:pPr>
        <w:spacing w:line="320" w:lineRule="exact"/>
        <w:rPr>
          <w:b/>
          <w:sz w:val="24"/>
          <w:szCs w:val="24"/>
        </w:rPr>
      </w:pPr>
    </w:p>
    <w:p w:rsidR="009E5378" w:rsidRPr="00334AF9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34AF9">
        <w:rPr>
          <w:b/>
          <w:sz w:val="24"/>
          <w:szCs w:val="24"/>
        </w:rPr>
        <w:t>w sprawie zasad dotyczących wykorzystania środków z dotacji przeznaczonej na zadania związane z zapewnieniem osobom</w:t>
      </w:r>
      <w:r>
        <w:rPr>
          <w:b/>
          <w:sz w:val="24"/>
          <w:szCs w:val="24"/>
        </w:rPr>
        <w:t xml:space="preserve"> </w:t>
      </w:r>
      <w:r w:rsidRPr="00334AF9">
        <w:rPr>
          <w:b/>
          <w:sz w:val="24"/>
          <w:szCs w:val="24"/>
        </w:rPr>
        <w:t>z niepełnosprawnościami warunków do pełnego udziału w procesie re</w:t>
      </w:r>
      <w:r>
        <w:rPr>
          <w:b/>
          <w:sz w:val="24"/>
          <w:szCs w:val="24"/>
        </w:rPr>
        <w:t>krutacji</w:t>
      </w:r>
      <w:r w:rsidRPr="00334AF9">
        <w:rPr>
          <w:b/>
          <w:sz w:val="24"/>
          <w:szCs w:val="24"/>
        </w:rPr>
        <w:t xml:space="preserve"> na studia i kształcenia oraz prowadzenia działalności naukowej</w:t>
      </w:r>
    </w:p>
    <w:p w:rsidR="009E5378" w:rsidRDefault="009E5378" w:rsidP="009E5378">
      <w:pPr>
        <w:spacing w:line="320" w:lineRule="exact"/>
        <w:rPr>
          <w:sz w:val="24"/>
          <w:szCs w:val="24"/>
        </w:rPr>
      </w:pPr>
    </w:p>
    <w:p w:rsidR="009E5378" w:rsidRPr="00334AF9" w:rsidRDefault="009E5378" w:rsidP="009E5378">
      <w:pPr>
        <w:spacing w:line="320" w:lineRule="exact"/>
        <w:rPr>
          <w:sz w:val="24"/>
          <w:szCs w:val="24"/>
        </w:rPr>
      </w:pP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  <w:r w:rsidRPr="00334AF9">
        <w:rPr>
          <w:sz w:val="24"/>
          <w:szCs w:val="24"/>
        </w:rPr>
        <w:t>Na podstawie art. 23 ust. 1 i 2</w:t>
      </w:r>
      <w:r>
        <w:rPr>
          <w:sz w:val="24"/>
          <w:szCs w:val="24"/>
        </w:rPr>
        <w:t xml:space="preserve"> pkt. 2</w:t>
      </w:r>
      <w:r w:rsidRPr="00334AF9">
        <w:rPr>
          <w:sz w:val="24"/>
          <w:szCs w:val="24"/>
        </w:rPr>
        <w:t>, art. 371 ust. 2 w związku z art. 36</w:t>
      </w:r>
      <w:r>
        <w:rPr>
          <w:sz w:val="24"/>
          <w:szCs w:val="24"/>
        </w:rPr>
        <w:t>5</w:t>
      </w:r>
      <w:r w:rsidRPr="00334AF9">
        <w:rPr>
          <w:sz w:val="24"/>
          <w:szCs w:val="24"/>
        </w:rPr>
        <w:t xml:space="preserve"> pkt</w:t>
      </w:r>
      <w:r>
        <w:rPr>
          <w:sz w:val="24"/>
          <w:szCs w:val="24"/>
        </w:rPr>
        <w:t>.</w:t>
      </w:r>
      <w:r w:rsidRPr="00334AF9">
        <w:rPr>
          <w:sz w:val="24"/>
          <w:szCs w:val="24"/>
        </w:rPr>
        <w:t xml:space="preserve"> 6 ustawy z dnia 20 lipca 2018 r. – Prawo o szkolnictwie wyższym i nauce (tj. Dz.U. 202</w:t>
      </w:r>
      <w:r w:rsidR="00EB4BF8">
        <w:rPr>
          <w:sz w:val="24"/>
          <w:szCs w:val="24"/>
        </w:rPr>
        <w:t>3</w:t>
      </w:r>
      <w:r w:rsidRPr="00334AF9">
        <w:rPr>
          <w:sz w:val="24"/>
          <w:szCs w:val="24"/>
        </w:rPr>
        <w:t xml:space="preserve"> poz. </w:t>
      </w:r>
      <w:r>
        <w:rPr>
          <w:sz w:val="24"/>
          <w:szCs w:val="24"/>
        </w:rPr>
        <w:t>74</w:t>
      </w:r>
      <w:r w:rsidR="00EB4BF8">
        <w:rPr>
          <w:sz w:val="24"/>
          <w:szCs w:val="24"/>
        </w:rPr>
        <w:t>2</w:t>
      </w:r>
      <w:r w:rsidRPr="00334AF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34AF9">
        <w:rPr>
          <w:sz w:val="24"/>
          <w:szCs w:val="24"/>
        </w:rPr>
        <w:t>zarządza się, co następuje:</w:t>
      </w:r>
    </w:p>
    <w:p w:rsidR="009E5378" w:rsidRPr="00334AF9" w:rsidRDefault="009E5378" w:rsidP="009E5378">
      <w:pPr>
        <w:spacing w:line="320" w:lineRule="exact"/>
        <w:rPr>
          <w:sz w:val="24"/>
          <w:szCs w:val="24"/>
        </w:rPr>
      </w:pPr>
    </w:p>
    <w:p w:rsidR="009E5378" w:rsidRPr="00334AF9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34AF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334AF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:rsidR="009E5378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34AF9">
        <w:rPr>
          <w:b/>
          <w:sz w:val="24"/>
          <w:szCs w:val="24"/>
        </w:rPr>
        <w:t>Postanowienia ogólne</w:t>
      </w:r>
    </w:p>
    <w:p w:rsidR="009E5378" w:rsidRPr="00334AF9" w:rsidRDefault="009E5378" w:rsidP="009E5378">
      <w:pPr>
        <w:spacing w:line="320" w:lineRule="exact"/>
        <w:jc w:val="center"/>
        <w:rPr>
          <w:b/>
          <w:sz w:val="24"/>
          <w:szCs w:val="24"/>
        </w:rPr>
      </w:pPr>
    </w:p>
    <w:p w:rsidR="009E5378" w:rsidRDefault="009E5378" w:rsidP="009E5378">
      <w:pPr>
        <w:pStyle w:val="Akapitzlist"/>
        <w:widowControl/>
        <w:numPr>
          <w:ilvl w:val="0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 xml:space="preserve">Koszty zadań związanych z zapewnieniem osobom z niepełnosprawnościami </w:t>
      </w:r>
      <w:r>
        <w:rPr>
          <w:sz w:val="24"/>
          <w:szCs w:val="24"/>
        </w:rPr>
        <w:t xml:space="preserve">dostępu </w:t>
      </w:r>
      <w:r w:rsidRPr="00334AF9">
        <w:rPr>
          <w:sz w:val="24"/>
          <w:szCs w:val="24"/>
        </w:rPr>
        <w:t xml:space="preserve">do pełnego udziału w procesie </w:t>
      </w:r>
      <w:r>
        <w:rPr>
          <w:sz w:val="24"/>
          <w:szCs w:val="24"/>
        </w:rPr>
        <w:t xml:space="preserve">rekrutacji na studia, </w:t>
      </w:r>
      <w:r w:rsidRPr="00334AF9">
        <w:rPr>
          <w:sz w:val="24"/>
          <w:szCs w:val="24"/>
        </w:rPr>
        <w:t>kształcenia oraz prowadzenia działalności naukowej pokrywane są ze</w:t>
      </w:r>
      <w:r>
        <w:rPr>
          <w:sz w:val="24"/>
          <w:szCs w:val="24"/>
        </w:rPr>
        <w:t xml:space="preserve"> środków pochodzących z dotacji przyznawanej na ten cel na dany rok uczelniom artystycznym przez Ministerstwo Kultury, Dziedzictwa Narodowego i Sportu.</w:t>
      </w:r>
    </w:p>
    <w:p w:rsidR="009E5378" w:rsidRDefault="009E5378" w:rsidP="009E5378">
      <w:pPr>
        <w:pStyle w:val="Akapitzlist"/>
        <w:widowControl/>
        <w:numPr>
          <w:ilvl w:val="0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Ze środków dotacji mogą być finansowane wydatki bezpośrednio związane z zadaniami dotyczącymi zapewnienia warunków do pełnego udziału w procesie</w:t>
      </w:r>
      <w:r>
        <w:rPr>
          <w:sz w:val="24"/>
          <w:szCs w:val="24"/>
        </w:rPr>
        <w:t xml:space="preserve"> rekrutacji</w:t>
      </w:r>
      <w:r w:rsidRPr="00334AF9">
        <w:rPr>
          <w:sz w:val="24"/>
          <w:szCs w:val="24"/>
        </w:rPr>
        <w:t xml:space="preserve"> na studia, kształcenia i prowadzenia działalności naukowej. Do tych wydatków zalicza się: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wydatki bieżące,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koszty nabycia lub wytworzenia we własny</w:t>
      </w:r>
      <w:r>
        <w:rPr>
          <w:sz w:val="24"/>
          <w:szCs w:val="24"/>
        </w:rPr>
        <w:t>m zakresie środków trwałych nie</w:t>
      </w:r>
      <w:r w:rsidRPr="00334AF9">
        <w:rPr>
          <w:sz w:val="24"/>
          <w:szCs w:val="24"/>
        </w:rPr>
        <w:t>zaliczanych do pierwszego wyposażenia, których wartość nie przekracza kwoty 10 000,00 zł,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 xml:space="preserve">koszty zakupu wartości </w:t>
      </w:r>
      <w:r>
        <w:rPr>
          <w:sz w:val="24"/>
          <w:szCs w:val="24"/>
        </w:rPr>
        <w:t>niematerialnych i prawnych, nie</w:t>
      </w:r>
      <w:r w:rsidRPr="00334AF9">
        <w:rPr>
          <w:sz w:val="24"/>
          <w:szCs w:val="24"/>
        </w:rPr>
        <w:t>zaliczanych do pierwszego wyposażenia, których wartość nie przekracza kwoty 10 000,00 zł.</w:t>
      </w:r>
    </w:p>
    <w:p w:rsidR="009E5378" w:rsidRPr="00334AF9" w:rsidRDefault="009E5378" w:rsidP="009E5378">
      <w:pPr>
        <w:pStyle w:val="Akapitzlist"/>
        <w:widowControl/>
        <w:numPr>
          <w:ilvl w:val="0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lastRenderedPageBreak/>
        <w:t>Ze środków dotacji mogą być finansowane zadania w zakresie: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wyrównywania szans edukacyjnych osób z niepełnosprawnościami w pełnym dostępie do procesu kształcenia i badań naukowych,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transportu i zakwaterowania,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zapewnienie rozwiązań</w:t>
      </w:r>
      <w:r>
        <w:rPr>
          <w:sz w:val="24"/>
          <w:szCs w:val="24"/>
        </w:rPr>
        <w:t xml:space="preserve"> w postaci </w:t>
      </w:r>
      <w:r w:rsidRPr="00334AF9">
        <w:rPr>
          <w:sz w:val="24"/>
          <w:szCs w:val="24"/>
        </w:rPr>
        <w:t>technologii wspierających,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dostosowania infrastruktury (likwidowanie barie</w:t>
      </w:r>
      <w:r>
        <w:rPr>
          <w:sz w:val="24"/>
          <w:szCs w:val="24"/>
        </w:rPr>
        <w:t>r architektonicznych, cyfrowych</w:t>
      </w:r>
      <w:r w:rsidRPr="00334AF9">
        <w:rPr>
          <w:sz w:val="24"/>
          <w:szCs w:val="24"/>
        </w:rPr>
        <w:t xml:space="preserve">, </w:t>
      </w:r>
      <w:r>
        <w:rPr>
          <w:sz w:val="24"/>
          <w:szCs w:val="24"/>
        </w:rPr>
        <w:t>komunikacyjnych itd.)</w:t>
      </w:r>
      <w:r w:rsidRPr="00334AF9">
        <w:rPr>
          <w:sz w:val="24"/>
          <w:szCs w:val="24"/>
        </w:rPr>
        <w:t>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4AF9">
        <w:rPr>
          <w:sz w:val="24"/>
          <w:szCs w:val="24"/>
        </w:rPr>
        <w:t>wynagradza</w:t>
      </w:r>
      <w:r>
        <w:rPr>
          <w:sz w:val="24"/>
          <w:szCs w:val="24"/>
        </w:rPr>
        <w:t>nia</w:t>
      </w:r>
      <w:r w:rsidRPr="00334AF9">
        <w:rPr>
          <w:sz w:val="24"/>
          <w:szCs w:val="24"/>
        </w:rPr>
        <w:t xml:space="preserve"> oraz realizacj</w:t>
      </w:r>
      <w:r>
        <w:rPr>
          <w:sz w:val="24"/>
          <w:szCs w:val="24"/>
        </w:rPr>
        <w:t>e</w:t>
      </w:r>
      <w:r w:rsidRPr="00334AF9">
        <w:rPr>
          <w:sz w:val="24"/>
          <w:szCs w:val="24"/>
        </w:rPr>
        <w:t xml:space="preserve"> działań rozwojowych na rzecz osób funkcyjnych, realizujących działania na rzecz szeroko rozumianej dostępności osób z niepełnosprawnościami.</w:t>
      </w:r>
    </w:p>
    <w:p w:rsidR="009E5378" w:rsidRPr="00334AF9" w:rsidRDefault="009E5378" w:rsidP="009E5378">
      <w:pPr>
        <w:pStyle w:val="Akapitzlist"/>
        <w:widowControl/>
        <w:numPr>
          <w:ilvl w:val="0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 xml:space="preserve">Środki finansowane z dotacji na pokrycie kosztów wymienionych w pkt. 1 – </w:t>
      </w:r>
      <w:r>
        <w:rPr>
          <w:sz w:val="24"/>
          <w:szCs w:val="24"/>
        </w:rPr>
        <w:t>5</w:t>
      </w:r>
      <w:r w:rsidRPr="00334AF9">
        <w:rPr>
          <w:sz w:val="24"/>
          <w:szCs w:val="24"/>
        </w:rPr>
        <w:t xml:space="preserve"> muszą zostać ujęte w planie finansowym uczelni na dany rok kalendarzowy.</w:t>
      </w:r>
    </w:p>
    <w:p w:rsidR="009E5378" w:rsidRDefault="009E5378" w:rsidP="009E5378">
      <w:pPr>
        <w:pStyle w:val="Akapitzlist"/>
        <w:widowControl/>
        <w:numPr>
          <w:ilvl w:val="0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 xml:space="preserve">Każdy wydatek finansowany z dotacji musi być poprzedzony wnioskiem </w:t>
      </w:r>
      <w:r>
        <w:rPr>
          <w:sz w:val="24"/>
          <w:szCs w:val="24"/>
        </w:rPr>
        <w:br/>
      </w:r>
      <w:r w:rsidRPr="00334AF9">
        <w:rPr>
          <w:sz w:val="24"/>
          <w:szCs w:val="24"/>
        </w:rPr>
        <w:t>z u</w:t>
      </w:r>
      <w:r>
        <w:rPr>
          <w:sz w:val="24"/>
          <w:szCs w:val="24"/>
        </w:rPr>
        <w:t>zasadnieniem</w:t>
      </w:r>
      <w:r w:rsidRPr="00334AF9">
        <w:rPr>
          <w:sz w:val="24"/>
          <w:szCs w:val="24"/>
        </w:rPr>
        <w:t xml:space="preserve"> złożonym </w:t>
      </w:r>
      <w:r>
        <w:rPr>
          <w:sz w:val="24"/>
          <w:szCs w:val="24"/>
        </w:rPr>
        <w:t>przez studenta/doktoranta i zaopiniowany</w:t>
      </w:r>
      <w:r w:rsidRPr="00334AF9">
        <w:rPr>
          <w:sz w:val="24"/>
          <w:szCs w:val="24"/>
        </w:rPr>
        <w:t xml:space="preserve"> przez pełnomocnika rektora ds. osób z niepełnosprawnościami </w:t>
      </w:r>
      <w:r>
        <w:rPr>
          <w:sz w:val="24"/>
          <w:szCs w:val="24"/>
        </w:rPr>
        <w:t>oraz</w:t>
      </w:r>
      <w:r w:rsidRPr="00334A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zatwierdzony </w:t>
      </w:r>
      <w:r w:rsidRPr="00334AF9">
        <w:rPr>
          <w:sz w:val="24"/>
          <w:szCs w:val="24"/>
        </w:rPr>
        <w:t xml:space="preserve">prorektora właściwego ds. </w:t>
      </w:r>
      <w:r w:rsidR="00EB4BF8">
        <w:rPr>
          <w:sz w:val="24"/>
          <w:szCs w:val="24"/>
        </w:rPr>
        <w:t>studenckich</w:t>
      </w:r>
      <w:r w:rsidRPr="00334AF9">
        <w:rPr>
          <w:sz w:val="24"/>
          <w:szCs w:val="24"/>
        </w:rPr>
        <w:t xml:space="preserve">. </w:t>
      </w:r>
    </w:p>
    <w:p w:rsidR="009E5378" w:rsidRPr="0051462F" w:rsidRDefault="009E5378" w:rsidP="009E5378">
      <w:pPr>
        <w:pStyle w:val="Akapitzlist"/>
        <w:widowControl/>
        <w:numPr>
          <w:ilvl w:val="0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51462F">
        <w:rPr>
          <w:sz w:val="24"/>
          <w:szCs w:val="24"/>
        </w:rPr>
        <w:t xml:space="preserve">Po zatwierdzeniu wniosku przez prorektora ds. </w:t>
      </w:r>
      <w:r w:rsidR="00EB4BF8">
        <w:rPr>
          <w:sz w:val="24"/>
          <w:szCs w:val="24"/>
        </w:rPr>
        <w:t>studenckich</w:t>
      </w:r>
      <w:r w:rsidRPr="0051462F">
        <w:rPr>
          <w:sz w:val="24"/>
          <w:szCs w:val="24"/>
        </w:rPr>
        <w:t xml:space="preserve"> </w:t>
      </w:r>
      <w:r>
        <w:rPr>
          <w:sz w:val="24"/>
          <w:szCs w:val="24"/>
        </w:rPr>
        <w:t>wskazana przez prorektor osoba</w:t>
      </w:r>
      <w:r w:rsidRPr="0051462F">
        <w:rPr>
          <w:sz w:val="24"/>
          <w:szCs w:val="24"/>
        </w:rPr>
        <w:t xml:space="preserve"> składa wniosek w danej sprawie w uczelnianym systemie zamówieni publicznych. </w:t>
      </w:r>
    </w:p>
    <w:p w:rsidR="009E5378" w:rsidRDefault="009E5378" w:rsidP="009E5378">
      <w:pPr>
        <w:pStyle w:val="Akapitzlist"/>
        <w:widowControl/>
        <w:numPr>
          <w:ilvl w:val="0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Podejmowane w uczelni działania na rzecz osób z niepełnosprawnościami są wspierane przez pełnomocnika rektora ds</w:t>
      </w:r>
      <w:r>
        <w:rPr>
          <w:sz w:val="24"/>
          <w:szCs w:val="24"/>
        </w:rPr>
        <w:t xml:space="preserve">. osób z niepełnosprawnościami </w:t>
      </w:r>
      <w:r w:rsidRPr="00334AF9">
        <w:rPr>
          <w:sz w:val="24"/>
          <w:szCs w:val="24"/>
        </w:rPr>
        <w:t>do którego zadań należy w szczególności: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 xml:space="preserve">przedstawianie </w:t>
      </w:r>
      <w:r>
        <w:rPr>
          <w:sz w:val="24"/>
          <w:szCs w:val="24"/>
        </w:rPr>
        <w:t>pro</w:t>
      </w:r>
      <w:r w:rsidRPr="00334AF9">
        <w:rPr>
          <w:sz w:val="24"/>
          <w:szCs w:val="24"/>
        </w:rPr>
        <w:t>rektorowi</w:t>
      </w:r>
      <w:r>
        <w:rPr>
          <w:sz w:val="24"/>
          <w:szCs w:val="24"/>
        </w:rPr>
        <w:t xml:space="preserve"> właściwemu ds. </w:t>
      </w:r>
      <w:r w:rsidR="00EB4BF8">
        <w:rPr>
          <w:sz w:val="24"/>
          <w:szCs w:val="24"/>
        </w:rPr>
        <w:t>studenckich</w:t>
      </w:r>
      <w:r w:rsidRPr="00334AF9">
        <w:rPr>
          <w:sz w:val="24"/>
          <w:szCs w:val="24"/>
        </w:rPr>
        <w:t xml:space="preserve"> propozycji wydatkowania środków z dotacji budżetowej,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współpraca z jednostkami uczelni w zakresie zwiększania dostępności k</w:t>
      </w:r>
      <w:r>
        <w:rPr>
          <w:sz w:val="24"/>
          <w:szCs w:val="24"/>
        </w:rPr>
        <w:t xml:space="preserve">ształcenia </w:t>
      </w:r>
      <w:r w:rsidRPr="00334AF9">
        <w:rPr>
          <w:sz w:val="24"/>
          <w:szCs w:val="24"/>
        </w:rPr>
        <w:t>(w tym dostępności cyfrowej, architektonicznej oraz dostępności informacyjno-</w:t>
      </w:r>
      <w:r w:rsidRPr="0005157F">
        <w:rPr>
          <w:sz w:val="24"/>
          <w:szCs w:val="24"/>
        </w:rPr>
        <w:t xml:space="preserve">komunikacyjnej) na rzecz osób ze szczególnymi potrzebami, </w:t>
      </w:r>
      <w:r>
        <w:rPr>
          <w:sz w:val="24"/>
          <w:szCs w:val="24"/>
        </w:rPr>
        <w:br/>
      </w:r>
      <w:r w:rsidRPr="0005157F">
        <w:rPr>
          <w:sz w:val="24"/>
          <w:szCs w:val="24"/>
        </w:rPr>
        <w:t>w tym i</w:t>
      </w:r>
      <w:r>
        <w:rPr>
          <w:sz w:val="24"/>
          <w:szCs w:val="24"/>
        </w:rPr>
        <w:t xml:space="preserve">nformowania dziekana wydziału, </w:t>
      </w:r>
      <w:r w:rsidRPr="0005157F">
        <w:rPr>
          <w:sz w:val="24"/>
          <w:szCs w:val="24"/>
        </w:rPr>
        <w:t xml:space="preserve">prodziekanów </w:t>
      </w:r>
      <w:r>
        <w:rPr>
          <w:sz w:val="24"/>
          <w:szCs w:val="24"/>
        </w:rPr>
        <w:t xml:space="preserve">oraz dyrektora szkoły doktorskiej </w:t>
      </w:r>
      <w:r w:rsidRPr="0005157F">
        <w:rPr>
          <w:sz w:val="24"/>
          <w:szCs w:val="24"/>
        </w:rPr>
        <w:t>o poważniejszych problemach zgłaszanych przez studentów</w:t>
      </w:r>
      <w:r>
        <w:rPr>
          <w:sz w:val="24"/>
          <w:szCs w:val="24"/>
        </w:rPr>
        <w:t>/doktorantów,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udzielania wsparcia pracownikom administracyjnym i dydaktycznym, pracującym ze studentami / doktorantami 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doradztwo w zakresie doboru optymalnych form wsparcia dydaktycznego oraz rozwiązań technologicznych wspierających procesy edukacyjne,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 xml:space="preserve">gromadzenie informacji o barierach mogących powodować trudności dla osób </w:t>
      </w:r>
      <w:r>
        <w:rPr>
          <w:sz w:val="24"/>
          <w:szCs w:val="24"/>
        </w:rPr>
        <w:br/>
      </w:r>
      <w:r w:rsidRPr="00334AF9">
        <w:rPr>
          <w:sz w:val="24"/>
          <w:szCs w:val="24"/>
        </w:rPr>
        <w:t>z niepełnosprawnościami w trakcie studiowania oraz prowadzenia badań,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przygotowanie i koordynacja wdrożenia planu działania na rzecz poprawy zapewnienia dostępności studentom i doktorantom 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 xml:space="preserve">podejmowanie działań mających na celu podniesienie jakości uczestniczenia </w:t>
      </w:r>
      <w:r>
        <w:rPr>
          <w:sz w:val="24"/>
          <w:szCs w:val="24"/>
        </w:rPr>
        <w:br/>
      </w:r>
      <w:r w:rsidRPr="00334AF9">
        <w:rPr>
          <w:sz w:val="24"/>
          <w:szCs w:val="24"/>
        </w:rPr>
        <w:t>w procesie kształcenia studentów i doktorantów 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monitorowanie działalności uczelni w zakresie zapewniania dostępności</w:t>
      </w:r>
      <w:r>
        <w:rPr>
          <w:sz w:val="24"/>
          <w:szCs w:val="24"/>
        </w:rPr>
        <w:t xml:space="preserve">, </w:t>
      </w:r>
    </w:p>
    <w:p w:rsidR="009E5378" w:rsidRPr="0005157F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wnioskowanie do dziekana wydziału/dyrektora szkoły doktorskiej </w:t>
      </w:r>
      <w:r>
        <w:rPr>
          <w:sz w:val="24"/>
          <w:szCs w:val="24"/>
        </w:rPr>
        <w:br/>
        <w:t xml:space="preserve">o wyznaczenie osoby na danym wydziale, które </w:t>
      </w:r>
      <w:r w:rsidRPr="00334AF9">
        <w:rPr>
          <w:sz w:val="24"/>
          <w:szCs w:val="24"/>
          <w:lang w:eastAsia="pl-PL"/>
        </w:rPr>
        <w:t>po</w:t>
      </w:r>
      <w:r>
        <w:rPr>
          <w:sz w:val="24"/>
          <w:szCs w:val="24"/>
          <w:lang w:eastAsia="pl-PL"/>
        </w:rPr>
        <w:t xml:space="preserve">może studentowi/ doktorantowi </w:t>
      </w:r>
      <w:r w:rsidRPr="00334AF9">
        <w:rPr>
          <w:sz w:val="24"/>
          <w:szCs w:val="24"/>
          <w:lang w:eastAsia="pl-PL"/>
        </w:rPr>
        <w:t>w procesie adaptacji do prawidłowego funkcjonowania na uczelni, zwłaszcza na początku rok</w:t>
      </w:r>
      <w:r>
        <w:rPr>
          <w:sz w:val="24"/>
          <w:szCs w:val="24"/>
          <w:lang w:eastAsia="pl-PL"/>
        </w:rPr>
        <w:t>u</w:t>
      </w:r>
      <w:r w:rsidRPr="00334AF9">
        <w:rPr>
          <w:sz w:val="24"/>
          <w:szCs w:val="24"/>
          <w:lang w:eastAsia="pl-PL"/>
        </w:rPr>
        <w:t xml:space="preserve"> akademickiego,</w:t>
      </w:r>
      <w:r>
        <w:rPr>
          <w:sz w:val="24"/>
          <w:szCs w:val="24"/>
          <w:lang w:eastAsia="pl-PL"/>
        </w:rPr>
        <w:t xml:space="preserve"> jeśli student/doktorant wrazi taką potrzebę,</w:t>
      </w:r>
    </w:p>
    <w:p w:rsidR="009E5378" w:rsidRPr="00407432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407432">
        <w:rPr>
          <w:sz w:val="24"/>
          <w:szCs w:val="24"/>
          <w:lang w:eastAsia="pl-PL"/>
        </w:rPr>
        <w:t xml:space="preserve">przekierowanie do właściwego pracownika administracji, którym pomoże studentowi/doktorantowi we wszystkich sprawach związanych z tokiem studiów oraz w złożeniu wniosku o stypendium dla osób niepełnosprawnych </w:t>
      </w:r>
      <w:r w:rsidRPr="00407432">
        <w:rPr>
          <w:sz w:val="24"/>
          <w:szCs w:val="24"/>
          <w:lang w:eastAsia="pl-PL"/>
        </w:rPr>
        <w:br/>
        <w:t>i innych stypendiów,</w:t>
      </w:r>
    </w:p>
    <w:p w:rsidR="009E5378" w:rsidRPr="0005157F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05157F">
        <w:rPr>
          <w:sz w:val="24"/>
          <w:szCs w:val="24"/>
          <w:lang w:eastAsia="pl-PL"/>
        </w:rPr>
        <w:t xml:space="preserve">współpraca w ramach swoich obowiązków z organami samorządu studenckiego, </w:t>
      </w:r>
      <w:r>
        <w:rPr>
          <w:sz w:val="24"/>
          <w:szCs w:val="24"/>
          <w:lang w:eastAsia="pl-PL"/>
        </w:rPr>
        <w:t xml:space="preserve">samorządem doktorantów, </w:t>
      </w:r>
      <w:r w:rsidRPr="0005157F">
        <w:rPr>
          <w:sz w:val="24"/>
          <w:szCs w:val="24"/>
          <w:lang w:eastAsia="pl-PL"/>
        </w:rPr>
        <w:t>starostą roku, organizacjami studenckimi</w:t>
      </w:r>
      <w:r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br/>
        <w:t>i doktoranckimi</w:t>
      </w:r>
      <w:r w:rsidRPr="0005157F">
        <w:rPr>
          <w:sz w:val="24"/>
          <w:szCs w:val="24"/>
          <w:lang w:eastAsia="pl-PL"/>
        </w:rPr>
        <w:t>, komisjami i władzami wydziału</w:t>
      </w:r>
      <w:r>
        <w:rPr>
          <w:sz w:val="24"/>
          <w:szCs w:val="24"/>
          <w:lang w:eastAsia="pl-PL"/>
        </w:rPr>
        <w:t xml:space="preserve"> i uczelni</w:t>
      </w:r>
      <w:r w:rsidRPr="0005157F">
        <w:rPr>
          <w:sz w:val="24"/>
          <w:szCs w:val="24"/>
          <w:lang w:eastAsia="pl-PL"/>
        </w:rPr>
        <w:t>.</w:t>
      </w:r>
    </w:p>
    <w:p w:rsidR="009E5378" w:rsidRDefault="009E5378" w:rsidP="009E5378">
      <w:pPr>
        <w:pStyle w:val="Akapitzlist"/>
        <w:widowControl/>
        <w:numPr>
          <w:ilvl w:val="0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05157F">
        <w:rPr>
          <w:sz w:val="24"/>
          <w:szCs w:val="24"/>
        </w:rPr>
        <w:t>Osob</w:t>
      </w:r>
      <w:r>
        <w:rPr>
          <w:sz w:val="24"/>
          <w:szCs w:val="24"/>
        </w:rPr>
        <w:t>ami</w:t>
      </w:r>
      <w:r w:rsidRPr="0005157F">
        <w:rPr>
          <w:sz w:val="24"/>
          <w:szCs w:val="24"/>
        </w:rPr>
        <w:t xml:space="preserve"> wspierają</w:t>
      </w:r>
      <w:r>
        <w:rPr>
          <w:sz w:val="24"/>
          <w:szCs w:val="24"/>
        </w:rPr>
        <w:t>cymi</w:t>
      </w:r>
      <w:r w:rsidRPr="0005157F">
        <w:rPr>
          <w:sz w:val="24"/>
          <w:szCs w:val="24"/>
        </w:rPr>
        <w:t xml:space="preserve"> działania pełnomocnika rektora ds. osób </w:t>
      </w:r>
      <w:r>
        <w:rPr>
          <w:sz w:val="24"/>
          <w:szCs w:val="24"/>
        </w:rPr>
        <w:br/>
      </w:r>
      <w:r w:rsidRPr="0005157F">
        <w:rPr>
          <w:sz w:val="24"/>
          <w:szCs w:val="24"/>
        </w:rPr>
        <w:t xml:space="preserve">z niepełnosprawnościami na uczelni jest </w:t>
      </w:r>
      <w:r>
        <w:rPr>
          <w:sz w:val="24"/>
          <w:szCs w:val="24"/>
        </w:rPr>
        <w:t xml:space="preserve">kierownik Działu Kształcenia, wyznaczona osoba z Działu Kształcenia oraz sekretariat Szkoły Doktorskiej </w:t>
      </w:r>
      <w:r w:rsidRPr="0005157F">
        <w:rPr>
          <w:sz w:val="24"/>
          <w:szCs w:val="24"/>
        </w:rPr>
        <w:t>realizujące zadania w zakresie: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05157F">
        <w:rPr>
          <w:sz w:val="24"/>
          <w:szCs w:val="24"/>
        </w:rPr>
        <w:t>monitorowania liczby studentów/doktorantów z niepełnosprawnościami na</w:t>
      </w:r>
      <w:r>
        <w:rPr>
          <w:sz w:val="24"/>
          <w:szCs w:val="24"/>
        </w:rPr>
        <w:t xml:space="preserve"> </w:t>
      </w:r>
      <w:r w:rsidRPr="0005157F">
        <w:rPr>
          <w:sz w:val="24"/>
          <w:szCs w:val="24"/>
        </w:rPr>
        <w:t xml:space="preserve">danym wydziale oraz w </w:t>
      </w:r>
      <w:r>
        <w:rPr>
          <w:sz w:val="24"/>
          <w:szCs w:val="24"/>
        </w:rPr>
        <w:t>s</w:t>
      </w:r>
      <w:r w:rsidRPr="0005157F">
        <w:rPr>
          <w:sz w:val="24"/>
          <w:szCs w:val="24"/>
        </w:rPr>
        <w:t xml:space="preserve">zkole </w:t>
      </w:r>
      <w:r>
        <w:rPr>
          <w:sz w:val="24"/>
          <w:szCs w:val="24"/>
        </w:rPr>
        <w:t>d</w:t>
      </w:r>
      <w:r w:rsidRPr="0005157F">
        <w:rPr>
          <w:sz w:val="24"/>
          <w:szCs w:val="24"/>
        </w:rPr>
        <w:t>oktorskiej,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05157F">
        <w:rPr>
          <w:sz w:val="24"/>
          <w:szCs w:val="24"/>
        </w:rPr>
        <w:t>pomocy doraźnej w zakresie rozwiązywania problemów studentów oraz</w:t>
      </w:r>
      <w:r>
        <w:rPr>
          <w:sz w:val="24"/>
          <w:szCs w:val="24"/>
        </w:rPr>
        <w:t xml:space="preserve"> </w:t>
      </w:r>
      <w:r w:rsidRPr="0005157F">
        <w:rPr>
          <w:sz w:val="24"/>
          <w:szCs w:val="24"/>
        </w:rPr>
        <w:t>doktorantów 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 xml:space="preserve">sprawozdawczości związanej z studentami oraz doktorantami </w:t>
      </w:r>
      <w:r>
        <w:rPr>
          <w:sz w:val="24"/>
          <w:szCs w:val="24"/>
        </w:rPr>
        <w:br/>
      </w:r>
      <w:r w:rsidRPr="00AF1048">
        <w:rPr>
          <w:sz w:val="24"/>
          <w:szCs w:val="24"/>
        </w:rPr>
        <w:t>z niepełnosprawnościami</w:t>
      </w:r>
      <w:r>
        <w:rPr>
          <w:sz w:val="24"/>
          <w:szCs w:val="24"/>
        </w:rPr>
        <w:t>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>pomocy materialnej dla studentów z niepełnosprawnościami,</w:t>
      </w:r>
    </w:p>
    <w:p w:rsidR="009E5378" w:rsidRPr="00AF104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stypendium doktoranckiego na podstawie art. 209 ust 7 ustawy Prawo o szkolnictwem wyższym i nauce </w:t>
      </w:r>
      <w:r w:rsidRPr="00334AF9">
        <w:rPr>
          <w:sz w:val="24"/>
          <w:szCs w:val="24"/>
        </w:rPr>
        <w:t>(tj. Dz.U. 202</w:t>
      </w:r>
      <w:r w:rsidR="00EB4BF8">
        <w:rPr>
          <w:sz w:val="24"/>
          <w:szCs w:val="24"/>
        </w:rPr>
        <w:t>3</w:t>
      </w:r>
      <w:r w:rsidRPr="00334AF9">
        <w:rPr>
          <w:sz w:val="24"/>
          <w:szCs w:val="24"/>
        </w:rPr>
        <w:t xml:space="preserve"> poz. </w:t>
      </w:r>
      <w:r>
        <w:rPr>
          <w:sz w:val="24"/>
          <w:szCs w:val="24"/>
        </w:rPr>
        <w:t>74</w:t>
      </w:r>
      <w:r w:rsidR="00EB4BF8">
        <w:rPr>
          <w:sz w:val="24"/>
          <w:szCs w:val="24"/>
        </w:rPr>
        <w:t>2</w:t>
      </w:r>
      <w:r w:rsidRPr="00334AF9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Pr="00AF1048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AF1048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AF104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:rsidR="009E5378" w:rsidRPr="00AF1048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AF1048">
        <w:rPr>
          <w:b/>
          <w:sz w:val="24"/>
          <w:szCs w:val="24"/>
        </w:rPr>
        <w:t>Wyrównywanie szans osób z niepełnosprawnościami w pełnym dostępie do procesu kształcenia i badań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Default="009E5378" w:rsidP="009E5378">
      <w:pPr>
        <w:pStyle w:val="Akapitzlist"/>
        <w:widowControl/>
        <w:numPr>
          <w:ilvl w:val="0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Studenci oraz doktoranci mogą ubiegać się o dostosowanie kształcenia do indywidu</w:t>
      </w:r>
      <w:r>
        <w:rPr>
          <w:sz w:val="24"/>
          <w:szCs w:val="24"/>
        </w:rPr>
        <w:t>al</w:t>
      </w:r>
      <w:r w:rsidRPr="00AF1048">
        <w:rPr>
          <w:sz w:val="24"/>
          <w:szCs w:val="24"/>
        </w:rPr>
        <w:t>nych potrzeb wynikających z rodzaju niepełnosprawności w zakresie:</w:t>
      </w:r>
    </w:p>
    <w:p w:rsidR="009E5378" w:rsidRDefault="009E5378" w:rsidP="009E5378">
      <w:pPr>
        <w:pStyle w:val="Akapitzlist"/>
        <w:widowControl/>
        <w:numPr>
          <w:ilvl w:val="1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indywidu</w:t>
      </w:r>
      <w:r>
        <w:rPr>
          <w:sz w:val="24"/>
          <w:szCs w:val="24"/>
        </w:rPr>
        <w:t>a</w:t>
      </w:r>
      <w:r w:rsidRPr="00AF1048">
        <w:rPr>
          <w:sz w:val="24"/>
          <w:szCs w:val="24"/>
        </w:rPr>
        <w:t>lnej organizacji studiów,</w:t>
      </w:r>
    </w:p>
    <w:p w:rsidR="009E5378" w:rsidRDefault="009E5378" w:rsidP="009E5378">
      <w:pPr>
        <w:pStyle w:val="Akapitzlist"/>
        <w:widowControl/>
        <w:numPr>
          <w:ilvl w:val="1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dostosowania zasad uzyskiwania zaliczeń i zdawania egzaminów,</w:t>
      </w:r>
    </w:p>
    <w:p w:rsidR="009E5378" w:rsidRDefault="009E5378" w:rsidP="009E5378">
      <w:pPr>
        <w:pStyle w:val="Akapitzlist"/>
        <w:widowControl/>
        <w:numPr>
          <w:ilvl w:val="1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otrzymywania w formie pisemnej materiałów dydaktycznych od prowadzącego zajęcia,</w:t>
      </w:r>
    </w:p>
    <w:p w:rsidR="009E5378" w:rsidRDefault="009E5378" w:rsidP="009E5378">
      <w:pPr>
        <w:pStyle w:val="Akapitzlist"/>
        <w:widowControl/>
        <w:numPr>
          <w:ilvl w:val="1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wyznaczonego miejsca w sali w trakcie trwania zajęć (dotyczy osób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F1048">
        <w:rPr>
          <w:sz w:val="24"/>
          <w:szCs w:val="24"/>
        </w:rPr>
        <w:t>z niepełnosprawności</w:t>
      </w:r>
      <w:r>
        <w:rPr>
          <w:sz w:val="24"/>
          <w:szCs w:val="24"/>
        </w:rPr>
        <w:t>ą</w:t>
      </w:r>
      <w:r w:rsidRPr="00AF1048">
        <w:rPr>
          <w:sz w:val="24"/>
          <w:szCs w:val="24"/>
        </w:rPr>
        <w:t xml:space="preserve"> ruchową, niedowidzących lub niewidzących, niedosłyszących lub </w:t>
      </w:r>
      <w:r>
        <w:rPr>
          <w:sz w:val="24"/>
          <w:szCs w:val="24"/>
        </w:rPr>
        <w:t>niesłyszących</w:t>
      </w:r>
      <w:r w:rsidRPr="00AF1048">
        <w:rPr>
          <w:sz w:val="24"/>
          <w:szCs w:val="24"/>
        </w:rPr>
        <w:t>),</w:t>
      </w:r>
    </w:p>
    <w:p w:rsidR="009E5378" w:rsidRDefault="009E5378" w:rsidP="009E5378">
      <w:pPr>
        <w:pStyle w:val="Akapitzlist"/>
        <w:widowControl/>
        <w:numPr>
          <w:ilvl w:val="1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lastRenderedPageBreak/>
        <w:t>nagrywania przebiegu zajęć na urządzeniach rejestrujących dźwięk, po złożeniu oświadczenia o wykorzystaniu zarejestrowanego materiału wyłącznie na użytek własny,</w:t>
      </w:r>
    </w:p>
    <w:p w:rsidR="009E5378" w:rsidRDefault="009E5378" w:rsidP="009E5378">
      <w:pPr>
        <w:pStyle w:val="Akapitzlist"/>
        <w:widowControl/>
        <w:numPr>
          <w:ilvl w:val="1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zmiany grupy</w:t>
      </w:r>
      <w:r>
        <w:rPr>
          <w:sz w:val="24"/>
          <w:szCs w:val="24"/>
        </w:rPr>
        <w:t>, pracowni</w:t>
      </w:r>
      <w:r w:rsidRPr="00AF1048">
        <w:rPr>
          <w:sz w:val="24"/>
          <w:szCs w:val="24"/>
        </w:rPr>
        <w:t xml:space="preserve"> itp. po wyrażeniu</w:t>
      </w:r>
      <w:r>
        <w:rPr>
          <w:sz w:val="24"/>
          <w:szCs w:val="24"/>
        </w:rPr>
        <w:t xml:space="preserve"> </w:t>
      </w:r>
      <w:r w:rsidRPr="00AF1048">
        <w:rPr>
          <w:sz w:val="24"/>
          <w:szCs w:val="24"/>
        </w:rPr>
        <w:t xml:space="preserve">zgody przez </w:t>
      </w:r>
      <w:r>
        <w:rPr>
          <w:sz w:val="24"/>
          <w:szCs w:val="24"/>
        </w:rPr>
        <w:t>pro</w:t>
      </w:r>
      <w:r w:rsidRPr="00AF1048">
        <w:rPr>
          <w:sz w:val="24"/>
          <w:szCs w:val="24"/>
        </w:rPr>
        <w:t>dziekana,</w:t>
      </w:r>
    </w:p>
    <w:p w:rsidR="009E5378" w:rsidRPr="00AF1048" w:rsidRDefault="009E5378" w:rsidP="009E5378">
      <w:pPr>
        <w:pStyle w:val="Akapitzlist"/>
        <w:widowControl/>
        <w:numPr>
          <w:ilvl w:val="1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 xml:space="preserve">uczestnictwa tłumacza języka migowego w uzasadnionych przypadkach podczas zajęć, </w:t>
      </w:r>
      <w:r>
        <w:rPr>
          <w:sz w:val="24"/>
          <w:szCs w:val="24"/>
        </w:rPr>
        <w:t>zaliczeń</w:t>
      </w:r>
      <w:r w:rsidRPr="00AF1048">
        <w:rPr>
          <w:sz w:val="24"/>
          <w:szCs w:val="24"/>
        </w:rPr>
        <w:t xml:space="preserve"> i egzaminach lub obecności asystenta osób </w:t>
      </w:r>
      <w:r>
        <w:rPr>
          <w:sz w:val="24"/>
          <w:szCs w:val="24"/>
        </w:rPr>
        <w:br/>
      </w:r>
      <w:r w:rsidRPr="00AF1048">
        <w:rPr>
          <w:sz w:val="24"/>
          <w:szCs w:val="24"/>
        </w:rPr>
        <w:t>z niepełnosprawnościami w zajęciach, zaliczeniach i egzaminach. (</w:t>
      </w:r>
      <w:r>
        <w:rPr>
          <w:sz w:val="24"/>
          <w:szCs w:val="24"/>
        </w:rPr>
        <w:t>z</w:t>
      </w:r>
      <w:r w:rsidRPr="00AF1048">
        <w:rPr>
          <w:sz w:val="24"/>
          <w:szCs w:val="24"/>
        </w:rPr>
        <w:t xml:space="preserve">ałącznik nr </w:t>
      </w:r>
      <w:r>
        <w:rPr>
          <w:sz w:val="24"/>
          <w:szCs w:val="24"/>
        </w:rPr>
        <w:t>2</w:t>
      </w:r>
      <w:r w:rsidRPr="00AF1048">
        <w:rPr>
          <w:sz w:val="24"/>
          <w:szCs w:val="24"/>
        </w:rPr>
        <w:t xml:space="preserve"> i </w:t>
      </w:r>
      <w:r>
        <w:rPr>
          <w:sz w:val="24"/>
          <w:szCs w:val="24"/>
        </w:rPr>
        <w:t>3</w:t>
      </w:r>
      <w:r w:rsidRPr="00AF1048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9E5378" w:rsidRPr="00AF1048" w:rsidRDefault="009E5378" w:rsidP="009E5378">
      <w:pPr>
        <w:pStyle w:val="Akapitzlist"/>
        <w:widowControl/>
        <w:numPr>
          <w:ilvl w:val="0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W przypadku o</w:t>
      </w:r>
      <w:r>
        <w:rPr>
          <w:sz w:val="24"/>
          <w:szCs w:val="24"/>
        </w:rPr>
        <w:t>becności osób wymienionych w ust 1 pkt. 7</w:t>
      </w:r>
      <w:r w:rsidRPr="00AF1048">
        <w:rPr>
          <w:sz w:val="24"/>
          <w:szCs w:val="24"/>
        </w:rPr>
        <w:t xml:space="preserve"> wymagana jest zgoda dziekana/dyrektora </w:t>
      </w:r>
      <w:r>
        <w:rPr>
          <w:sz w:val="24"/>
          <w:szCs w:val="24"/>
        </w:rPr>
        <w:t>s</w:t>
      </w:r>
      <w:r w:rsidRPr="00AF1048">
        <w:rPr>
          <w:sz w:val="24"/>
          <w:szCs w:val="24"/>
        </w:rPr>
        <w:t xml:space="preserve">zkoły </w:t>
      </w:r>
      <w:r>
        <w:rPr>
          <w:sz w:val="24"/>
          <w:szCs w:val="24"/>
        </w:rPr>
        <w:t>d</w:t>
      </w:r>
      <w:r w:rsidRPr="00AF1048">
        <w:rPr>
          <w:sz w:val="24"/>
          <w:szCs w:val="24"/>
        </w:rPr>
        <w:t>oktorskiej. W przypadku prac</w:t>
      </w:r>
      <w:r>
        <w:rPr>
          <w:sz w:val="24"/>
          <w:szCs w:val="24"/>
        </w:rPr>
        <w:t xml:space="preserve"> zaliczeniowych</w:t>
      </w:r>
      <w:r w:rsidRPr="00AF1048">
        <w:rPr>
          <w:sz w:val="24"/>
          <w:szCs w:val="24"/>
        </w:rPr>
        <w:t xml:space="preserve">, zaliczeń </w:t>
      </w:r>
      <w:r>
        <w:rPr>
          <w:sz w:val="24"/>
          <w:szCs w:val="24"/>
        </w:rPr>
        <w:br/>
      </w:r>
      <w:r w:rsidRPr="00AF1048">
        <w:rPr>
          <w:sz w:val="24"/>
          <w:szCs w:val="24"/>
        </w:rPr>
        <w:t>i egza</w:t>
      </w:r>
      <w:r>
        <w:rPr>
          <w:sz w:val="24"/>
          <w:szCs w:val="24"/>
        </w:rPr>
        <w:t>minów osoby wymienione w pkt. 7</w:t>
      </w:r>
      <w:r w:rsidRPr="00AF1048">
        <w:rPr>
          <w:sz w:val="24"/>
          <w:szCs w:val="24"/>
        </w:rPr>
        <w:t xml:space="preserve"> nie mogą być merytorycznie lub zawodowo związane ze zdawanym przedmiotem.</w:t>
      </w:r>
    </w:p>
    <w:p w:rsidR="009E5378" w:rsidRPr="00AF1048" w:rsidRDefault="009E5378" w:rsidP="009E5378">
      <w:pPr>
        <w:pStyle w:val="Akapitzlist"/>
        <w:widowControl/>
        <w:numPr>
          <w:ilvl w:val="0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W zakresie dostosowania procesu kształcenia ze środków dotacji mogą zostać sfinansowane następujące koszty: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diagnozy</w:t>
      </w:r>
      <w:r>
        <w:rPr>
          <w:sz w:val="24"/>
          <w:szCs w:val="24"/>
        </w:rPr>
        <w:t xml:space="preserve"> potrzeb i możliwości studentów oraz </w:t>
      </w:r>
      <w:r w:rsidRPr="00AF1048">
        <w:rPr>
          <w:sz w:val="24"/>
          <w:szCs w:val="24"/>
        </w:rPr>
        <w:t xml:space="preserve">doktorantów </w:t>
      </w:r>
      <w:r>
        <w:rPr>
          <w:sz w:val="24"/>
          <w:szCs w:val="24"/>
        </w:rPr>
        <w:br/>
      </w:r>
      <w:r w:rsidRPr="00AF1048">
        <w:rPr>
          <w:sz w:val="24"/>
          <w:szCs w:val="24"/>
        </w:rPr>
        <w:t xml:space="preserve">z niepełnosprawnościami </w:t>
      </w:r>
      <w:r>
        <w:rPr>
          <w:sz w:val="24"/>
          <w:szCs w:val="24"/>
        </w:rPr>
        <w:t xml:space="preserve">w celu zapewnienia </w:t>
      </w:r>
      <w:r w:rsidRPr="00AF1048">
        <w:rPr>
          <w:sz w:val="24"/>
          <w:szCs w:val="24"/>
        </w:rPr>
        <w:t>warunków do optymalnego procesu kształcenia,</w:t>
      </w:r>
    </w:p>
    <w:p w:rsidR="009E5378" w:rsidRPr="00AF104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>dostosowania stanowiska pracy</w:t>
      </w:r>
      <w:r w:rsidRPr="00AF1048">
        <w:rPr>
          <w:sz w:val="24"/>
          <w:szCs w:val="24"/>
        </w:rPr>
        <w:t>, harmonogramu oraz formy zajęć dydaktycznych, w tym zajęć indywidualnych,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zapewnienia optymalnych warunków oraz pomocy dydaktycznej w procesie weryfikacji efektów uc</w:t>
      </w:r>
      <w:r>
        <w:rPr>
          <w:sz w:val="24"/>
          <w:szCs w:val="24"/>
        </w:rPr>
        <w:t>zenia się (egzaminy, zaliczenia</w:t>
      </w:r>
      <w:r w:rsidRPr="00AF1048">
        <w:rPr>
          <w:sz w:val="24"/>
          <w:szCs w:val="24"/>
        </w:rPr>
        <w:t>),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opraco</w:t>
      </w:r>
      <w:r>
        <w:rPr>
          <w:sz w:val="24"/>
          <w:szCs w:val="24"/>
        </w:rPr>
        <w:t xml:space="preserve">wania materiałów dydaktycznych </w:t>
      </w:r>
      <w:r w:rsidRPr="00AF1048">
        <w:rPr>
          <w:sz w:val="24"/>
          <w:szCs w:val="24"/>
        </w:rPr>
        <w:t>i egzaminacyjnych z uwz</w:t>
      </w:r>
      <w:r>
        <w:rPr>
          <w:sz w:val="24"/>
          <w:szCs w:val="24"/>
        </w:rPr>
        <w:t>ględnieniem potrzeb</w:t>
      </w:r>
      <w:r w:rsidRPr="00AF1048">
        <w:rPr>
          <w:sz w:val="24"/>
          <w:szCs w:val="24"/>
        </w:rPr>
        <w:t xml:space="preserve"> osó</w:t>
      </w:r>
      <w:r>
        <w:rPr>
          <w:sz w:val="24"/>
          <w:szCs w:val="24"/>
        </w:rPr>
        <w:t xml:space="preserve">b </w:t>
      </w:r>
      <w:r w:rsidRPr="00AF1048">
        <w:rPr>
          <w:sz w:val="24"/>
          <w:szCs w:val="24"/>
        </w:rPr>
        <w:t>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 xml:space="preserve">zapewnienia odpowiednich materiałów dydaktycznych np. przenoszenie do wersji tekstowej lub do wersji w druku powiększonym, przepisywanie notatek do wersji elektronicznej lub w </w:t>
      </w:r>
      <w:r>
        <w:rPr>
          <w:sz w:val="24"/>
          <w:szCs w:val="24"/>
        </w:rPr>
        <w:t>a</w:t>
      </w:r>
      <w:r w:rsidRPr="00AF1048">
        <w:rPr>
          <w:sz w:val="24"/>
          <w:szCs w:val="24"/>
        </w:rPr>
        <w:t>lfabecie Braille’a,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rekrutacji na studia osób z niepełnosprawnościami (dostosowanie materiałów rekrutacyjnych w tym serwisów internetowych),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przygotowania grafik wypukłych oraz stanowisk z obsługą multimedialną</w:t>
      </w:r>
      <w:r>
        <w:rPr>
          <w:sz w:val="24"/>
          <w:szCs w:val="24"/>
        </w:rPr>
        <w:t xml:space="preserve"> </w:t>
      </w:r>
      <w:r w:rsidRPr="00AF1048">
        <w:rPr>
          <w:sz w:val="24"/>
          <w:szCs w:val="24"/>
        </w:rPr>
        <w:t>np.</w:t>
      </w:r>
      <w:r>
        <w:rPr>
          <w:sz w:val="24"/>
          <w:szCs w:val="24"/>
        </w:rPr>
        <w:t xml:space="preserve"> ksero, skaner</w:t>
      </w:r>
      <w:r w:rsidRPr="00AF1048">
        <w:rPr>
          <w:sz w:val="24"/>
          <w:szCs w:val="24"/>
        </w:rPr>
        <w:t>, tablice interaktywne, dostosowanie biblioteki oraz czytelni do potrzeb osób 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zakupu literatury specjalistycznej i naukowej do uczelnian</w:t>
      </w:r>
      <w:r>
        <w:rPr>
          <w:sz w:val="24"/>
          <w:szCs w:val="24"/>
        </w:rPr>
        <w:t>ej</w:t>
      </w:r>
      <w:r w:rsidRPr="00AF1048">
        <w:rPr>
          <w:sz w:val="24"/>
          <w:szCs w:val="24"/>
        </w:rPr>
        <w:t xml:space="preserve"> bibliotek</w:t>
      </w:r>
      <w:r>
        <w:rPr>
          <w:sz w:val="24"/>
          <w:szCs w:val="24"/>
        </w:rPr>
        <w:t>i</w:t>
      </w:r>
      <w:r w:rsidRPr="00AF1048">
        <w:rPr>
          <w:sz w:val="24"/>
          <w:szCs w:val="24"/>
        </w:rPr>
        <w:t xml:space="preserve"> dla</w:t>
      </w:r>
      <w:r>
        <w:rPr>
          <w:sz w:val="24"/>
          <w:szCs w:val="24"/>
        </w:rPr>
        <w:t xml:space="preserve"> </w:t>
      </w:r>
      <w:r w:rsidRPr="00AF1048">
        <w:rPr>
          <w:sz w:val="24"/>
          <w:szCs w:val="24"/>
        </w:rPr>
        <w:t>potrzeb osób 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 xml:space="preserve">rozszerzenia zasobów materiałów multimedialnych o tłumaczenia na język migowy, rozszerzenie o napisy dla niesłyszących i o </w:t>
      </w:r>
      <w:proofErr w:type="spellStart"/>
      <w:r w:rsidRPr="00AF1048">
        <w:rPr>
          <w:sz w:val="24"/>
          <w:szCs w:val="24"/>
        </w:rPr>
        <w:t>audiodeskrypcję</w:t>
      </w:r>
      <w:proofErr w:type="spellEnd"/>
      <w:r w:rsidRPr="00AF1048">
        <w:rPr>
          <w:sz w:val="24"/>
          <w:szCs w:val="24"/>
        </w:rPr>
        <w:t>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tłumaczeń na język migowy oraz kursy języka migowego dla studentów, doktorantów i pracowników uczelni,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organizacji lektoratów z języka obcego w formie zajęć grupowych i/lub indywidualnych dla niepełnosprawnych studentów, doktorantów</w:t>
      </w:r>
      <w:r>
        <w:rPr>
          <w:sz w:val="24"/>
          <w:szCs w:val="24"/>
        </w:rPr>
        <w:t>,</w:t>
      </w:r>
      <w:r w:rsidRPr="00AF1048">
        <w:rPr>
          <w:sz w:val="24"/>
          <w:szCs w:val="24"/>
        </w:rPr>
        <w:t xml:space="preserve"> 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dodatkowych za</w:t>
      </w:r>
      <w:r>
        <w:rPr>
          <w:sz w:val="24"/>
          <w:szCs w:val="24"/>
        </w:rPr>
        <w:t>jęć konsultacyjno-wyrównawczych zajęć dydaktycznych,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wynagrodzenia uczelnianych asystentów studentów, doktorantów</w:t>
      </w:r>
      <w:r>
        <w:rPr>
          <w:sz w:val="24"/>
          <w:szCs w:val="24"/>
        </w:rPr>
        <w:t>,</w:t>
      </w:r>
      <w:r w:rsidRPr="00AF1048">
        <w:rPr>
          <w:sz w:val="24"/>
          <w:szCs w:val="24"/>
        </w:rPr>
        <w:t xml:space="preserve"> 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AF1048">
        <w:rPr>
          <w:sz w:val="24"/>
          <w:szCs w:val="24"/>
        </w:rPr>
        <w:t>szkoleń wspomagających proces dydaktyczny osób</w:t>
      </w:r>
      <w:r>
        <w:rPr>
          <w:sz w:val="24"/>
          <w:szCs w:val="24"/>
        </w:rPr>
        <w:t xml:space="preserve"> </w:t>
      </w:r>
      <w:r w:rsidRPr="00AF1048">
        <w:rPr>
          <w:sz w:val="24"/>
          <w:szCs w:val="24"/>
        </w:rPr>
        <w:t>z niepełnosprawnościami, umożliwiających osobom przyjętym na studia, studentom, doktorantom, oraz osobom prowadzącym działalność naukową właściwą orientację przestrzenną na terenie uczelni oraz zdobywanie umiejętności posługiwania się technologiami asystującymi, poszerzenia wiedzy i kompetencji społecznych,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szkoleń dl</w:t>
      </w:r>
      <w:r>
        <w:rPr>
          <w:sz w:val="24"/>
          <w:szCs w:val="24"/>
        </w:rPr>
        <w:t>a pracowników uczelni podnoszących</w:t>
      </w:r>
      <w:r w:rsidRPr="00AF1048">
        <w:rPr>
          <w:sz w:val="24"/>
          <w:szCs w:val="24"/>
        </w:rPr>
        <w:t xml:space="preserve"> świadomość związaną </w:t>
      </w:r>
      <w:r>
        <w:rPr>
          <w:sz w:val="24"/>
          <w:szCs w:val="24"/>
        </w:rPr>
        <w:br/>
      </w:r>
      <w:r w:rsidRPr="00AF1048">
        <w:rPr>
          <w:sz w:val="24"/>
          <w:szCs w:val="24"/>
        </w:rPr>
        <w:t xml:space="preserve">z funkcjonowaniem osób z niepełnosprawnością na terenie uczelni oraz </w:t>
      </w:r>
      <w:r>
        <w:rPr>
          <w:sz w:val="24"/>
          <w:szCs w:val="24"/>
        </w:rPr>
        <w:br/>
      </w:r>
      <w:r w:rsidRPr="00AF1048">
        <w:rPr>
          <w:sz w:val="24"/>
          <w:szCs w:val="24"/>
        </w:rPr>
        <w:t>w zakresie pracy z tymi osobami,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59DB">
        <w:rPr>
          <w:sz w:val="24"/>
          <w:szCs w:val="24"/>
        </w:rPr>
        <w:t>zakupu sprzętu, urządzeń oraz oprogramowania specjalistycznego wspomagających proces dydaktyczny,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9959DB">
        <w:rPr>
          <w:sz w:val="24"/>
          <w:szCs w:val="24"/>
        </w:rPr>
        <w:t xml:space="preserve">finansowanie wkładu własnego </w:t>
      </w:r>
      <w:r>
        <w:rPr>
          <w:sz w:val="24"/>
          <w:szCs w:val="24"/>
        </w:rPr>
        <w:t>u</w:t>
      </w:r>
      <w:r w:rsidRPr="009959DB">
        <w:rPr>
          <w:sz w:val="24"/>
          <w:szCs w:val="24"/>
        </w:rPr>
        <w:t>czelni w ramach ubiegania się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o dofinansowanie w programach i konkursach np. „PFRON ABSOLWENT”,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59DB">
        <w:rPr>
          <w:sz w:val="24"/>
          <w:szCs w:val="24"/>
        </w:rPr>
        <w:t>finansowanie i realizacja własnych projektów dedykowanych wyrównywaniu szans osób z niepełnosprawnościami, w tym prowadzenie działalności naukowo-badawczej oraz wdrożeniowej w zakresie zwiększenia efektywności procesów edukacyjnych osób</w:t>
      </w:r>
      <w:r>
        <w:rPr>
          <w:sz w:val="24"/>
          <w:szCs w:val="24"/>
        </w:rPr>
        <w:t xml:space="preserve"> </w:t>
      </w:r>
      <w:r w:rsidRPr="009959DB">
        <w:rPr>
          <w:sz w:val="24"/>
          <w:szCs w:val="24"/>
        </w:rPr>
        <w:t>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59DB">
        <w:rPr>
          <w:sz w:val="24"/>
          <w:szCs w:val="24"/>
        </w:rPr>
        <w:t>koszty audytów w zakresie dostępności architektonicznej, cyfrowej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i informacyjno-komunikacyjnej uczelni, 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59DB">
        <w:rPr>
          <w:sz w:val="24"/>
          <w:szCs w:val="24"/>
        </w:rPr>
        <w:t>koszty specjalistycznej konsultacji lekarskiej lub psychologicznej dla osoby ubiegającej się o wsparcie w zakresie oceny wpływu jej aktualnego stanu zdrowia na możliwości realizacji procesu kształcenia,</w:t>
      </w:r>
    </w:p>
    <w:p w:rsidR="009E5378" w:rsidRPr="009959DB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9959DB">
        <w:rPr>
          <w:sz w:val="24"/>
          <w:szCs w:val="24"/>
        </w:rPr>
        <w:t xml:space="preserve">inne zadania dotyczące stwarzania studentom i doktorantom znajdującym się </w:t>
      </w:r>
      <w:r>
        <w:rPr>
          <w:sz w:val="24"/>
          <w:szCs w:val="24"/>
        </w:rPr>
        <w:br/>
      </w:r>
      <w:r w:rsidRPr="009959DB">
        <w:rPr>
          <w:sz w:val="24"/>
          <w:szCs w:val="24"/>
        </w:rPr>
        <w:t xml:space="preserve">w szczególnej sytuacji zdrowotnej warunków do pełnego udziału w procesie kształcenia i badaniach naukowych, tym możliwości wypożyczenia sprzętu specjalistycznego – stanowiącego załącznik nr </w:t>
      </w:r>
      <w:r>
        <w:rPr>
          <w:sz w:val="24"/>
          <w:szCs w:val="24"/>
        </w:rPr>
        <w:t>1</w:t>
      </w:r>
      <w:r w:rsidRPr="009959DB">
        <w:rPr>
          <w:sz w:val="24"/>
          <w:szCs w:val="24"/>
        </w:rPr>
        <w:t xml:space="preserve"> „Regulamin i warunki wypożyczenia sprzętu specjalistycznego dla studentów i doktorantów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959DB">
        <w:rPr>
          <w:sz w:val="24"/>
          <w:szCs w:val="24"/>
        </w:rPr>
        <w:t>z niepełnosprawnościami.</w:t>
      </w:r>
    </w:p>
    <w:p w:rsidR="009E5378" w:rsidRDefault="009E5378" w:rsidP="009E5378">
      <w:pPr>
        <w:spacing w:line="320" w:lineRule="exact"/>
        <w:jc w:val="both"/>
        <w:rPr>
          <w:b/>
          <w:sz w:val="24"/>
          <w:szCs w:val="24"/>
        </w:rPr>
      </w:pPr>
    </w:p>
    <w:p w:rsidR="00CF6340" w:rsidRDefault="00CF6340" w:rsidP="009E5378">
      <w:pPr>
        <w:spacing w:line="320" w:lineRule="exact"/>
        <w:jc w:val="both"/>
        <w:rPr>
          <w:b/>
          <w:sz w:val="24"/>
          <w:szCs w:val="24"/>
        </w:rPr>
      </w:pPr>
    </w:p>
    <w:p w:rsidR="009E5378" w:rsidRPr="00276399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623F99">
        <w:rPr>
          <w:b/>
          <w:sz w:val="24"/>
          <w:szCs w:val="24"/>
        </w:rPr>
        <w:t xml:space="preserve"> §</w:t>
      </w:r>
      <w:r>
        <w:rPr>
          <w:b/>
          <w:sz w:val="24"/>
          <w:szCs w:val="24"/>
        </w:rPr>
        <w:t xml:space="preserve"> </w:t>
      </w:r>
      <w:r w:rsidRPr="00623F9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9E5378" w:rsidRPr="00276399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276399">
        <w:rPr>
          <w:b/>
          <w:sz w:val="24"/>
          <w:szCs w:val="24"/>
        </w:rPr>
        <w:t>Transport i zakwaterowanie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Pr="00623F99" w:rsidRDefault="009E5378" w:rsidP="009E5378">
      <w:pPr>
        <w:pStyle w:val="Akapitzlist"/>
        <w:widowControl/>
        <w:numPr>
          <w:ilvl w:val="0"/>
          <w:numId w:val="25"/>
        </w:numPr>
        <w:autoSpaceDE/>
        <w:autoSpaceDN/>
        <w:spacing w:line="320" w:lineRule="exact"/>
        <w:ind w:left="709" w:hanging="349"/>
        <w:contextualSpacing/>
        <w:rPr>
          <w:sz w:val="24"/>
          <w:szCs w:val="24"/>
        </w:rPr>
      </w:pPr>
      <w:r w:rsidRPr="00623F99">
        <w:rPr>
          <w:sz w:val="24"/>
          <w:szCs w:val="24"/>
        </w:rPr>
        <w:t>W zakresie transportu i zakwaterowania możliwe jest finansowanie z dotacji następujących kosztów:</w:t>
      </w:r>
    </w:p>
    <w:p w:rsidR="009E5378" w:rsidRPr="00623F99" w:rsidRDefault="009E5378" w:rsidP="009E5378">
      <w:pPr>
        <w:pStyle w:val="Akapitzlist"/>
        <w:widowControl/>
        <w:numPr>
          <w:ilvl w:val="1"/>
          <w:numId w:val="22"/>
        </w:numPr>
        <w:tabs>
          <w:tab w:val="left" w:pos="1276"/>
        </w:tabs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623F99">
        <w:rPr>
          <w:sz w:val="24"/>
          <w:szCs w:val="24"/>
        </w:rPr>
        <w:t xml:space="preserve">transportu studentów i doktorantów z niepełnosprawnościami pomiędzy obiektami dydaktycznymi uczelni oraz pomiędzy </w:t>
      </w:r>
      <w:r>
        <w:rPr>
          <w:sz w:val="24"/>
          <w:szCs w:val="24"/>
        </w:rPr>
        <w:t>u</w:t>
      </w:r>
      <w:r w:rsidRPr="00623F99">
        <w:rPr>
          <w:sz w:val="24"/>
          <w:szCs w:val="24"/>
        </w:rPr>
        <w:t>czelnią a miejscem zamieszkania,</w:t>
      </w:r>
    </w:p>
    <w:p w:rsidR="009E5378" w:rsidRDefault="009E5378" w:rsidP="009E5378">
      <w:pPr>
        <w:pStyle w:val="Akapitzlist"/>
        <w:widowControl/>
        <w:numPr>
          <w:ilvl w:val="1"/>
          <w:numId w:val="22"/>
        </w:numPr>
        <w:tabs>
          <w:tab w:val="left" w:pos="1276"/>
        </w:tabs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623F99">
        <w:rPr>
          <w:sz w:val="24"/>
          <w:szCs w:val="24"/>
        </w:rPr>
        <w:t>udział</w:t>
      </w:r>
      <w:r>
        <w:rPr>
          <w:sz w:val="24"/>
          <w:szCs w:val="24"/>
        </w:rPr>
        <w:t>u w szkoleniach, konferencjach</w:t>
      </w:r>
      <w:r w:rsidRPr="00623F99">
        <w:rPr>
          <w:sz w:val="24"/>
          <w:szCs w:val="24"/>
        </w:rPr>
        <w:t>,</w:t>
      </w:r>
    </w:p>
    <w:p w:rsidR="009E5378" w:rsidRPr="00623F99" w:rsidRDefault="009E5378" w:rsidP="009E5378">
      <w:pPr>
        <w:pStyle w:val="Akapitzlist"/>
        <w:widowControl/>
        <w:numPr>
          <w:ilvl w:val="1"/>
          <w:numId w:val="22"/>
        </w:numPr>
        <w:tabs>
          <w:tab w:val="left" w:pos="1276"/>
        </w:tabs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623F99">
        <w:rPr>
          <w:sz w:val="24"/>
          <w:szCs w:val="24"/>
        </w:rPr>
        <w:t xml:space="preserve">związanych z przygotowaniem specjalistycznych lub alternatywnych urządzeń oraz materiałów pozwalających na aktywne uczestnictwo osób </w:t>
      </w:r>
      <w:r>
        <w:rPr>
          <w:sz w:val="24"/>
          <w:szCs w:val="24"/>
        </w:rPr>
        <w:br/>
      </w:r>
      <w:r w:rsidRPr="00623F99">
        <w:rPr>
          <w:sz w:val="24"/>
          <w:szCs w:val="24"/>
        </w:rPr>
        <w:t>z niepełnosprawnościami w spotkaniu.</w:t>
      </w:r>
    </w:p>
    <w:p w:rsidR="009E5378" w:rsidRPr="00623F99" w:rsidRDefault="009E5378" w:rsidP="009E5378">
      <w:pPr>
        <w:pStyle w:val="Akapitzlist"/>
        <w:widowControl/>
        <w:numPr>
          <w:ilvl w:val="0"/>
          <w:numId w:val="25"/>
        </w:numPr>
        <w:autoSpaceDE/>
        <w:autoSpaceDN/>
        <w:spacing w:line="320" w:lineRule="exact"/>
        <w:ind w:left="709" w:hanging="349"/>
        <w:contextualSpacing/>
        <w:rPr>
          <w:sz w:val="24"/>
          <w:szCs w:val="24"/>
        </w:rPr>
      </w:pPr>
      <w:r w:rsidRPr="00623F99">
        <w:rPr>
          <w:sz w:val="24"/>
          <w:szCs w:val="24"/>
        </w:rPr>
        <w:lastRenderedPageBreak/>
        <w:t xml:space="preserve">Ze względu na charakter dotacji, która </w:t>
      </w:r>
      <w:r>
        <w:rPr>
          <w:sz w:val="24"/>
          <w:szCs w:val="24"/>
        </w:rPr>
        <w:t xml:space="preserve">przyznawana </w:t>
      </w:r>
      <w:r w:rsidRPr="00623F99">
        <w:rPr>
          <w:sz w:val="24"/>
          <w:szCs w:val="24"/>
        </w:rPr>
        <w:t xml:space="preserve">jest </w:t>
      </w:r>
      <w:r>
        <w:rPr>
          <w:sz w:val="24"/>
          <w:szCs w:val="24"/>
        </w:rPr>
        <w:t>u</w:t>
      </w:r>
      <w:r w:rsidRPr="00623F99">
        <w:rPr>
          <w:sz w:val="24"/>
          <w:szCs w:val="24"/>
        </w:rPr>
        <w:t xml:space="preserve">czelni, a nie </w:t>
      </w:r>
      <w:r>
        <w:rPr>
          <w:sz w:val="24"/>
          <w:szCs w:val="24"/>
        </w:rPr>
        <w:t>studentowi lub doktorantowi, nie</w:t>
      </w:r>
      <w:r w:rsidRPr="00623F99">
        <w:rPr>
          <w:sz w:val="24"/>
          <w:szCs w:val="24"/>
        </w:rPr>
        <w:t xml:space="preserve"> jest możliwe jej przekazywanie np. w formie ryczałtu na przejazdy bądź refundacji poniesionych kosztów bezpośrednio studentom czy doktorantom.</w:t>
      </w:r>
    </w:p>
    <w:p w:rsidR="009E5378" w:rsidRPr="00334AF9" w:rsidRDefault="009E5378" w:rsidP="009E5378">
      <w:pPr>
        <w:spacing w:line="320" w:lineRule="exact"/>
        <w:ind w:left="709" w:hanging="349"/>
        <w:jc w:val="both"/>
        <w:rPr>
          <w:sz w:val="24"/>
          <w:szCs w:val="24"/>
        </w:rPr>
      </w:pPr>
    </w:p>
    <w:p w:rsidR="00CF6340" w:rsidRDefault="00CF6340" w:rsidP="009E5378">
      <w:pPr>
        <w:spacing w:line="320" w:lineRule="exact"/>
        <w:jc w:val="center"/>
        <w:rPr>
          <w:sz w:val="24"/>
          <w:szCs w:val="24"/>
        </w:rPr>
      </w:pPr>
    </w:p>
    <w:p w:rsidR="009E5378" w:rsidRPr="00623F99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34AF9">
        <w:rPr>
          <w:sz w:val="24"/>
          <w:szCs w:val="24"/>
        </w:rPr>
        <w:t xml:space="preserve"> </w:t>
      </w:r>
      <w:r w:rsidRPr="00623F9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4.</w:t>
      </w:r>
    </w:p>
    <w:p w:rsidR="009E5378" w:rsidRPr="00623F99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623F99">
        <w:rPr>
          <w:b/>
          <w:sz w:val="24"/>
          <w:szCs w:val="24"/>
        </w:rPr>
        <w:t>Optymalne rozwiązania technologii wspierających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Default="009E5378" w:rsidP="009E5378">
      <w:pPr>
        <w:pStyle w:val="Akapitzlist"/>
        <w:widowControl/>
        <w:numPr>
          <w:ilvl w:val="0"/>
          <w:numId w:val="26"/>
        </w:numPr>
        <w:autoSpaceDE/>
        <w:autoSpaceDN/>
        <w:spacing w:line="320" w:lineRule="exact"/>
        <w:ind w:left="709" w:hanging="283"/>
        <w:contextualSpacing/>
        <w:rPr>
          <w:sz w:val="24"/>
          <w:szCs w:val="24"/>
        </w:rPr>
      </w:pPr>
      <w:r w:rsidRPr="005715C1">
        <w:rPr>
          <w:sz w:val="24"/>
          <w:szCs w:val="24"/>
        </w:rPr>
        <w:t>W zakresie zapewnienia optymalnych rozwiązań z wykorzystaniem technologii</w:t>
      </w:r>
      <w:r>
        <w:rPr>
          <w:sz w:val="24"/>
          <w:szCs w:val="24"/>
        </w:rPr>
        <w:t xml:space="preserve"> </w:t>
      </w:r>
      <w:r w:rsidRPr="005715C1">
        <w:rPr>
          <w:sz w:val="24"/>
          <w:szCs w:val="24"/>
        </w:rPr>
        <w:t>wspierających z dotacji mogą być pokryte koszty:</w:t>
      </w:r>
    </w:p>
    <w:p w:rsidR="009E5378" w:rsidRDefault="009E5378" w:rsidP="009E5378">
      <w:pPr>
        <w:pStyle w:val="Akapitzlist"/>
        <w:widowControl/>
        <w:numPr>
          <w:ilvl w:val="1"/>
          <w:numId w:val="26"/>
        </w:numPr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5715C1">
        <w:rPr>
          <w:sz w:val="24"/>
          <w:szCs w:val="24"/>
        </w:rPr>
        <w:t xml:space="preserve">dostosowania strony </w:t>
      </w:r>
      <w:r>
        <w:rPr>
          <w:sz w:val="24"/>
          <w:szCs w:val="24"/>
        </w:rPr>
        <w:t>internetowej u</w:t>
      </w:r>
      <w:r w:rsidRPr="005715C1">
        <w:rPr>
          <w:sz w:val="24"/>
          <w:szCs w:val="24"/>
        </w:rPr>
        <w:t xml:space="preserve">czelni do potrzeb osób </w:t>
      </w:r>
      <w:r>
        <w:rPr>
          <w:sz w:val="24"/>
          <w:szCs w:val="24"/>
        </w:rPr>
        <w:br/>
      </w:r>
      <w:r w:rsidRPr="005715C1">
        <w:rPr>
          <w:sz w:val="24"/>
          <w:szCs w:val="24"/>
        </w:rPr>
        <w:t>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6"/>
        </w:numPr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5715C1">
        <w:rPr>
          <w:sz w:val="24"/>
          <w:szCs w:val="24"/>
        </w:rPr>
        <w:t>wyposażenia sali w sprzęt multimedialny wspomagający widzenie lub słyszenie,</w:t>
      </w:r>
    </w:p>
    <w:p w:rsidR="009E5378" w:rsidRDefault="009E5378" w:rsidP="009E5378">
      <w:pPr>
        <w:pStyle w:val="Akapitzlist"/>
        <w:widowControl/>
        <w:numPr>
          <w:ilvl w:val="1"/>
          <w:numId w:val="26"/>
        </w:numPr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5715C1">
        <w:rPr>
          <w:sz w:val="24"/>
          <w:szCs w:val="24"/>
        </w:rPr>
        <w:t>dostępności on-line w ramach pomocy dydaktycznej i naukowej oraz konsultacji z pracownikami dydaktycznymi i naukowymi,</w:t>
      </w:r>
    </w:p>
    <w:p w:rsidR="009E5378" w:rsidRDefault="009E5378" w:rsidP="009E5378">
      <w:pPr>
        <w:pStyle w:val="Akapitzlist"/>
        <w:widowControl/>
        <w:numPr>
          <w:ilvl w:val="1"/>
          <w:numId w:val="26"/>
        </w:numPr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5715C1">
        <w:rPr>
          <w:sz w:val="24"/>
          <w:szCs w:val="24"/>
        </w:rPr>
        <w:t>kursów internetowych, poprawiających kompetencje cyfrowe,</w:t>
      </w:r>
    </w:p>
    <w:p w:rsidR="009E5378" w:rsidRDefault="009E5378" w:rsidP="009E5378">
      <w:pPr>
        <w:pStyle w:val="Akapitzlist"/>
        <w:widowControl/>
        <w:numPr>
          <w:ilvl w:val="1"/>
          <w:numId w:val="26"/>
        </w:numPr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5715C1">
        <w:rPr>
          <w:sz w:val="24"/>
          <w:szCs w:val="24"/>
        </w:rPr>
        <w:t xml:space="preserve">zakupu sprzętu multimedialnego, który może być wypożyczany słuchaczom </w:t>
      </w:r>
      <w:r>
        <w:rPr>
          <w:sz w:val="24"/>
          <w:szCs w:val="24"/>
        </w:rPr>
        <w:br/>
      </w:r>
      <w:r w:rsidRPr="005715C1">
        <w:rPr>
          <w:sz w:val="24"/>
          <w:szCs w:val="24"/>
        </w:rPr>
        <w:t>w procesie kształcenia,</w:t>
      </w:r>
    </w:p>
    <w:p w:rsidR="009E5378" w:rsidRDefault="009E5378" w:rsidP="009E5378">
      <w:pPr>
        <w:pStyle w:val="Akapitzlist"/>
        <w:widowControl/>
        <w:numPr>
          <w:ilvl w:val="1"/>
          <w:numId w:val="26"/>
        </w:numPr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dostosowania wydarzeń kulturalnych (wystawy, wernisaże) do potrzeb osób </w:t>
      </w:r>
      <w:r>
        <w:rPr>
          <w:sz w:val="24"/>
          <w:szCs w:val="24"/>
        </w:rPr>
        <w:br/>
        <w:t xml:space="preserve">z niepełnoprawnościami, </w:t>
      </w:r>
    </w:p>
    <w:p w:rsidR="009E5378" w:rsidRPr="00880FD0" w:rsidRDefault="009E5378" w:rsidP="009E5378">
      <w:pPr>
        <w:pStyle w:val="Akapitzlist"/>
        <w:widowControl/>
        <w:numPr>
          <w:ilvl w:val="1"/>
          <w:numId w:val="26"/>
        </w:numPr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5715C1">
        <w:rPr>
          <w:sz w:val="24"/>
          <w:szCs w:val="24"/>
        </w:rPr>
        <w:t>wyposażenia uczelnianych pracowni w sprzęt specjalistyczny wspomagających naukę przez osoby z niepełnosprawnościami.</w:t>
      </w:r>
    </w:p>
    <w:p w:rsidR="00CF6340" w:rsidRDefault="00CF6340" w:rsidP="00EB4BF8">
      <w:pPr>
        <w:spacing w:line="320" w:lineRule="exact"/>
        <w:jc w:val="both"/>
        <w:rPr>
          <w:sz w:val="24"/>
          <w:szCs w:val="24"/>
        </w:rPr>
      </w:pPr>
    </w:p>
    <w:p w:rsidR="00CF6340" w:rsidRPr="00334AF9" w:rsidRDefault="00CF6340" w:rsidP="009E5378">
      <w:pPr>
        <w:spacing w:line="320" w:lineRule="exact"/>
        <w:ind w:left="709" w:hanging="283"/>
        <w:jc w:val="both"/>
        <w:rPr>
          <w:sz w:val="24"/>
          <w:szCs w:val="24"/>
        </w:rPr>
      </w:pPr>
    </w:p>
    <w:p w:rsidR="009E5378" w:rsidRPr="00550550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5.</w:t>
      </w:r>
    </w:p>
    <w:p w:rsidR="009E5378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550550">
        <w:rPr>
          <w:b/>
          <w:sz w:val="24"/>
          <w:szCs w:val="24"/>
        </w:rPr>
        <w:t>Dostosowanie infrastruktury</w:t>
      </w:r>
    </w:p>
    <w:p w:rsidR="009E5378" w:rsidRPr="00550550" w:rsidRDefault="009E5378" w:rsidP="009E5378">
      <w:pPr>
        <w:spacing w:line="320" w:lineRule="exact"/>
        <w:jc w:val="center"/>
        <w:rPr>
          <w:b/>
          <w:sz w:val="24"/>
          <w:szCs w:val="24"/>
        </w:rPr>
      </w:pPr>
    </w:p>
    <w:p w:rsidR="009E5378" w:rsidRDefault="009E5378" w:rsidP="009E5378">
      <w:pPr>
        <w:pStyle w:val="Akapitzlist"/>
        <w:widowControl/>
        <w:numPr>
          <w:ilvl w:val="0"/>
          <w:numId w:val="27"/>
        </w:numPr>
        <w:autoSpaceDE/>
        <w:autoSpaceDN/>
        <w:spacing w:line="320" w:lineRule="exact"/>
        <w:ind w:left="709" w:hanging="283"/>
        <w:contextualSpacing/>
        <w:rPr>
          <w:sz w:val="24"/>
          <w:szCs w:val="24"/>
        </w:rPr>
      </w:pPr>
      <w:r w:rsidRPr="00550550">
        <w:rPr>
          <w:sz w:val="24"/>
          <w:szCs w:val="24"/>
        </w:rPr>
        <w:t>W zakresie dostosowania infrastruktury u</w:t>
      </w:r>
      <w:r>
        <w:rPr>
          <w:sz w:val="24"/>
          <w:szCs w:val="24"/>
        </w:rPr>
        <w:t xml:space="preserve">czelni do </w:t>
      </w:r>
      <w:r w:rsidRPr="00550550">
        <w:rPr>
          <w:sz w:val="24"/>
          <w:szCs w:val="24"/>
        </w:rPr>
        <w:t>potrzeb</w:t>
      </w:r>
      <w:r>
        <w:rPr>
          <w:sz w:val="24"/>
          <w:szCs w:val="24"/>
        </w:rPr>
        <w:t xml:space="preserve"> osób </w:t>
      </w:r>
      <w:r>
        <w:rPr>
          <w:sz w:val="24"/>
          <w:szCs w:val="24"/>
        </w:rPr>
        <w:br/>
        <w:t xml:space="preserve">z niepełnosprawnościami (usuwanie </w:t>
      </w:r>
      <w:r w:rsidRPr="00550550">
        <w:rPr>
          <w:sz w:val="24"/>
          <w:szCs w:val="24"/>
        </w:rPr>
        <w:t>barier architektonicznych) ze środków dotacji mogą zostać pokryte koszty:</w:t>
      </w:r>
    </w:p>
    <w:p w:rsidR="009E5378" w:rsidRDefault="009E5378" w:rsidP="009E5378">
      <w:pPr>
        <w:pStyle w:val="Akapitzlist"/>
        <w:widowControl/>
        <w:numPr>
          <w:ilvl w:val="1"/>
          <w:numId w:val="27"/>
        </w:numPr>
        <w:autoSpaceDE/>
        <w:autoSpaceDN/>
        <w:spacing w:line="320" w:lineRule="exact"/>
        <w:ind w:left="1134" w:hanging="283"/>
        <w:contextualSpacing/>
        <w:rPr>
          <w:sz w:val="24"/>
          <w:szCs w:val="24"/>
        </w:rPr>
      </w:pPr>
      <w:r w:rsidRPr="00363976">
        <w:rPr>
          <w:sz w:val="24"/>
          <w:szCs w:val="24"/>
        </w:rPr>
        <w:t>konserwacji i eksploatacji podjazdów, podnośników, miejsc parkingowych, wind,</w:t>
      </w:r>
    </w:p>
    <w:p w:rsidR="009E5378" w:rsidRDefault="009E5378" w:rsidP="009E5378">
      <w:pPr>
        <w:pStyle w:val="Akapitzlist"/>
        <w:widowControl/>
        <w:numPr>
          <w:ilvl w:val="1"/>
          <w:numId w:val="27"/>
        </w:numPr>
        <w:autoSpaceDE/>
        <w:autoSpaceDN/>
        <w:spacing w:line="320" w:lineRule="exact"/>
        <w:ind w:left="1134" w:hanging="28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3976">
        <w:rPr>
          <w:sz w:val="24"/>
          <w:szCs w:val="24"/>
        </w:rPr>
        <w:t>związane z dostosowaniem na terenie uczelni miejsc i ciągów komunikacyjnych oraz sanitariatów,</w:t>
      </w:r>
    </w:p>
    <w:p w:rsidR="009E5378" w:rsidRDefault="009E5378" w:rsidP="009E5378">
      <w:pPr>
        <w:pStyle w:val="Akapitzlist"/>
        <w:widowControl/>
        <w:numPr>
          <w:ilvl w:val="1"/>
          <w:numId w:val="27"/>
        </w:numPr>
        <w:autoSpaceDE/>
        <w:autoSpaceDN/>
        <w:spacing w:line="320" w:lineRule="exact"/>
        <w:ind w:left="1134" w:hanging="283"/>
        <w:contextualSpacing/>
        <w:rPr>
          <w:sz w:val="24"/>
          <w:szCs w:val="24"/>
        </w:rPr>
      </w:pPr>
      <w:r w:rsidRPr="00363976">
        <w:rPr>
          <w:sz w:val="24"/>
          <w:szCs w:val="24"/>
        </w:rPr>
        <w:t xml:space="preserve">dotyczące przygotowania </w:t>
      </w:r>
      <w:proofErr w:type="spellStart"/>
      <w:r>
        <w:rPr>
          <w:sz w:val="24"/>
          <w:szCs w:val="24"/>
        </w:rPr>
        <w:t>sal</w:t>
      </w:r>
      <w:proofErr w:type="spellEnd"/>
      <w:r w:rsidRPr="00363976">
        <w:rPr>
          <w:sz w:val="24"/>
          <w:szCs w:val="24"/>
        </w:rPr>
        <w:t xml:space="preserve"> audytoryjnych zgodnie z potrzebami osób </w:t>
      </w:r>
      <w:r>
        <w:rPr>
          <w:sz w:val="24"/>
          <w:szCs w:val="24"/>
        </w:rPr>
        <w:br/>
      </w:r>
      <w:r w:rsidRPr="00363976">
        <w:rPr>
          <w:sz w:val="24"/>
          <w:szCs w:val="24"/>
        </w:rPr>
        <w:t>z niepełnosprawnościami, wyposażenia w sprzęt specjalistyczny,</w:t>
      </w:r>
    </w:p>
    <w:p w:rsidR="009E5378" w:rsidRDefault="009E5378" w:rsidP="009E5378">
      <w:pPr>
        <w:pStyle w:val="Akapitzlist"/>
        <w:widowControl/>
        <w:numPr>
          <w:ilvl w:val="1"/>
          <w:numId w:val="27"/>
        </w:numPr>
        <w:autoSpaceDE/>
        <w:autoSpaceDN/>
        <w:spacing w:line="320" w:lineRule="exact"/>
        <w:ind w:left="1134" w:hanging="283"/>
        <w:contextualSpacing/>
        <w:rPr>
          <w:sz w:val="24"/>
          <w:szCs w:val="24"/>
        </w:rPr>
      </w:pPr>
      <w:r w:rsidRPr="00363976">
        <w:rPr>
          <w:sz w:val="24"/>
          <w:szCs w:val="24"/>
        </w:rPr>
        <w:t>remontów istniejącej infrastruktury,</w:t>
      </w:r>
    </w:p>
    <w:p w:rsidR="009E5378" w:rsidRDefault="009E5378" w:rsidP="009E5378">
      <w:pPr>
        <w:pStyle w:val="Akapitzlist"/>
        <w:widowControl/>
        <w:numPr>
          <w:ilvl w:val="1"/>
          <w:numId w:val="27"/>
        </w:numPr>
        <w:autoSpaceDE/>
        <w:autoSpaceDN/>
        <w:spacing w:line="320" w:lineRule="exact"/>
        <w:ind w:left="1134" w:hanging="283"/>
        <w:contextualSpacing/>
        <w:rPr>
          <w:sz w:val="24"/>
          <w:szCs w:val="24"/>
        </w:rPr>
      </w:pPr>
      <w:r w:rsidRPr="00363976">
        <w:rPr>
          <w:sz w:val="24"/>
          <w:szCs w:val="24"/>
        </w:rPr>
        <w:t>eksploatacji i konserwacji sprzętu dla osób z niepełnosprawnościami,</w:t>
      </w:r>
    </w:p>
    <w:p w:rsidR="009E5378" w:rsidRPr="00F4029A" w:rsidRDefault="009E5378" w:rsidP="009E5378">
      <w:pPr>
        <w:pStyle w:val="Akapitzlist"/>
        <w:widowControl/>
        <w:numPr>
          <w:ilvl w:val="1"/>
          <w:numId w:val="27"/>
        </w:numPr>
        <w:autoSpaceDE/>
        <w:autoSpaceDN/>
        <w:spacing w:line="320" w:lineRule="exact"/>
        <w:ind w:left="1134" w:hanging="283"/>
        <w:contextualSpacing/>
        <w:rPr>
          <w:sz w:val="24"/>
          <w:szCs w:val="24"/>
        </w:rPr>
      </w:pPr>
      <w:r w:rsidRPr="00363976">
        <w:rPr>
          <w:sz w:val="24"/>
          <w:szCs w:val="24"/>
        </w:rPr>
        <w:t xml:space="preserve">dzierżawy platform </w:t>
      </w:r>
      <w:proofErr w:type="spellStart"/>
      <w:r w:rsidRPr="00363976">
        <w:rPr>
          <w:sz w:val="24"/>
          <w:szCs w:val="24"/>
        </w:rPr>
        <w:t>przyschodowych</w:t>
      </w:r>
      <w:proofErr w:type="spellEnd"/>
      <w:r w:rsidRPr="00363976">
        <w:rPr>
          <w:sz w:val="24"/>
          <w:szCs w:val="24"/>
        </w:rPr>
        <w:t xml:space="preserve">, terenu pod miejsca parkingowe, kart </w:t>
      </w:r>
      <w:r w:rsidRPr="00F4029A">
        <w:rPr>
          <w:sz w:val="24"/>
          <w:szCs w:val="24"/>
        </w:rPr>
        <w:t>parkingowych.</w:t>
      </w:r>
    </w:p>
    <w:p w:rsidR="009E5378" w:rsidRPr="00F4029A" w:rsidRDefault="009E5378" w:rsidP="009E5378">
      <w:pPr>
        <w:pStyle w:val="Akapitzlist"/>
        <w:widowControl/>
        <w:numPr>
          <w:ilvl w:val="0"/>
          <w:numId w:val="27"/>
        </w:numPr>
        <w:autoSpaceDE/>
        <w:autoSpaceDN/>
        <w:spacing w:line="320" w:lineRule="exact"/>
        <w:ind w:left="709" w:hanging="283"/>
        <w:contextualSpacing/>
        <w:rPr>
          <w:sz w:val="24"/>
          <w:szCs w:val="24"/>
        </w:rPr>
      </w:pPr>
      <w:r w:rsidRPr="00F4029A">
        <w:rPr>
          <w:sz w:val="24"/>
          <w:szCs w:val="24"/>
        </w:rPr>
        <w:t xml:space="preserve">Z uwagi na prawidłowość wykorzystania dotacji wydatki związane z remontami powinny stanowić nakłady </w:t>
      </w:r>
      <w:r>
        <w:rPr>
          <w:sz w:val="24"/>
          <w:szCs w:val="24"/>
        </w:rPr>
        <w:t>mające na celu</w:t>
      </w:r>
      <w:r w:rsidRPr="00F4029A">
        <w:rPr>
          <w:sz w:val="24"/>
          <w:szCs w:val="24"/>
        </w:rPr>
        <w:t xml:space="preserve"> potrzymani</w:t>
      </w:r>
      <w:r>
        <w:rPr>
          <w:sz w:val="24"/>
          <w:szCs w:val="24"/>
        </w:rPr>
        <w:t>e</w:t>
      </w:r>
      <w:r w:rsidRPr="00F4029A">
        <w:rPr>
          <w:sz w:val="24"/>
          <w:szCs w:val="24"/>
        </w:rPr>
        <w:t xml:space="preserve"> lub odtworzeni</w:t>
      </w:r>
      <w:r>
        <w:rPr>
          <w:sz w:val="24"/>
          <w:szCs w:val="24"/>
        </w:rPr>
        <w:t>e</w:t>
      </w:r>
      <w:r w:rsidRPr="00F4029A">
        <w:rPr>
          <w:sz w:val="24"/>
          <w:szCs w:val="24"/>
        </w:rPr>
        <w:t xml:space="preserve"> wartości środka </w:t>
      </w:r>
      <w:r w:rsidRPr="00F4029A">
        <w:rPr>
          <w:sz w:val="24"/>
          <w:szCs w:val="24"/>
        </w:rPr>
        <w:lastRenderedPageBreak/>
        <w:t>trwałego. Natomiast nie powinny zmieniać cech użytkowania lub podnosić wartoś</w:t>
      </w:r>
      <w:r>
        <w:rPr>
          <w:sz w:val="24"/>
          <w:szCs w:val="24"/>
        </w:rPr>
        <w:t xml:space="preserve">ci </w:t>
      </w:r>
      <w:r w:rsidRPr="00F4029A">
        <w:rPr>
          <w:sz w:val="24"/>
          <w:szCs w:val="24"/>
        </w:rPr>
        <w:t>składnika majątkowego.</w:t>
      </w:r>
    </w:p>
    <w:p w:rsidR="00CF6340" w:rsidRDefault="00CF6340" w:rsidP="00E9306C">
      <w:pPr>
        <w:spacing w:line="320" w:lineRule="exact"/>
        <w:rPr>
          <w:b/>
          <w:sz w:val="24"/>
          <w:szCs w:val="24"/>
        </w:rPr>
      </w:pPr>
    </w:p>
    <w:p w:rsidR="00CF6340" w:rsidRDefault="00CF6340" w:rsidP="009E5378">
      <w:pPr>
        <w:spacing w:line="320" w:lineRule="exact"/>
        <w:jc w:val="center"/>
        <w:rPr>
          <w:b/>
          <w:sz w:val="24"/>
          <w:szCs w:val="24"/>
        </w:rPr>
      </w:pPr>
    </w:p>
    <w:p w:rsidR="009E5378" w:rsidRPr="003541A2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541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6.</w:t>
      </w:r>
    </w:p>
    <w:p w:rsidR="009E5378" w:rsidRPr="003541A2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541A2">
        <w:rPr>
          <w:b/>
          <w:sz w:val="24"/>
          <w:szCs w:val="24"/>
        </w:rPr>
        <w:t>Wynagradzanie oraz realizacja działań rozwojowych na rzecz</w:t>
      </w:r>
    </w:p>
    <w:p w:rsidR="009E5378" w:rsidRPr="003541A2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541A2">
        <w:rPr>
          <w:b/>
          <w:sz w:val="24"/>
          <w:szCs w:val="24"/>
        </w:rPr>
        <w:t>osób funkcyjnych, realizujących działania na rzecz szeroko rozumianej dostępności osób</w:t>
      </w:r>
      <w:r>
        <w:rPr>
          <w:b/>
          <w:sz w:val="24"/>
          <w:szCs w:val="24"/>
        </w:rPr>
        <w:t xml:space="preserve"> </w:t>
      </w:r>
      <w:r w:rsidRPr="003541A2">
        <w:rPr>
          <w:b/>
          <w:sz w:val="24"/>
          <w:szCs w:val="24"/>
        </w:rPr>
        <w:t xml:space="preserve">z niepełnosprawnościami 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Default="009E5378" w:rsidP="009E5378">
      <w:pPr>
        <w:pStyle w:val="Akapitzlist"/>
        <w:widowControl/>
        <w:numPr>
          <w:ilvl w:val="2"/>
          <w:numId w:val="24"/>
        </w:numPr>
        <w:autoSpaceDE/>
        <w:autoSpaceDN/>
        <w:spacing w:line="320" w:lineRule="exact"/>
        <w:ind w:left="709" w:hanging="283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Z dotacji mogą być pokryte koszty:</w:t>
      </w:r>
    </w:p>
    <w:p w:rsidR="009E5378" w:rsidRDefault="009E5378" w:rsidP="009E5378">
      <w:pPr>
        <w:pStyle w:val="Akapitzlist"/>
        <w:widowControl/>
        <w:numPr>
          <w:ilvl w:val="3"/>
          <w:numId w:val="24"/>
        </w:numPr>
        <w:autoSpaceDE/>
        <w:autoSpaceDN/>
        <w:spacing w:line="320" w:lineRule="exact"/>
        <w:ind w:left="1134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wynagrodzenia oraz innych świadcze</w:t>
      </w:r>
      <w:r>
        <w:rPr>
          <w:sz w:val="24"/>
          <w:szCs w:val="24"/>
        </w:rPr>
        <w:t xml:space="preserve">ń, </w:t>
      </w:r>
    </w:p>
    <w:p w:rsidR="009E5378" w:rsidRDefault="009E5378" w:rsidP="009E5378">
      <w:pPr>
        <w:pStyle w:val="Akapitzlist"/>
        <w:widowControl/>
        <w:numPr>
          <w:ilvl w:val="3"/>
          <w:numId w:val="24"/>
        </w:numPr>
        <w:autoSpaceDE/>
        <w:autoSpaceDN/>
        <w:spacing w:line="320" w:lineRule="exact"/>
        <w:ind w:left="1134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szkoleń, kursów specjalistycznych oraz studiów podyplomowych,</w:t>
      </w:r>
    </w:p>
    <w:p w:rsidR="009E5378" w:rsidRPr="003541A2" w:rsidRDefault="009E5378" w:rsidP="009E5378">
      <w:pPr>
        <w:pStyle w:val="Akapitzlist"/>
        <w:widowControl/>
        <w:numPr>
          <w:ilvl w:val="3"/>
          <w:numId w:val="24"/>
        </w:numPr>
        <w:autoSpaceDE/>
        <w:autoSpaceDN/>
        <w:spacing w:line="320" w:lineRule="exact"/>
        <w:ind w:left="1134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 xml:space="preserve">inne koszty osobowe i bezosobowe, związane z realizacją zadań </w:t>
      </w:r>
      <w:r>
        <w:rPr>
          <w:sz w:val="24"/>
          <w:szCs w:val="24"/>
        </w:rPr>
        <w:t>pełnomocnika rektora ds. osób z n</w:t>
      </w:r>
      <w:r w:rsidRPr="003541A2">
        <w:rPr>
          <w:sz w:val="24"/>
          <w:szCs w:val="24"/>
        </w:rPr>
        <w:t>iepełnosprawnościami.</w:t>
      </w:r>
    </w:p>
    <w:p w:rsidR="009E5378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CF6340" w:rsidRPr="00334AF9" w:rsidRDefault="00CF6340" w:rsidP="009E5378">
      <w:pPr>
        <w:spacing w:line="320" w:lineRule="exact"/>
        <w:jc w:val="both"/>
        <w:rPr>
          <w:sz w:val="24"/>
          <w:szCs w:val="24"/>
        </w:rPr>
      </w:pPr>
    </w:p>
    <w:p w:rsidR="009E5378" w:rsidRPr="003541A2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541A2">
        <w:rPr>
          <w:b/>
          <w:sz w:val="24"/>
          <w:szCs w:val="24"/>
        </w:rPr>
        <w:t>§ 8</w:t>
      </w:r>
      <w:r>
        <w:rPr>
          <w:b/>
          <w:sz w:val="24"/>
          <w:szCs w:val="24"/>
        </w:rPr>
        <w:t>.</w:t>
      </w:r>
    </w:p>
    <w:p w:rsidR="009E5378" w:rsidRPr="003541A2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541A2">
        <w:rPr>
          <w:b/>
          <w:sz w:val="24"/>
          <w:szCs w:val="24"/>
        </w:rPr>
        <w:t>Niewłaściwe wykorzystanie środków dotacji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Pr="003541A2" w:rsidRDefault="009E5378" w:rsidP="009E5378">
      <w:pPr>
        <w:pStyle w:val="Akapitzlist"/>
        <w:widowControl/>
        <w:numPr>
          <w:ilvl w:val="0"/>
          <w:numId w:val="28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Niedozwolone jest wydatkowanie środków z dotacji na pokrycie kosztów związanych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  <w:r w:rsidRPr="00334AF9">
        <w:rPr>
          <w:sz w:val="24"/>
          <w:szCs w:val="24"/>
        </w:rPr>
        <w:t>z:</w:t>
      </w:r>
    </w:p>
    <w:p w:rsidR="009E5378" w:rsidRPr="003541A2" w:rsidRDefault="009E5378" w:rsidP="009E5378">
      <w:pPr>
        <w:pStyle w:val="Akapitzlist"/>
        <w:widowControl/>
        <w:numPr>
          <w:ilvl w:val="0"/>
          <w:numId w:val="29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opłatami za studia, które wnoszą niepełnosprawni studenci i doktoranci,</w:t>
      </w:r>
    </w:p>
    <w:p w:rsidR="009E5378" w:rsidRPr="003541A2" w:rsidRDefault="009E5378" w:rsidP="009E5378">
      <w:pPr>
        <w:pStyle w:val="Akapitzlist"/>
        <w:widowControl/>
        <w:numPr>
          <w:ilvl w:val="0"/>
          <w:numId w:val="29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stypendiami lub innymi świadczeniami dla osób z niepełnoprawnością,</w:t>
      </w:r>
    </w:p>
    <w:p w:rsidR="009E5378" w:rsidRPr="003541A2" w:rsidRDefault="009E5378" w:rsidP="009E5378">
      <w:pPr>
        <w:pStyle w:val="Akapitzlist"/>
        <w:widowControl/>
        <w:numPr>
          <w:ilvl w:val="0"/>
          <w:numId w:val="29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spotkaniami integracyjnymi,</w:t>
      </w:r>
    </w:p>
    <w:p w:rsidR="009E5378" w:rsidRPr="003541A2" w:rsidRDefault="009E5378" w:rsidP="009E5378">
      <w:pPr>
        <w:pStyle w:val="Akapitzlist"/>
        <w:widowControl/>
        <w:numPr>
          <w:ilvl w:val="0"/>
          <w:numId w:val="29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 xml:space="preserve">rehabilitacją osób z niepełnosprawnościami, </w:t>
      </w:r>
      <w:r>
        <w:rPr>
          <w:sz w:val="24"/>
          <w:szCs w:val="24"/>
        </w:rPr>
        <w:t>oraz</w:t>
      </w:r>
      <w:r w:rsidRPr="003541A2">
        <w:rPr>
          <w:sz w:val="24"/>
          <w:szCs w:val="24"/>
        </w:rPr>
        <w:t xml:space="preserve"> wydatków na zakup sprzętu do re</w:t>
      </w:r>
      <w:r>
        <w:rPr>
          <w:sz w:val="24"/>
          <w:szCs w:val="24"/>
        </w:rPr>
        <w:t>habilitacji</w:t>
      </w:r>
      <w:r w:rsidRPr="003541A2">
        <w:rPr>
          <w:sz w:val="24"/>
          <w:szCs w:val="24"/>
        </w:rPr>
        <w:t>, przedmiotów ortopedycznych i środków pomocniczych oraz wynagrodzeń za prace fizjoterapeuty,</w:t>
      </w:r>
    </w:p>
    <w:p w:rsidR="009E5378" w:rsidRPr="003541A2" w:rsidRDefault="009E5378" w:rsidP="009E5378">
      <w:pPr>
        <w:pStyle w:val="Akapitzlist"/>
        <w:widowControl/>
        <w:numPr>
          <w:ilvl w:val="0"/>
          <w:numId w:val="29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 xml:space="preserve">promocją </w:t>
      </w:r>
      <w:r>
        <w:rPr>
          <w:sz w:val="24"/>
          <w:szCs w:val="24"/>
        </w:rPr>
        <w:t>u</w:t>
      </w:r>
      <w:r w:rsidRPr="003541A2">
        <w:rPr>
          <w:sz w:val="24"/>
          <w:szCs w:val="24"/>
        </w:rPr>
        <w:t>czelni,</w:t>
      </w:r>
    </w:p>
    <w:p w:rsidR="009E5378" w:rsidRPr="003541A2" w:rsidRDefault="009E5378" w:rsidP="009E5378">
      <w:pPr>
        <w:pStyle w:val="Akapitzlist"/>
        <w:widowControl/>
        <w:numPr>
          <w:ilvl w:val="0"/>
          <w:numId w:val="29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wydatkami o charakterze inwestycyjnym,</w:t>
      </w:r>
    </w:p>
    <w:p w:rsidR="00CF6340" w:rsidRDefault="009E5378" w:rsidP="00EB4BF8">
      <w:pPr>
        <w:pStyle w:val="Akapitzlist"/>
        <w:widowControl/>
        <w:numPr>
          <w:ilvl w:val="0"/>
          <w:numId w:val="29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wydawaniem czasopism.</w:t>
      </w:r>
    </w:p>
    <w:p w:rsidR="00CF6340" w:rsidRDefault="00CF6340" w:rsidP="00E9306C">
      <w:pPr>
        <w:spacing w:line="320" w:lineRule="exact"/>
        <w:rPr>
          <w:b/>
          <w:sz w:val="24"/>
          <w:szCs w:val="24"/>
        </w:rPr>
      </w:pPr>
    </w:p>
    <w:p w:rsidR="009E5378" w:rsidRPr="00880FD0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880FD0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880FD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9E5378" w:rsidRPr="00334AF9" w:rsidRDefault="009E5378" w:rsidP="009E5378">
      <w:pPr>
        <w:spacing w:line="320" w:lineRule="exact"/>
        <w:rPr>
          <w:sz w:val="24"/>
          <w:szCs w:val="24"/>
        </w:rPr>
      </w:pPr>
    </w:p>
    <w:p w:rsidR="009E5378" w:rsidRDefault="009E5378" w:rsidP="009E5378">
      <w:pPr>
        <w:pStyle w:val="Akapitzlist"/>
        <w:widowControl/>
        <w:numPr>
          <w:ilvl w:val="0"/>
          <w:numId w:val="30"/>
        </w:numPr>
        <w:autoSpaceDE/>
        <w:autoSpaceDN/>
        <w:spacing w:line="320" w:lineRule="exact"/>
        <w:contextualSpacing/>
        <w:jc w:val="left"/>
        <w:rPr>
          <w:sz w:val="24"/>
          <w:szCs w:val="24"/>
        </w:rPr>
      </w:pPr>
      <w:r w:rsidRPr="003541A2">
        <w:rPr>
          <w:sz w:val="24"/>
          <w:szCs w:val="24"/>
        </w:rPr>
        <w:t>Zarządzenie wchodzi w życie z dniem podpisania.</w:t>
      </w:r>
    </w:p>
    <w:p w:rsidR="009E5378" w:rsidRPr="00E9424C" w:rsidRDefault="009E5378" w:rsidP="009E5378">
      <w:pPr>
        <w:pStyle w:val="Akapitzlist"/>
        <w:widowControl/>
        <w:numPr>
          <w:ilvl w:val="0"/>
          <w:numId w:val="30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Traci moc </w:t>
      </w:r>
      <w:r w:rsidRPr="0086648A">
        <w:rPr>
          <w:sz w:val="24"/>
          <w:szCs w:val="24"/>
        </w:rPr>
        <w:t xml:space="preserve">Zarządzenie Rektora nr </w:t>
      </w:r>
      <w:r w:rsidR="00EB4BF8">
        <w:rPr>
          <w:sz w:val="24"/>
          <w:szCs w:val="24"/>
        </w:rPr>
        <w:t>5</w:t>
      </w:r>
      <w:r w:rsidRPr="0086648A">
        <w:rPr>
          <w:sz w:val="24"/>
          <w:szCs w:val="24"/>
        </w:rPr>
        <w:t>/202</w:t>
      </w:r>
      <w:r w:rsidR="00EB4BF8">
        <w:rPr>
          <w:sz w:val="24"/>
          <w:szCs w:val="24"/>
        </w:rPr>
        <w:t>3</w:t>
      </w:r>
      <w:r w:rsidRPr="0086648A">
        <w:rPr>
          <w:sz w:val="24"/>
          <w:szCs w:val="24"/>
        </w:rPr>
        <w:t xml:space="preserve"> z dnia </w:t>
      </w:r>
      <w:r w:rsidR="00EB4BF8">
        <w:rPr>
          <w:sz w:val="24"/>
          <w:szCs w:val="24"/>
        </w:rPr>
        <w:t xml:space="preserve">18 stycznia 2023 r. </w:t>
      </w:r>
      <w:r w:rsidRPr="0086648A">
        <w:rPr>
          <w:sz w:val="24"/>
          <w:szCs w:val="24"/>
        </w:rPr>
        <w:t xml:space="preserve"> w sprawie zasad dotyczących wykorzystania środków z dotacji przeznaczonej na zadania związane </w:t>
      </w:r>
      <w:r>
        <w:rPr>
          <w:sz w:val="24"/>
          <w:szCs w:val="24"/>
        </w:rPr>
        <w:t xml:space="preserve">                 </w:t>
      </w:r>
      <w:r w:rsidRPr="0086648A">
        <w:rPr>
          <w:sz w:val="24"/>
          <w:szCs w:val="24"/>
        </w:rPr>
        <w:t>z zapewnieniem osobom z niepełnosprawnościami warunków do pełnego udziału</w:t>
      </w:r>
      <w:r>
        <w:rPr>
          <w:sz w:val="24"/>
          <w:szCs w:val="24"/>
        </w:rPr>
        <w:t xml:space="preserve">               </w:t>
      </w:r>
      <w:r w:rsidRPr="0086648A">
        <w:rPr>
          <w:sz w:val="24"/>
          <w:szCs w:val="24"/>
        </w:rPr>
        <w:t xml:space="preserve"> w procesie rekrutacji na studia i kształcenia oraz prowadzenia działalności naukowej</w:t>
      </w:r>
      <w:r>
        <w:rPr>
          <w:sz w:val="24"/>
          <w:szCs w:val="24"/>
        </w:rPr>
        <w:t>.</w:t>
      </w:r>
    </w:p>
    <w:p w:rsidR="009E5378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E9306C" w:rsidRDefault="00E9306C" w:rsidP="009E5378">
      <w:pPr>
        <w:spacing w:line="320" w:lineRule="exact"/>
        <w:jc w:val="both"/>
        <w:rPr>
          <w:sz w:val="24"/>
          <w:szCs w:val="24"/>
        </w:rPr>
      </w:pPr>
    </w:p>
    <w:p w:rsidR="00E9306C" w:rsidRPr="00334AF9" w:rsidRDefault="00E9306C" w:rsidP="009E5378">
      <w:pPr>
        <w:spacing w:line="320" w:lineRule="exact"/>
        <w:jc w:val="both"/>
        <w:rPr>
          <w:sz w:val="24"/>
          <w:szCs w:val="24"/>
        </w:rPr>
      </w:pP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Załączniki: 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Default="009E5378" w:rsidP="009E5378">
      <w:pPr>
        <w:pStyle w:val="Akapitzlist"/>
        <w:widowControl/>
        <w:numPr>
          <w:ilvl w:val="1"/>
          <w:numId w:val="29"/>
        </w:numPr>
        <w:autoSpaceDE/>
        <w:autoSpaceDN/>
        <w:spacing w:line="320" w:lineRule="exact"/>
        <w:ind w:left="993" w:hanging="567"/>
        <w:contextualSpacing/>
        <w:rPr>
          <w:sz w:val="24"/>
          <w:szCs w:val="24"/>
        </w:rPr>
      </w:pPr>
      <w:r w:rsidRPr="0006790B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 xml:space="preserve">1- </w:t>
      </w:r>
      <w:r w:rsidRPr="00880FD0">
        <w:rPr>
          <w:i/>
          <w:sz w:val="24"/>
          <w:szCs w:val="24"/>
        </w:rPr>
        <w:t xml:space="preserve">Regulamin i warunki wypożyczenia sprzętu </w:t>
      </w:r>
      <w:r>
        <w:rPr>
          <w:i/>
          <w:sz w:val="24"/>
          <w:szCs w:val="24"/>
        </w:rPr>
        <w:t xml:space="preserve">specjalistycznego dla studentów i </w:t>
      </w:r>
      <w:r w:rsidRPr="00880FD0">
        <w:rPr>
          <w:i/>
          <w:sz w:val="24"/>
          <w:szCs w:val="24"/>
        </w:rPr>
        <w:t>doktorantów z niepełnosprawnościami</w:t>
      </w:r>
    </w:p>
    <w:p w:rsidR="009E5378" w:rsidRPr="0006790B" w:rsidRDefault="009E5378" w:rsidP="009E5378">
      <w:pPr>
        <w:pStyle w:val="Akapitzlist"/>
        <w:widowControl/>
        <w:numPr>
          <w:ilvl w:val="1"/>
          <w:numId w:val="29"/>
        </w:numPr>
        <w:autoSpaceDE/>
        <w:autoSpaceDN/>
        <w:spacing w:line="320" w:lineRule="exact"/>
        <w:ind w:left="993" w:hanging="567"/>
        <w:contextualSpacing/>
        <w:rPr>
          <w:sz w:val="24"/>
          <w:szCs w:val="24"/>
        </w:rPr>
      </w:pPr>
      <w:r w:rsidRPr="0006790B">
        <w:rPr>
          <w:sz w:val="24"/>
          <w:szCs w:val="24"/>
        </w:rPr>
        <w:t>Załącznik nr 2</w:t>
      </w:r>
      <w:r>
        <w:rPr>
          <w:sz w:val="24"/>
          <w:szCs w:val="24"/>
        </w:rPr>
        <w:t xml:space="preserve"> - </w:t>
      </w:r>
      <w:r w:rsidRPr="00880FD0">
        <w:rPr>
          <w:i/>
          <w:sz w:val="24"/>
          <w:szCs w:val="24"/>
        </w:rPr>
        <w:t>Zasady przyznawania usługi tłumacza języka migowego studentom i doktorantom z niepełnosprawnościami</w:t>
      </w:r>
    </w:p>
    <w:p w:rsidR="009E5378" w:rsidRPr="00AF0831" w:rsidRDefault="009E5378" w:rsidP="009E5378">
      <w:pPr>
        <w:pStyle w:val="Akapitzlist"/>
        <w:widowControl/>
        <w:numPr>
          <w:ilvl w:val="1"/>
          <w:numId w:val="29"/>
        </w:numPr>
        <w:autoSpaceDE/>
        <w:autoSpaceDN/>
        <w:spacing w:line="320" w:lineRule="exact"/>
        <w:ind w:left="993" w:hanging="567"/>
        <w:contextualSpacing/>
        <w:rPr>
          <w:sz w:val="24"/>
          <w:szCs w:val="24"/>
        </w:rPr>
      </w:pPr>
      <w:r w:rsidRPr="0006790B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 xml:space="preserve">3 - </w:t>
      </w:r>
      <w:r w:rsidRPr="00880FD0">
        <w:rPr>
          <w:i/>
          <w:sz w:val="24"/>
          <w:szCs w:val="24"/>
        </w:rPr>
        <w:t>Zasady pr</w:t>
      </w:r>
      <w:r>
        <w:rPr>
          <w:i/>
          <w:sz w:val="24"/>
          <w:szCs w:val="24"/>
        </w:rPr>
        <w:t>zydzielania asystenta</w:t>
      </w:r>
      <w:r w:rsidRPr="00880FD0">
        <w:rPr>
          <w:i/>
          <w:sz w:val="24"/>
          <w:szCs w:val="24"/>
        </w:rPr>
        <w:t xml:space="preserve"> studentom i doktorantom z niepełnosprawnościami</w:t>
      </w:r>
    </w:p>
    <w:p w:rsidR="009E5378" w:rsidRPr="00AF0831" w:rsidRDefault="009E5378" w:rsidP="009E5378">
      <w:pPr>
        <w:pStyle w:val="Akapitzlist"/>
        <w:widowControl/>
        <w:numPr>
          <w:ilvl w:val="1"/>
          <w:numId w:val="29"/>
        </w:numPr>
        <w:autoSpaceDE/>
        <w:autoSpaceDN/>
        <w:spacing w:line="320" w:lineRule="exact"/>
        <w:ind w:left="993" w:hanging="567"/>
        <w:contextualSpacing/>
        <w:rPr>
          <w:sz w:val="24"/>
          <w:szCs w:val="24"/>
        </w:rPr>
      </w:pPr>
      <w:r w:rsidRPr="00AF0831">
        <w:rPr>
          <w:i/>
          <w:sz w:val="24"/>
          <w:szCs w:val="24"/>
        </w:rPr>
        <w:t>Załącznik nr 4 –Wniosek o przyznanie wsparcia</w:t>
      </w:r>
      <w:r>
        <w:rPr>
          <w:i/>
          <w:sz w:val="24"/>
          <w:szCs w:val="24"/>
        </w:rPr>
        <w:t xml:space="preserve"> </w:t>
      </w:r>
      <w:r w:rsidRPr="00AF0831">
        <w:rPr>
          <w:i/>
          <w:sz w:val="24"/>
          <w:szCs w:val="24"/>
        </w:rPr>
        <w:t>dla studentów i doktorantów z niepełnosprawnościami</w:t>
      </w:r>
    </w:p>
    <w:p w:rsidR="00EE3F3E" w:rsidRDefault="00EE3F3E">
      <w:pPr>
        <w:pStyle w:val="Tekstpodstawowy"/>
        <w:spacing w:before="1"/>
        <w:ind w:left="825"/>
        <w:rPr>
          <w:i w:val="0"/>
        </w:rPr>
      </w:pPr>
    </w:p>
    <w:sectPr w:rsidR="00EE3F3E">
      <w:footerReference w:type="default" r:id="rId9"/>
      <w:pgSz w:w="11910" w:h="16840"/>
      <w:pgMar w:top="1580" w:right="1680" w:bottom="1860" w:left="1160" w:header="0" w:footer="16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FA" w:rsidRDefault="005C08FA">
      <w:r>
        <w:separator/>
      </w:r>
    </w:p>
  </w:endnote>
  <w:endnote w:type="continuationSeparator" w:id="0">
    <w:p w:rsidR="005C08FA" w:rsidRDefault="005C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A0" w:rsidRDefault="00C61717">
    <w:pPr>
      <w:pStyle w:val="Tekstpodstawowy"/>
      <w:spacing w:line="14" w:lineRule="auto"/>
      <w:rPr>
        <w:i w:val="0"/>
        <w:sz w:val="20"/>
      </w:rPr>
    </w:pPr>
    <w:r>
      <w:rPr>
        <w:noProof/>
        <w:lang w:eastAsia="pl-PL"/>
      </w:rPr>
      <w:drawing>
        <wp:anchor distT="0" distB="0" distL="0" distR="0" simplePos="0" relativeHeight="251664384" behindDoc="1" locked="0" layoutInCell="1" allowOverlap="1" wp14:anchorId="029C80C3" wp14:editId="49046918">
          <wp:simplePos x="0" y="0"/>
          <wp:positionH relativeFrom="page">
            <wp:posOffset>1243583</wp:posOffset>
          </wp:positionH>
          <wp:positionV relativeFrom="page">
            <wp:posOffset>9504940</wp:posOffset>
          </wp:positionV>
          <wp:extent cx="5047488" cy="1100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7488" cy="110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FA" w:rsidRDefault="005C08FA">
      <w:r>
        <w:separator/>
      </w:r>
    </w:p>
  </w:footnote>
  <w:footnote w:type="continuationSeparator" w:id="0">
    <w:p w:rsidR="005C08FA" w:rsidRDefault="005C0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688"/>
    <w:multiLevelType w:val="hybridMultilevel"/>
    <w:tmpl w:val="ECFE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766A"/>
    <w:multiLevelType w:val="multilevel"/>
    <w:tmpl w:val="1CFC67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8C468C"/>
    <w:multiLevelType w:val="hybridMultilevel"/>
    <w:tmpl w:val="98488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47DF"/>
    <w:multiLevelType w:val="hybridMultilevel"/>
    <w:tmpl w:val="DDBC19B8"/>
    <w:lvl w:ilvl="0" w:tplc="ED928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6077E"/>
    <w:multiLevelType w:val="hybridMultilevel"/>
    <w:tmpl w:val="40EE74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D0079C"/>
    <w:multiLevelType w:val="multilevel"/>
    <w:tmpl w:val="335473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6B10CB"/>
    <w:multiLevelType w:val="multilevel"/>
    <w:tmpl w:val="FDC64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5AA9"/>
    <w:multiLevelType w:val="hybridMultilevel"/>
    <w:tmpl w:val="10889830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1E01561D"/>
    <w:multiLevelType w:val="hybridMultilevel"/>
    <w:tmpl w:val="BF222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514493"/>
    <w:multiLevelType w:val="hybridMultilevel"/>
    <w:tmpl w:val="40EE74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F77879"/>
    <w:multiLevelType w:val="hybridMultilevel"/>
    <w:tmpl w:val="06C4DDBC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20A229F1"/>
    <w:multiLevelType w:val="hybridMultilevel"/>
    <w:tmpl w:val="64EE7956"/>
    <w:lvl w:ilvl="0" w:tplc="502E5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7515AF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E2431"/>
    <w:multiLevelType w:val="hybridMultilevel"/>
    <w:tmpl w:val="448A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263C5"/>
    <w:multiLevelType w:val="multilevel"/>
    <w:tmpl w:val="8BAE0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30A4C4F"/>
    <w:multiLevelType w:val="hybridMultilevel"/>
    <w:tmpl w:val="8F808CB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37F58CA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C66B1"/>
    <w:multiLevelType w:val="hybridMultilevel"/>
    <w:tmpl w:val="55B46D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DDB88166">
      <w:start w:val="1"/>
      <w:numFmt w:val="decimal"/>
      <w:lvlText w:val="%2."/>
      <w:lvlJc w:val="left"/>
      <w:pPr>
        <w:ind w:left="213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195DBF"/>
    <w:multiLevelType w:val="hybridMultilevel"/>
    <w:tmpl w:val="5E123DF6"/>
    <w:lvl w:ilvl="0" w:tplc="603E848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4523A"/>
    <w:multiLevelType w:val="hybridMultilevel"/>
    <w:tmpl w:val="73F63760"/>
    <w:lvl w:ilvl="0" w:tplc="603E848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93019"/>
    <w:multiLevelType w:val="hybridMultilevel"/>
    <w:tmpl w:val="62CE0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F06FE"/>
    <w:multiLevelType w:val="hybridMultilevel"/>
    <w:tmpl w:val="8222F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A862C9E">
      <w:start w:val="1"/>
      <w:numFmt w:val="decimal"/>
      <w:lvlText w:val="%3."/>
      <w:lvlJc w:val="left"/>
      <w:pPr>
        <w:ind w:left="3408" w:hanging="708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BA5B96"/>
    <w:multiLevelType w:val="hybridMultilevel"/>
    <w:tmpl w:val="95A68D9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6EA7D53"/>
    <w:multiLevelType w:val="hybridMultilevel"/>
    <w:tmpl w:val="5D76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A706C"/>
    <w:multiLevelType w:val="hybridMultilevel"/>
    <w:tmpl w:val="734C9F9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70203877"/>
    <w:multiLevelType w:val="hybridMultilevel"/>
    <w:tmpl w:val="FBD24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25A14"/>
    <w:multiLevelType w:val="hybridMultilevel"/>
    <w:tmpl w:val="1014512C"/>
    <w:lvl w:ilvl="0" w:tplc="94783A52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pl-PL" w:eastAsia="en-US" w:bidi="ar-SA"/>
      </w:rPr>
    </w:lvl>
    <w:lvl w:ilvl="1" w:tplc="C818F386">
      <w:start w:val="1"/>
      <w:numFmt w:val="decimal"/>
      <w:lvlText w:val="%2)"/>
      <w:lvlJc w:val="left"/>
      <w:pPr>
        <w:ind w:left="1391" w:hanging="284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pl-PL" w:eastAsia="en-US" w:bidi="ar-SA"/>
      </w:rPr>
    </w:lvl>
    <w:lvl w:ilvl="2" w:tplc="F9802B7C">
      <w:start w:val="1"/>
      <w:numFmt w:val="lowerLetter"/>
      <w:lvlText w:val="%3)"/>
      <w:lvlJc w:val="left"/>
      <w:pPr>
        <w:ind w:left="1828" w:hanging="356"/>
      </w:pPr>
      <w:rPr>
        <w:rFonts w:ascii="Times New Roman" w:eastAsia="Times New Roman" w:hAnsi="Times New Roman" w:cs="Times New Roman" w:hint="default"/>
        <w:i/>
        <w:spacing w:val="-25"/>
        <w:w w:val="99"/>
        <w:sz w:val="24"/>
        <w:szCs w:val="24"/>
        <w:lang w:val="pl-PL" w:eastAsia="en-US" w:bidi="ar-SA"/>
      </w:rPr>
    </w:lvl>
    <w:lvl w:ilvl="3" w:tplc="A068377E">
      <w:numFmt w:val="bullet"/>
      <w:lvlText w:val="•"/>
      <w:lvlJc w:val="left"/>
      <w:pPr>
        <w:ind w:left="1540" w:hanging="356"/>
      </w:pPr>
      <w:rPr>
        <w:rFonts w:hint="default"/>
        <w:lang w:val="pl-PL" w:eastAsia="en-US" w:bidi="ar-SA"/>
      </w:rPr>
    </w:lvl>
    <w:lvl w:ilvl="4" w:tplc="6922DC24">
      <w:numFmt w:val="bullet"/>
      <w:lvlText w:val="•"/>
      <w:lvlJc w:val="left"/>
      <w:pPr>
        <w:ind w:left="1820" w:hanging="356"/>
      </w:pPr>
      <w:rPr>
        <w:rFonts w:hint="default"/>
        <w:lang w:val="pl-PL" w:eastAsia="en-US" w:bidi="ar-SA"/>
      </w:rPr>
    </w:lvl>
    <w:lvl w:ilvl="5" w:tplc="FD96F87C">
      <w:numFmt w:val="bullet"/>
      <w:lvlText w:val="•"/>
      <w:lvlJc w:val="left"/>
      <w:pPr>
        <w:ind w:left="3027" w:hanging="356"/>
      </w:pPr>
      <w:rPr>
        <w:rFonts w:hint="default"/>
        <w:lang w:val="pl-PL" w:eastAsia="en-US" w:bidi="ar-SA"/>
      </w:rPr>
    </w:lvl>
    <w:lvl w:ilvl="6" w:tplc="33329170">
      <w:numFmt w:val="bullet"/>
      <w:lvlText w:val="•"/>
      <w:lvlJc w:val="left"/>
      <w:pPr>
        <w:ind w:left="4235" w:hanging="356"/>
      </w:pPr>
      <w:rPr>
        <w:rFonts w:hint="default"/>
        <w:lang w:val="pl-PL" w:eastAsia="en-US" w:bidi="ar-SA"/>
      </w:rPr>
    </w:lvl>
    <w:lvl w:ilvl="7" w:tplc="EF08B86C">
      <w:numFmt w:val="bullet"/>
      <w:lvlText w:val="•"/>
      <w:lvlJc w:val="left"/>
      <w:pPr>
        <w:ind w:left="5443" w:hanging="356"/>
      </w:pPr>
      <w:rPr>
        <w:rFonts w:hint="default"/>
        <w:lang w:val="pl-PL" w:eastAsia="en-US" w:bidi="ar-SA"/>
      </w:rPr>
    </w:lvl>
    <w:lvl w:ilvl="8" w:tplc="8DAEE85C">
      <w:numFmt w:val="bullet"/>
      <w:lvlText w:val="•"/>
      <w:lvlJc w:val="left"/>
      <w:pPr>
        <w:ind w:left="6650" w:hanging="356"/>
      </w:pPr>
      <w:rPr>
        <w:rFonts w:hint="default"/>
        <w:lang w:val="pl-PL" w:eastAsia="en-US" w:bidi="ar-SA"/>
      </w:rPr>
    </w:lvl>
  </w:abstractNum>
  <w:abstractNum w:abstractNumId="27" w15:restartNumberingAfterBreak="0">
    <w:nsid w:val="77857CF0"/>
    <w:multiLevelType w:val="hybridMultilevel"/>
    <w:tmpl w:val="996AF9DE"/>
    <w:lvl w:ilvl="0" w:tplc="603E848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F3DFA"/>
    <w:multiLevelType w:val="hybridMultilevel"/>
    <w:tmpl w:val="09D6BFDE"/>
    <w:lvl w:ilvl="0" w:tplc="94E6B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30566"/>
    <w:multiLevelType w:val="hybridMultilevel"/>
    <w:tmpl w:val="5D96D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6"/>
  </w:num>
  <w:num w:numId="8">
    <w:abstractNumId w:val="22"/>
  </w:num>
  <w:num w:numId="9">
    <w:abstractNumId w:val="13"/>
  </w:num>
  <w:num w:numId="10">
    <w:abstractNumId w:val="23"/>
  </w:num>
  <w:num w:numId="11">
    <w:abstractNumId w:val="8"/>
  </w:num>
  <w:num w:numId="12">
    <w:abstractNumId w:val="14"/>
  </w:num>
  <w:num w:numId="13">
    <w:abstractNumId w:val="1"/>
  </w:num>
  <w:num w:numId="14">
    <w:abstractNumId w:val="25"/>
  </w:num>
  <w:num w:numId="15">
    <w:abstractNumId w:val="24"/>
  </w:num>
  <w:num w:numId="16">
    <w:abstractNumId w:val="15"/>
  </w:num>
  <w:num w:numId="17">
    <w:abstractNumId w:val="0"/>
  </w:num>
  <w:num w:numId="18">
    <w:abstractNumId w:val="4"/>
  </w:num>
  <w:num w:numId="19">
    <w:abstractNumId w:val="9"/>
  </w:num>
  <w:num w:numId="20">
    <w:abstractNumId w:val="3"/>
  </w:num>
  <w:num w:numId="21">
    <w:abstractNumId w:val="28"/>
  </w:num>
  <w:num w:numId="22">
    <w:abstractNumId w:val="20"/>
  </w:num>
  <w:num w:numId="23">
    <w:abstractNumId w:val="29"/>
  </w:num>
  <w:num w:numId="24">
    <w:abstractNumId w:val="21"/>
  </w:num>
  <w:num w:numId="25">
    <w:abstractNumId w:val="27"/>
  </w:num>
  <w:num w:numId="26">
    <w:abstractNumId w:val="18"/>
  </w:num>
  <w:num w:numId="27">
    <w:abstractNumId w:val="19"/>
  </w:num>
  <w:num w:numId="28">
    <w:abstractNumId w:val="2"/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A0"/>
    <w:rsid w:val="00022DE2"/>
    <w:rsid w:val="00054B0F"/>
    <w:rsid w:val="00077CE2"/>
    <w:rsid w:val="00095B55"/>
    <w:rsid w:val="000A5182"/>
    <w:rsid w:val="00125F80"/>
    <w:rsid w:val="001438D3"/>
    <w:rsid w:val="00190D8A"/>
    <w:rsid w:val="001A1350"/>
    <w:rsid w:val="001E0606"/>
    <w:rsid w:val="001E535F"/>
    <w:rsid w:val="00270AAF"/>
    <w:rsid w:val="00294B0B"/>
    <w:rsid w:val="002B10A3"/>
    <w:rsid w:val="002E5E36"/>
    <w:rsid w:val="003C0807"/>
    <w:rsid w:val="003D38FC"/>
    <w:rsid w:val="003D4344"/>
    <w:rsid w:val="00404381"/>
    <w:rsid w:val="00414EA0"/>
    <w:rsid w:val="004243C6"/>
    <w:rsid w:val="004244FC"/>
    <w:rsid w:val="00462382"/>
    <w:rsid w:val="00466BEE"/>
    <w:rsid w:val="004741A1"/>
    <w:rsid w:val="00483AF0"/>
    <w:rsid w:val="004F0990"/>
    <w:rsid w:val="00522F00"/>
    <w:rsid w:val="00587084"/>
    <w:rsid w:val="005C08FA"/>
    <w:rsid w:val="005E5928"/>
    <w:rsid w:val="00615B27"/>
    <w:rsid w:val="0062793D"/>
    <w:rsid w:val="006C4236"/>
    <w:rsid w:val="00702E06"/>
    <w:rsid w:val="00713D56"/>
    <w:rsid w:val="0074412F"/>
    <w:rsid w:val="0077238A"/>
    <w:rsid w:val="007D08F6"/>
    <w:rsid w:val="00811DCB"/>
    <w:rsid w:val="008871C8"/>
    <w:rsid w:val="00891A4F"/>
    <w:rsid w:val="0089666D"/>
    <w:rsid w:val="008A7909"/>
    <w:rsid w:val="008D0018"/>
    <w:rsid w:val="008D6838"/>
    <w:rsid w:val="0090490C"/>
    <w:rsid w:val="009229F0"/>
    <w:rsid w:val="00971492"/>
    <w:rsid w:val="00992376"/>
    <w:rsid w:val="009A3155"/>
    <w:rsid w:val="009E45D3"/>
    <w:rsid w:val="009E5378"/>
    <w:rsid w:val="00A14940"/>
    <w:rsid w:val="00A478CC"/>
    <w:rsid w:val="00AA4388"/>
    <w:rsid w:val="00C01145"/>
    <w:rsid w:val="00C113C5"/>
    <w:rsid w:val="00C170B2"/>
    <w:rsid w:val="00C41F1B"/>
    <w:rsid w:val="00C43936"/>
    <w:rsid w:val="00C61717"/>
    <w:rsid w:val="00C860AF"/>
    <w:rsid w:val="00CF6340"/>
    <w:rsid w:val="00E22660"/>
    <w:rsid w:val="00E40332"/>
    <w:rsid w:val="00E753E2"/>
    <w:rsid w:val="00E9306C"/>
    <w:rsid w:val="00E9424C"/>
    <w:rsid w:val="00EA6DFF"/>
    <w:rsid w:val="00EB4BF8"/>
    <w:rsid w:val="00EE3F3E"/>
    <w:rsid w:val="00F3582B"/>
    <w:rsid w:val="00F71A8E"/>
    <w:rsid w:val="00F8041F"/>
    <w:rsid w:val="00F913D5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4001"/>
  <w15:docId w15:val="{E43E2B9A-E79D-47C6-B173-E7DFB390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08" w:hanging="284"/>
      <w:outlineLvl w:val="0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146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E7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8C4"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rsid w:val="00FE78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811DCB"/>
    <w:rPr>
      <w:rFonts w:ascii="Times New Roman" w:eastAsia="Times New Roman" w:hAnsi="Times New Roman" w:cs="Times New Roman"/>
      <w:b/>
      <w:bCs/>
      <w:i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C170B2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077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5EAC-A9D7-4CBF-91EC-40E64A41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2103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2022-04-26T09:33:00Z</cp:lastPrinted>
  <dcterms:created xsi:type="dcterms:W3CDTF">2024-09-06T11:42:00Z</dcterms:created>
  <dcterms:modified xsi:type="dcterms:W3CDTF">2024-09-06T11:42:00Z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