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261FA" w14:textId="77777777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730572AF" w14:textId="77777777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330D8CA0" w14:textId="572D008B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507A0B">
        <w:rPr>
          <w:rFonts w:ascii="Times New Roman" w:eastAsia="Calibri" w:hAnsi="Times New Roman" w:cs="Times New Roman"/>
          <w:color w:val="000000"/>
          <w:sz w:val="24"/>
          <w:szCs w:val="24"/>
        </w:rPr>
        <w:t>22</w:t>
      </w:r>
      <w:r w:rsidR="00C741C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7C02AB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="00294913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515DC2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29D8A314" w14:textId="77777777" w:rsidR="007C02AB" w:rsidRPr="007C02AB" w:rsidRDefault="007C02AB" w:rsidP="007C02AB">
      <w:pPr>
        <w:autoSpaceDE w:val="0"/>
        <w:autoSpaceDN w:val="0"/>
        <w:adjustRightInd w:val="0"/>
        <w:spacing w:after="0"/>
        <w:ind w:right="-142" w:hanging="14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C02AB">
        <w:rPr>
          <w:rFonts w:ascii="Times New Roman" w:hAnsi="Times New Roman" w:cs="Times New Roman"/>
          <w:b/>
          <w:bCs/>
          <w:sz w:val="24"/>
          <w:szCs w:val="24"/>
        </w:rPr>
        <w:t xml:space="preserve">Prof. ASP dr hab. Adam </w:t>
      </w:r>
      <w:proofErr w:type="spellStart"/>
      <w:r w:rsidRPr="007C02AB">
        <w:rPr>
          <w:rFonts w:ascii="Times New Roman" w:hAnsi="Times New Roman" w:cs="Times New Roman"/>
          <w:b/>
          <w:bCs/>
          <w:sz w:val="24"/>
          <w:szCs w:val="24"/>
        </w:rPr>
        <w:t>Świerżewski</w:t>
      </w:r>
      <w:proofErr w:type="spellEnd"/>
      <w:r w:rsidRPr="007C02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02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76F4FEA5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2FD9EB9D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5630C09F" w14:textId="77777777" w:rsidR="0092460F" w:rsidRPr="00480AD5" w:rsidRDefault="0092460F" w:rsidP="00334796">
      <w:pPr>
        <w:pStyle w:val="Default"/>
        <w:spacing w:line="276" w:lineRule="auto"/>
      </w:pPr>
    </w:p>
    <w:p w14:paraId="275A84C1" w14:textId="3A954981" w:rsidR="00171798" w:rsidRPr="00171798" w:rsidRDefault="00FC4FB9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Zarządzenie nr 101</w:t>
      </w:r>
      <w:bookmarkStart w:id="0" w:name="_GoBack"/>
      <w:bookmarkEnd w:id="0"/>
      <w:r w:rsidR="007D6D78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515DC2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56A3B6A8" w14:textId="7777777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14:paraId="61A31D00" w14:textId="29DC3A66" w:rsidR="00171798" w:rsidRPr="00171798" w:rsidRDefault="00263385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 dnia</w:t>
      </w:r>
      <w:r w:rsidR="007C02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07A0B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="00AB56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C02AB">
        <w:rPr>
          <w:rFonts w:ascii="Times New Roman" w:eastAsia="Calibri" w:hAnsi="Times New Roman" w:cs="Times New Roman"/>
          <w:b/>
          <w:sz w:val="24"/>
          <w:szCs w:val="24"/>
        </w:rPr>
        <w:t>października</w:t>
      </w:r>
      <w:r w:rsidR="007D6D78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AB56D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171798"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499C7E43" w14:textId="77777777" w:rsidR="00171798" w:rsidRPr="00171798" w:rsidRDefault="00171798" w:rsidP="0017179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A4B472" w14:textId="340795FA" w:rsidR="005F75A9" w:rsidRDefault="00171798" w:rsidP="00636D3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7C3BB9">
        <w:rPr>
          <w:rFonts w:ascii="Times New Roman" w:eastAsia="Calibri" w:hAnsi="Times New Roman" w:cs="Times New Roman"/>
          <w:b/>
          <w:sz w:val="24"/>
          <w:szCs w:val="24"/>
        </w:rPr>
        <w:t xml:space="preserve">zasad funkcjonowania Akademii Sztuk Pięknych </w:t>
      </w:r>
      <w:r w:rsidR="007377B6">
        <w:rPr>
          <w:rFonts w:ascii="Times New Roman" w:eastAsia="Calibri" w:hAnsi="Times New Roman" w:cs="Times New Roman"/>
          <w:b/>
          <w:sz w:val="24"/>
          <w:szCs w:val="24"/>
        </w:rPr>
        <w:t>w Gdańsku</w:t>
      </w:r>
    </w:p>
    <w:p w14:paraId="30AB46AB" w14:textId="77777777" w:rsidR="00294913" w:rsidRDefault="007C3BB9" w:rsidP="00636D3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 </w:t>
      </w:r>
      <w:r w:rsidR="00515DC2">
        <w:rPr>
          <w:rFonts w:ascii="Times New Roman" w:eastAsia="Calibri" w:hAnsi="Times New Roman" w:cs="Times New Roman"/>
          <w:b/>
          <w:sz w:val="24"/>
          <w:szCs w:val="24"/>
        </w:rPr>
        <w:t xml:space="preserve">miesiącach </w:t>
      </w:r>
      <w:r w:rsidR="007C02AB">
        <w:rPr>
          <w:rFonts w:ascii="Times New Roman" w:eastAsia="Calibri" w:hAnsi="Times New Roman" w:cs="Times New Roman"/>
          <w:b/>
          <w:sz w:val="24"/>
          <w:szCs w:val="24"/>
        </w:rPr>
        <w:t>grudzień</w:t>
      </w:r>
      <w:r w:rsidR="00515DC2">
        <w:rPr>
          <w:rFonts w:ascii="Times New Roman" w:eastAsia="Calibri" w:hAnsi="Times New Roman" w:cs="Times New Roman"/>
          <w:b/>
          <w:sz w:val="24"/>
          <w:szCs w:val="24"/>
        </w:rPr>
        <w:t xml:space="preserve"> 2024 r. i </w:t>
      </w:r>
      <w:r w:rsidR="007C02AB">
        <w:rPr>
          <w:rFonts w:ascii="Times New Roman" w:eastAsia="Calibri" w:hAnsi="Times New Roman" w:cs="Times New Roman"/>
          <w:b/>
          <w:sz w:val="24"/>
          <w:szCs w:val="24"/>
        </w:rPr>
        <w:t>styczeń 2025</w:t>
      </w:r>
      <w:r w:rsidR="00515DC2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14:paraId="35C2CC03" w14:textId="77777777"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196A48" w14:textId="20E97D1B" w:rsidR="00171798" w:rsidRPr="00171798" w:rsidRDefault="00285C64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C64">
        <w:rPr>
          <w:rFonts w:ascii="Times New Roman" w:hAnsi="Times New Roman" w:cs="Times New Roman"/>
          <w:sz w:val="24"/>
          <w:szCs w:val="24"/>
        </w:rPr>
        <w:t>Na podstawie art. 23 ust. 2 pkt 2 ustawy z dnia 20 lipca 2018 r. Prawo o szkolnictwie wyższym i nauce (</w:t>
      </w:r>
      <w:proofErr w:type="spellStart"/>
      <w:r w:rsidR="007377B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377B6">
        <w:rPr>
          <w:rFonts w:ascii="Times New Roman" w:hAnsi="Times New Roman" w:cs="Times New Roman"/>
          <w:sz w:val="24"/>
          <w:szCs w:val="24"/>
        </w:rPr>
        <w:t xml:space="preserve">. </w:t>
      </w:r>
      <w:r w:rsidRPr="00285C64">
        <w:rPr>
          <w:rFonts w:ascii="Times New Roman" w:hAnsi="Times New Roman" w:cs="Times New Roman"/>
          <w:sz w:val="24"/>
          <w:szCs w:val="24"/>
        </w:rPr>
        <w:t xml:space="preserve">Dz.U. </w:t>
      </w:r>
      <w:r w:rsidR="007377B6">
        <w:rPr>
          <w:rFonts w:ascii="Times New Roman" w:hAnsi="Times New Roman" w:cs="Times New Roman"/>
          <w:sz w:val="24"/>
          <w:szCs w:val="24"/>
        </w:rPr>
        <w:t xml:space="preserve">z </w:t>
      </w:r>
      <w:r w:rsidRPr="00285C64">
        <w:rPr>
          <w:rFonts w:ascii="Times New Roman" w:hAnsi="Times New Roman" w:cs="Times New Roman"/>
          <w:sz w:val="24"/>
          <w:szCs w:val="24"/>
        </w:rPr>
        <w:t>202</w:t>
      </w:r>
      <w:r w:rsidR="007377B6">
        <w:rPr>
          <w:rFonts w:ascii="Times New Roman" w:hAnsi="Times New Roman" w:cs="Times New Roman"/>
          <w:sz w:val="24"/>
          <w:szCs w:val="24"/>
        </w:rPr>
        <w:t>3,</w:t>
      </w:r>
      <w:r w:rsidRPr="00285C64">
        <w:rPr>
          <w:rFonts w:ascii="Times New Roman" w:hAnsi="Times New Roman" w:cs="Times New Roman"/>
          <w:sz w:val="24"/>
          <w:szCs w:val="24"/>
        </w:rPr>
        <w:t xml:space="preserve"> poz. </w:t>
      </w:r>
      <w:r w:rsidR="007377B6">
        <w:rPr>
          <w:rFonts w:ascii="Times New Roman" w:hAnsi="Times New Roman" w:cs="Times New Roman"/>
          <w:sz w:val="24"/>
          <w:szCs w:val="24"/>
        </w:rPr>
        <w:t>742</w:t>
      </w:r>
      <w:r w:rsidRPr="00285C6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85C6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85C64">
        <w:rPr>
          <w:rFonts w:ascii="Times New Roman" w:hAnsi="Times New Roman" w:cs="Times New Roman"/>
          <w:sz w:val="24"/>
          <w:szCs w:val="24"/>
        </w:rPr>
        <w:t>. zm.) w celu racjonalizacji kosztów funkcjonowa</w:t>
      </w:r>
      <w:r>
        <w:rPr>
          <w:rFonts w:ascii="Times New Roman" w:hAnsi="Times New Roman" w:cs="Times New Roman"/>
          <w:sz w:val="24"/>
          <w:szCs w:val="24"/>
        </w:rPr>
        <w:t xml:space="preserve">nia </w:t>
      </w:r>
      <w:r w:rsidR="00430706">
        <w:rPr>
          <w:rFonts w:ascii="Times New Roman" w:hAnsi="Times New Roman" w:cs="Times New Roman"/>
          <w:sz w:val="24"/>
          <w:szCs w:val="24"/>
        </w:rPr>
        <w:t>Uczelni</w:t>
      </w:r>
      <w:r>
        <w:rPr>
          <w:rFonts w:ascii="Times New Roman" w:hAnsi="Times New Roman" w:cs="Times New Roman"/>
          <w:sz w:val="24"/>
          <w:szCs w:val="24"/>
        </w:rPr>
        <w:t>, zarządza się</w:t>
      </w:r>
      <w:r w:rsidR="00171798" w:rsidRPr="00171798">
        <w:rPr>
          <w:rFonts w:ascii="Times New Roman" w:eastAsia="Calibri" w:hAnsi="Times New Roman" w:cs="Times New Roman"/>
          <w:sz w:val="24"/>
          <w:szCs w:val="24"/>
        </w:rPr>
        <w:t>, co następuje:</w:t>
      </w:r>
    </w:p>
    <w:p w14:paraId="230F01CF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C517C7" w14:textId="77777777" w:rsidR="00C741C2" w:rsidRDefault="00E643BF" w:rsidP="007C3BB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512DDBE6" w14:textId="44767679" w:rsidR="00285C64" w:rsidRDefault="007C3BB9" w:rsidP="00285C64">
      <w:pPr>
        <w:jc w:val="both"/>
        <w:rPr>
          <w:rFonts w:ascii="Times New Roman" w:hAnsi="Times New Roman" w:cs="Times New Roman"/>
          <w:sz w:val="24"/>
          <w:szCs w:val="24"/>
        </w:rPr>
      </w:pPr>
      <w:r w:rsidRPr="00285C64">
        <w:rPr>
          <w:rFonts w:ascii="Times New Roman" w:hAnsi="Times New Roman" w:cs="Times New Roman"/>
          <w:sz w:val="24"/>
          <w:szCs w:val="24"/>
        </w:rPr>
        <w:t xml:space="preserve">Wprowadza się specjalny tryb funkcjonowania </w:t>
      </w:r>
      <w:r w:rsidR="00611FE4">
        <w:rPr>
          <w:rFonts w:ascii="Times New Roman" w:hAnsi="Times New Roman" w:cs="Times New Roman"/>
          <w:sz w:val="24"/>
          <w:szCs w:val="24"/>
        </w:rPr>
        <w:t xml:space="preserve">Akademii Sztuk Pięknych </w:t>
      </w:r>
      <w:r w:rsidR="00586A2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11FE4">
        <w:rPr>
          <w:rFonts w:ascii="Times New Roman" w:hAnsi="Times New Roman" w:cs="Times New Roman"/>
          <w:sz w:val="24"/>
          <w:szCs w:val="24"/>
        </w:rPr>
        <w:t xml:space="preserve">w Gdańsku </w:t>
      </w:r>
      <w:r w:rsidRPr="00285C64">
        <w:rPr>
          <w:rFonts w:ascii="Times New Roman" w:hAnsi="Times New Roman" w:cs="Times New Roman"/>
          <w:sz w:val="24"/>
          <w:szCs w:val="24"/>
        </w:rPr>
        <w:t xml:space="preserve">w </w:t>
      </w:r>
      <w:r w:rsidR="00515DC2">
        <w:rPr>
          <w:rFonts w:ascii="Times New Roman" w:hAnsi="Times New Roman" w:cs="Times New Roman"/>
          <w:sz w:val="24"/>
          <w:szCs w:val="24"/>
        </w:rPr>
        <w:t xml:space="preserve">miesiącach </w:t>
      </w:r>
      <w:r w:rsidR="007C02AB">
        <w:rPr>
          <w:rFonts w:ascii="Times New Roman" w:hAnsi="Times New Roman" w:cs="Times New Roman"/>
          <w:sz w:val="24"/>
          <w:szCs w:val="24"/>
        </w:rPr>
        <w:t>grudzień 2024</w:t>
      </w:r>
      <w:r w:rsidR="007377B6">
        <w:rPr>
          <w:rFonts w:ascii="Times New Roman" w:hAnsi="Times New Roman" w:cs="Times New Roman"/>
          <w:sz w:val="24"/>
          <w:szCs w:val="24"/>
        </w:rPr>
        <w:t xml:space="preserve"> r.</w:t>
      </w:r>
      <w:r w:rsidR="00515DC2">
        <w:rPr>
          <w:rFonts w:ascii="Times New Roman" w:hAnsi="Times New Roman" w:cs="Times New Roman"/>
          <w:sz w:val="24"/>
          <w:szCs w:val="24"/>
        </w:rPr>
        <w:t xml:space="preserve"> i </w:t>
      </w:r>
      <w:r w:rsidR="007C02AB">
        <w:rPr>
          <w:rFonts w:ascii="Times New Roman" w:hAnsi="Times New Roman" w:cs="Times New Roman"/>
          <w:sz w:val="24"/>
          <w:szCs w:val="24"/>
        </w:rPr>
        <w:t>styczeń 2025</w:t>
      </w:r>
      <w:r w:rsidR="00515DC2">
        <w:rPr>
          <w:rFonts w:ascii="Times New Roman" w:hAnsi="Times New Roman" w:cs="Times New Roman"/>
          <w:sz w:val="24"/>
          <w:szCs w:val="24"/>
        </w:rPr>
        <w:t xml:space="preserve"> r.</w:t>
      </w:r>
      <w:r w:rsidRPr="00285C64">
        <w:rPr>
          <w:rFonts w:ascii="Times New Roman" w:hAnsi="Times New Roman" w:cs="Times New Roman"/>
          <w:sz w:val="24"/>
          <w:szCs w:val="24"/>
        </w:rPr>
        <w:t xml:space="preserve"> na zasadach określonych </w:t>
      </w:r>
      <w:r w:rsidR="00586A2D">
        <w:rPr>
          <w:rFonts w:ascii="Times New Roman" w:hAnsi="Times New Roman" w:cs="Times New Roman"/>
          <w:sz w:val="24"/>
          <w:szCs w:val="24"/>
        </w:rPr>
        <w:t xml:space="preserve"> </w:t>
      </w:r>
      <w:r w:rsidRPr="00285C64">
        <w:rPr>
          <w:rFonts w:ascii="Times New Roman" w:hAnsi="Times New Roman" w:cs="Times New Roman"/>
          <w:sz w:val="24"/>
          <w:szCs w:val="24"/>
        </w:rPr>
        <w:t>w niniejszym zarządzeniu.</w:t>
      </w:r>
    </w:p>
    <w:p w14:paraId="6759DFA4" w14:textId="77777777" w:rsidR="00285C64" w:rsidRDefault="00285C64" w:rsidP="00285C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</w:p>
    <w:p w14:paraId="7DE595A7" w14:textId="6A3FB1E0" w:rsidR="005F75A9" w:rsidRDefault="007C3BB9" w:rsidP="00617A6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7A6E">
        <w:rPr>
          <w:rFonts w:ascii="Times New Roman" w:hAnsi="Times New Roman" w:cs="Times New Roman"/>
          <w:sz w:val="24"/>
          <w:szCs w:val="24"/>
        </w:rPr>
        <w:t>Ustala się</w:t>
      </w:r>
      <w:r w:rsidR="00611FE4" w:rsidRPr="00617A6E">
        <w:rPr>
          <w:rFonts w:ascii="Times New Roman" w:hAnsi="Times New Roman" w:cs="Times New Roman"/>
          <w:sz w:val="24"/>
          <w:szCs w:val="24"/>
        </w:rPr>
        <w:t xml:space="preserve"> dni robocze: </w:t>
      </w:r>
      <w:r w:rsidR="007C02AB">
        <w:rPr>
          <w:rFonts w:ascii="Times New Roman" w:hAnsi="Times New Roman" w:cs="Times New Roman"/>
          <w:sz w:val="24"/>
          <w:szCs w:val="24"/>
        </w:rPr>
        <w:t>27</w:t>
      </w:r>
      <w:r w:rsidR="00515DC2">
        <w:rPr>
          <w:rFonts w:ascii="Times New Roman" w:hAnsi="Times New Roman" w:cs="Times New Roman"/>
          <w:sz w:val="24"/>
          <w:szCs w:val="24"/>
        </w:rPr>
        <w:t xml:space="preserve"> </w:t>
      </w:r>
      <w:r w:rsidR="007C02AB">
        <w:rPr>
          <w:rFonts w:ascii="Times New Roman" w:hAnsi="Times New Roman" w:cs="Times New Roman"/>
          <w:sz w:val="24"/>
          <w:szCs w:val="24"/>
        </w:rPr>
        <w:t>grudzień</w:t>
      </w:r>
      <w:r w:rsidR="00611FE4" w:rsidRPr="00617A6E">
        <w:rPr>
          <w:rFonts w:ascii="Times New Roman" w:hAnsi="Times New Roman" w:cs="Times New Roman"/>
          <w:sz w:val="24"/>
          <w:szCs w:val="24"/>
        </w:rPr>
        <w:t xml:space="preserve"> 202</w:t>
      </w:r>
      <w:r w:rsidR="00515DC2">
        <w:rPr>
          <w:rFonts w:ascii="Times New Roman" w:hAnsi="Times New Roman" w:cs="Times New Roman"/>
          <w:sz w:val="24"/>
          <w:szCs w:val="24"/>
        </w:rPr>
        <w:t xml:space="preserve">4 r., </w:t>
      </w:r>
      <w:r w:rsidR="007C02AB">
        <w:rPr>
          <w:rFonts w:ascii="Times New Roman" w:hAnsi="Times New Roman" w:cs="Times New Roman"/>
          <w:sz w:val="24"/>
          <w:szCs w:val="24"/>
        </w:rPr>
        <w:t>30 grudzień</w:t>
      </w:r>
      <w:r w:rsidR="007C02AB" w:rsidRPr="00617A6E">
        <w:rPr>
          <w:rFonts w:ascii="Times New Roman" w:hAnsi="Times New Roman" w:cs="Times New Roman"/>
          <w:sz w:val="24"/>
          <w:szCs w:val="24"/>
        </w:rPr>
        <w:t xml:space="preserve"> 202</w:t>
      </w:r>
      <w:r w:rsidR="007C02AB">
        <w:rPr>
          <w:rFonts w:ascii="Times New Roman" w:hAnsi="Times New Roman" w:cs="Times New Roman"/>
          <w:sz w:val="24"/>
          <w:szCs w:val="24"/>
        </w:rPr>
        <w:t xml:space="preserve">4 r., </w:t>
      </w:r>
    </w:p>
    <w:p w14:paraId="6BAB2A44" w14:textId="42B0C77B" w:rsidR="00C24610" w:rsidRDefault="007C02AB" w:rsidP="005F75A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grudzień</w:t>
      </w:r>
      <w:r w:rsidRPr="00617A6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 r., 02 styczeń</w:t>
      </w:r>
      <w:r w:rsidRPr="00617A6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 r. </w:t>
      </w:r>
      <w:r w:rsidR="00515DC2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 xml:space="preserve"> 03 styczeń</w:t>
      </w:r>
      <w:r w:rsidRPr="00617A6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 r</w:t>
      </w:r>
      <w:r w:rsidRPr="00617A6E">
        <w:rPr>
          <w:rFonts w:ascii="Times New Roman" w:hAnsi="Times New Roman" w:cs="Times New Roman"/>
          <w:sz w:val="24"/>
          <w:szCs w:val="24"/>
        </w:rPr>
        <w:t xml:space="preserve"> </w:t>
      </w:r>
      <w:r w:rsidR="007C3BB9" w:rsidRPr="00617A6E">
        <w:rPr>
          <w:rFonts w:ascii="Times New Roman" w:hAnsi="Times New Roman" w:cs="Times New Roman"/>
          <w:sz w:val="24"/>
          <w:szCs w:val="24"/>
        </w:rPr>
        <w:t>dniami wolnymi od p</w:t>
      </w:r>
      <w:r w:rsidR="00611FE4" w:rsidRPr="00617A6E">
        <w:rPr>
          <w:rFonts w:ascii="Times New Roman" w:hAnsi="Times New Roman" w:cs="Times New Roman"/>
          <w:sz w:val="24"/>
          <w:szCs w:val="24"/>
        </w:rPr>
        <w:t xml:space="preserve">racy </w:t>
      </w:r>
      <w:r w:rsidR="00B32F0F">
        <w:rPr>
          <w:rFonts w:ascii="Times New Roman" w:hAnsi="Times New Roman" w:cs="Times New Roman"/>
          <w:sz w:val="24"/>
          <w:szCs w:val="24"/>
        </w:rPr>
        <w:t xml:space="preserve">z zachowaniem prawa do wynagrodzenia </w:t>
      </w:r>
      <w:r w:rsidR="00611FE4" w:rsidRPr="00617A6E">
        <w:rPr>
          <w:rFonts w:ascii="Times New Roman" w:hAnsi="Times New Roman" w:cs="Times New Roman"/>
          <w:sz w:val="24"/>
          <w:szCs w:val="24"/>
        </w:rPr>
        <w:t>dla wszystkich pracowników.</w:t>
      </w:r>
    </w:p>
    <w:p w14:paraId="2081639F" w14:textId="6B113559" w:rsidR="00617A6E" w:rsidRPr="00617A6E" w:rsidRDefault="00617A6E" w:rsidP="00617A6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7A6E">
        <w:rPr>
          <w:rFonts w:ascii="Times New Roman" w:hAnsi="Times New Roman" w:cs="Times New Roman"/>
          <w:sz w:val="24"/>
          <w:szCs w:val="24"/>
        </w:rPr>
        <w:t xml:space="preserve">Dla pracowników pracujących w zmianowym rozkładzie czasu pracy </w:t>
      </w:r>
      <w:r w:rsidR="00586A2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17A6E">
        <w:rPr>
          <w:rFonts w:ascii="Times New Roman" w:hAnsi="Times New Roman" w:cs="Times New Roman"/>
          <w:sz w:val="24"/>
          <w:szCs w:val="24"/>
        </w:rPr>
        <w:t>w okresie rozliczeniowym</w:t>
      </w:r>
      <w:r w:rsidR="00B32F0F">
        <w:rPr>
          <w:rFonts w:ascii="Times New Roman" w:hAnsi="Times New Roman" w:cs="Times New Roman"/>
          <w:sz w:val="24"/>
          <w:szCs w:val="24"/>
        </w:rPr>
        <w:t>, czas pracy</w:t>
      </w:r>
      <w:r w:rsidRPr="00617A6E">
        <w:rPr>
          <w:rFonts w:ascii="Times New Roman" w:hAnsi="Times New Roman" w:cs="Times New Roman"/>
          <w:sz w:val="24"/>
          <w:szCs w:val="24"/>
        </w:rPr>
        <w:t xml:space="preserve"> ulega obniżeniu o 7 godzin zgodnie </w:t>
      </w:r>
      <w:r w:rsidR="00586A2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17A6E">
        <w:rPr>
          <w:rFonts w:ascii="Times New Roman" w:hAnsi="Times New Roman" w:cs="Times New Roman"/>
          <w:sz w:val="24"/>
          <w:szCs w:val="24"/>
        </w:rPr>
        <w:t>z harmonogramem.</w:t>
      </w:r>
    </w:p>
    <w:p w14:paraId="1ED79A6A" w14:textId="77777777" w:rsidR="00611FE4" w:rsidRDefault="00611FE4" w:rsidP="00611FE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</w:p>
    <w:p w14:paraId="504B8B34" w14:textId="77777777" w:rsidR="00430706" w:rsidRDefault="007C3BB9" w:rsidP="00611FE4">
      <w:pPr>
        <w:jc w:val="both"/>
        <w:rPr>
          <w:rFonts w:ascii="Times New Roman" w:hAnsi="Times New Roman" w:cs="Times New Roman"/>
          <w:sz w:val="24"/>
          <w:szCs w:val="24"/>
        </w:rPr>
      </w:pPr>
      <w:r w:rsidRPr="00611FE4">
        <w:rPr>
          <w:rFonts w:ascii="Times New Roman" w:hAnsi="Times New Roman" w:cs="Times New Roman"/>
          <w:sz w:val="24"/>
          <w:szCs w:val="24"/>
        </w:rPr>
        <w:t xml:space="preserve">Do niezbędnego minimum ograniczone zostanie utrzymanie </w:t>
      </w:r>
      <w:r w:rsidR="00430706" w:rsidRPr="00611FE4">
        <w:rPr>
          <w:rFonts w:ascii="Times New Roman" w:hAnsi="Times New Roman" w:cs="Times New Roman"/>
          <w:sz w:val="24"/>
          <w:szCs w:val="24"/>
        </w:rPr>
        <w:t>U</w:t>
      </w:r>
      <w:r w:rsidR="00430706">
        <w:rPr>
          <w:rFonts w:ascii="Times New Roman" w:hAnsi="Times New Roman" w:cs="Times New Roman"/>
          <w:sz w:val="24"/>
          <w:szCs w:val="24"/>
        </w:rPr>
        <w:t>czelni</w:t>
      </w:r>
      <w:r w:rsidRPr="00611FE4">
        <w:rPr>
          <w:rFonts w:ascii="Times New Roman" w:hAnsi="Times New Roman" w:cs="Times New Roman"/>
          <w:sz w:val="24"/>
          <w:szCs w:val="24"/>
        </w:rPr>
        <w:t xml:space="preserve"> i terenów zewnętrznych w </w:t>
      </w:r>
      <w:r w:rsidR="00430706">
        <w:rPr>
          <w:rFonts w:ascii="Times New Roman" w:hAnsi="Times New Roman" w:cs="Times New Roman"/>
          <w:sz w:val="24"/>
          <w:szCs w:val="24"/>
        </w:rPr>
        <w:t xml:space="preserve">okresie </w:t>
      </w:r>
      <w:r w:rsidR="007C02AB">
        <w:rPr>
          <w:rFonts w:ascii="Times New Roman" w:hAnsi="Times New Roman" w:cs="Times New Roman"/>
          <w:sz w:val="24"/>
          <w:szCs w:val="24"/>
        </w:rPr>
        <w:t>od 24</w:t>
      </w:r>
      <w:r w:rsidR="00DF61DC">
        <w:rPr>
          <w:rFonts w:ascii="Times New Roman" w:hAnsi="Times New Roman" w:cs="Times New Roman"/>
          <w:sz w:val="24"/>
          <w:szCs w:val="24"/>
        </w:rPr>
        <w:t xml:space="preserve"> </w:t>
      </w:r>
      <w:r w:rsidR="007C02AB">
        <w:rPr>
          <w:rFonts w:ascii="Times New Roman" w:hAnsi="Times New Roman" w:cs="Times New Roman"/>
          <w:sz w:val="24"/>
          <w:szCs w:val="24"/>
        </w:rPr>
        <w:t>grudnia</w:t>
      </w:r>
      <w:r w:rsidR="00DF61DC">
        <w:rPr>
          <w:rFonts w:ascii="Times New Roman" w:hAnsi="Times New Roman" w:cs="Times New Roman"/>
          <w:sz w:val="24"/>
          <w:szCs w:val="24"/>
        </w:rPr>
        <w:t xml:space="preserve"> </w:t>
      </w:r>
      <w:r w:rsidR="005F75A9">
        <w:rPr>
          <w:rFonts w:ascii="Times New Roman" w:hAnsi="Times New Roman" w:cs="Times New Roman"/>
          <w:sz w:val="24"/>
          <w:szCs w:val="24"/>
        </w:rPr>
        <w:t>2024 r. do 06</w:t>
      </w:r>
      <w:r w:rsidR="00DF61DC">
        <w:rPr>
          <w:rFonts w:ascii="Times New Roman" w:hAnsi="Times New Roman" w:cs="Times New Roman"/>
          <w:sz w:val="24"/>
          <w:szCs w:val="24"/>
        </w:rPr>
        <w:t xml:space="preserve"> </w:t>
      </w:r>
      <w:r w:rsidR="005F75A9">
        <w:rPr>
          <w:rFonts w:ascii="Times New Roman" w:hAnsi="Times New Roman" w:cs="Times New Roman"/>
          <w:sz w:val="24"/>
          <w:szCs w:val="24"/>
        </w:rPr>
        <w:t>stycznia</w:t>
      </w:r>
      <w:r w:rsidR="00586A2D">
        <w:rPr>
          <w:rFonts w:ascii="Times New Roman" w:hAnsi="Times New Roman" w:cs="Times New Roman"/>
          <w:sz w:val="24"/>
          <w:szCs w:val="24"/>
        </w:rPr>
        <w:t xml:space="preserve"> </w:t>
      </w:r>
      <w:r w:rsidR="005F75A9">
        <w:rPr>
          <w:rFonts w:ascii="Times New Roman" w:hAnsi="Times New Roman" w:cs="Times New Roman"/>
          <w:sz w:val="24"/>
          <w:szCs w:val="24"/>
        </w:rPr>
        <w:t>2025</w:t>
      </w:r>
      <w:r w:rsidR="00515DC2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7D283AA7" w14:textId="77777777" w:rsidR="005F75A9" w:rsidRDefault="005F75A9" w:rsidP="00611F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5F2709" w14:textId="77777777" w:rsidR="00430706" w:rsidRDefault="007C3BB9" w:rsidP="00430706">
      <w:pPr>
        <w:jc w:val="center"/>
        <w:rPr>
          <w:rFonts w:ascii="Times New Roman" w:hAnsi="Times New Roman" w:cs="Times New Roman"/>
          <w:sz w:val="24"/>
          <w:szCs w:val="24"/>
        </w:rPr>
      </w:pPr>
      <w:r w:rsidRPr="00611FE4">
        <w:rPr>
          <w:rFonts w:ascii="Times New Roman" w:hAnsi="Times New Roman" w:cs="Times New Roman"/>
          <w:sz w:val="24"/>
          <w:szCs w:val="24"/>
        </w:rPr>
        <w:t xml:space="preserve">§ </w:t>
      </w:r>
      <w:r w:rsidR="00430706">
        <w:rPr>
          <w:rFonts w:ascii="Times New Roman" w:hAnsi="Times New Roman" w:cs="Times New Roman"/>
          <w:sz w:val="24"/>
          <w:szCs w:val="24"/>
        </w:rPr>
        <w:t>4</w:t>
      </w:r>
    </w:p>
    <w:p w14:paraId="5C693C3D" w14:textId="77777777" w:rsidR="00611FE4" w:rsidRPr="00611FE4" w:rsidRDefault="007C3BB9" w:rsidP="00611FE4">
      <w:pPr>
        <w:jc w:val="both"/>
        <w:rPr>
          <w:rFonts w:ascii="Times New Roman" w:hAnsi="Times New Roman" w:cs="Times New Roman"/>
          <w:sz w:val="24"/>
          <w:szCs w:val="24"/>
        </w:rPr>
      </w:pPr>
      <w:r w:rsidRPr="00611FE4">
        <w:rPr>
          <w:rFonts w:ascii="Times New Roman" w:hAnsi="Times New Roman" w:cs="Times New Roman"/>
          <w:sz w:val="24"/>
          <w:szCs w:val="24"/>
        </w:rPr>
        <w:t xml:space="preserve">Postanowienia zawarte w § 1 i § </w:t>
      </w:r>
      <w:r w:rsidR="00430706">
        <w:rPr>
          <w:rFonts w:ascii="Times New Roman" w:hAnsi="Times New Roman" w:cs="Times New Roman"/>
          <w:sz w:val="24"/>
          <w:szCs w:val="24"/>
        </w:rPr>
        <w:t>2</w:t>
      </w:r>
      <w:r w:rsidRPr="00611FE4">
        <w:rPr>
          <w:rFonts w:ascii="Times New Roman" w:hAnsi="Times New Roman" w:cs="Times New Roman"/>
          <w:sz w:val="24"/>
          <w:szCs w:val="24"/>
        </w:rPr>
        <w:t xml:space="preserve"> nie dotyczą pracowników wyznaczonych do pracy w szczególnie uzasadnionych przypadkach przez bezpośrednich przełożonych</w:t>
      </w:r>
      <w:r w:rsidR="00430706">
        <w:rPr>
          <w:rFonts w:ascii="Times New Roman" w:hAnsi="Times New Roman" w:cs="Times New Roman"/>
          <w:sz w:val="24"/>
          <w:szCs w:val="24"/>
        </w:rPr>
        <w:t>.</w:t>
      </w:r>
      <w:r w:rsidRPr="00611F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8E44C" w14:textId="77777777" w:rsidR="00171798" w:rsidRPr="00171798" w:rsidRDefault="007C3BB9" w:rsidP="004307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</w:t>
      </w:r>
      <w:r w:rsidR="00171798"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 w:rsidR="004307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14:paraId="3D9B2647" w14:textId="77777777" w:rsidR="00171798" w:rsidRPr="00430706" w:rsidRDefault="00171798" w:rsidP="004307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70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w dniu podjęcia.</w:t>
      </w:r>
    </w:p>
    <w:p w14:paraId="04185680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BB24C6" w14:textId="77777777"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086D7EF" w16cex:dateUtc="2024-10-21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22E1FEE" w16cid:durableId="2086D7E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8BEFA" w14:textId="77777777" w:rsidR="00B47FAE" w:rsidRDefault="00B47FAE" w:rsidP="002566A2">
      <w:pPr>
        <w:spacing w:after="0" w:line="240" w:lineRule="auto"/>
      </w:pPr>
      <w:r>
        <w:separator/>
      </w:r>
    </w:p>
  </w:endnote>
  <w:endnote w:type="continuationSeparator" w:id="0">
    <w:p w14:paraId="31776208" w14:textId="77777777" w:rsidR="00B47FAE" w:rsidRDefault="00B47FAE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6A2CE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CC0C67A" wp14:editId="2A8B072B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95B02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189FC13" wp14:editId="25980AE5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F0530C5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AEEA3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4E6AA30" wp14:editId="301BE538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ECFE5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97E03B8" wp14:editId="12616929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09A7183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6B4B3" w14:textId="77777777" w:rsidR="00B47FAE" w:rsidRDefault="00B47FAE" w:rsidP="002566A2">
      <w:pPr>
        <w:spacing w:after="0" w:line="240" w:lineRule="auto"/>
      </w:pPr>
      <w:r>
        <w:separator/>
      </w:r>
    </w:p>
  </w:footnote>
  <w:footnote w:type="continuationSeparator" w:id="0">
    <w:p w14:paraId="51D2B892" w14:textId="77777777" w:rsidR="00B47FAE" w:rsidRDefault="00B47FAE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0A391" w14:textId="77777777" w:rsidR="00986461" w:rsidRDefault="00986461">
    <w:pPr>
      <w:pStyle w:val="Nagwek"/>
    </w:pPr>
  </w:p>
  <w:p w14:paraId="5D7FC525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40F19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329ED616" wp14:editId="1287DF30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C2FDF" w14:textId="77777777" w:rsidR="00F77C19" w:rsidRDefault="00F77C19">
    <w:pPr>
      <w:pStyle w:val="Nagwek"/>
    </w:pPr>
  </w:p>
  <w:p w14:paraId="32954233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69C08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935552F" wp14:editId="4E11BC9F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34527A"/>
    <w:multiLevelType w:val="hybridMultilevel"/>
    <w:tmpl w:val="C798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2670"/>
    <w:multiLevelType w:val="hybridMultilevel"/>
    <w:tmpl w:val="B80C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45925E6"/>
    <w:multiLevelType w:val="hybridMultilevel"/>
    <w:tmpl w:val="510EDA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A9109E"/>
    <w:multiLevelType w:val="hybridMultilevel"/>
    <w:tmpl w:val="2C10B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11406"/>
    <w:multiLevelType w:val="hybridMultilevel"/>
    <w:tmpl w:val="B20AB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E34AF5"/>
    <w:multiLevelType w:val="hybridMultilevel"/>
    <w:tmpl w:val="A63CF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50067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32"/>
  </w:num>
  <w:num w:numId="3">
    <w:abstractNumId w:val="2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4"/>
  </w:num>
  <w:num w:numId="8">
    <w:abstractNumId w:val="2"/>
  </w:num>
  <w:num w:numId="9">
    <w:abstractNumId w:val="23"/>
  </w:num>
  <w:num w:numId="10">
    <w:abstractNumId w:val="11"/>
  </w:num>
  <w:num w:numId="11">
    <w:abstractNumId w:val="2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4"/>
  </w:num>
  <w:num w:numId="15">
    <w:abstractNumId w:val="13"/>
  </w:num>
  <w:num w:numId="16">
    <w:abstractNumId w:val="31"/>
  </w:num>
  <w:num w:numId="17">
    <w:abstractNumId w:val="28"/>
  </w:num>
  <w:num w:numId="18">
    <w:abstractNumId w:val="18"/>
  </w:num>
  <w:num w:numId="19">
    <w:abstractNumId w:val="15"/>
  </w:num>
  <w:num w:numId="20">
    <w:abstractNumId w:val="16"/>
  </w:num>
  <w:num w:numId="21">
    <w:abstractNumId w:val="10"/>
  </w:num>
  <w:num w:numId="22">
    <w:abstractNumId w:val="3"/>
  </w:num>
  <w:num w:numId="23">
    <w:abstractNumId w:val="7"/>
  </w:num>
  <w:num w:numId="24">
    <w:abstractNumId w:val="12"/>
  </w:num>
  <w:num w:numId="25">
    <w:abstractNumId w:val="17"/>
  </w:num>
  <w:num w:numId="26">
    <w:abstractNumId w:val="5"/>
  </w:num>
  <w:num w:numId="27">
    <w:abstractNumId w:val="30"/>
  </w:num>
  <w:num w:numId="28">
    <w:abstractNumId w:val="21"/>
  </w:num>
  <w:num w:numId="29">
    <w:abstractNumId w:val="8"/>
  </w:num>
  <w:num w:numId="30">
    <w:abstractNumId w:val="9"/>
  </w:num>
  <w:num w:numId="31">
    <w:abstractNumId w:val="26"/>
  </w:num>
  <w:num w:numId="32">
    <w:abstractNumId w:val="25"/>
  </w:num>
  <w:num w:numId="33">
    <w:abstractNumId w:val="4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30729"/>
    <w:rsid w:val="00045FD8"/>
    <w:rsid w:val="0004799B"/>
    <w:rsid w:val="000663BB"/>
    <w:rsid w:val="00077755"/>
    <w:rsid w:val="00081BBA"/>
    <w:rsid w:val="0008643E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71798"/>
    <w:rsid w:val="00191D25"/>
    <w:rsid w:val="001B432E"/>
    <w:rsid w:val="001B4A6D"/>
    <w:rsid w:val="001D70FB"/>
    <w:rsid w:val="001F2D4D"/>
    <w:rsid w:val="00205BF1"/>
    <w:rsid w:val="00221BB6"/>
    <w:rsid w:val="002525ED"/>
    <w:rsid w:val="002566A2"/>
    <w:rsid w:val="00263385"/>
    <w:rsid w:val="00264888"/>
    <w:rsid w:val="00285C64"/>
    <w:rsid w:val="00287BCB"/>
    <w:rsid w:val="0029344A"/>
    <w:rsid w:val="00294913"/>
    <w:rsid w:val="00294989"/>
    <w:rsid w:val="002978EC"/>
    <w:rsid w:val="002A1FAE"/>
    <w:rsid w:val="002B024B"/>
    <w:rsid w:val="002B158D"/>
    <w:rsid w:val="002B203C"/>
    <w:rsid w:val="002B5E66"/>
    <w:rsid w:val="002D4F09"/>
    <w:rsid w:val="00305912"/>
    <w:rsid w:val="00311579"/>
    <w:rsid w:val="00326BE0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6106"/>
    <w:rsid w:val="003C4BDC"/>
    <w:rsid w:val="003C6CDD"/>
    <w:rsid w:val="003F0499"/>
    <w:rsid w:val="003F6FDA"/>
    <w:rsid w:val="00406532"/>
    <w:rsid w:val="004103D7"/>
    <w:rsid w:val="00410476"/>
    <w:rsid w:val="004129CC"/>
    <w:rsid w:val="004176CE"/>
    <w:rsid w:val="004234A2"/>
    <w:rsid w:val="00426D4D"/>
    <w:rsid w:val="00430706"/>
    <w:rsid w:val="00436009"/>
    <w:rsid w:val="0044514A"/>
    <w:rsid w:val="00454B02"/>
    <w:rsid w:val="00477665"/>
    <w:rsid w:val="00480AD5"/>
    <w:rsid w:val="0049522A"/>
    <w:rsid w:val="004A6D00"/>
    <w:rsid w:val="004B0E0E"/>
    <w:rsid w:val="004B10B0"/>
    <w:rsid w:val="004C5E8A"/>
    <w:rsid w:val="004D21B2"/>
    <w:rsid w:val="004F7FAB"/>
    <w:rsid w:val="00506BC9"/>
    <w:rsid w:val="00507A0B"/>
    <w:rsid w:val="00512BEB"/>
    <w:rsid w:val="00515DC2"/>
    <w:rsid w:val="00516066"/>
    <w:rsid w:val="00517EC3"/>
    <w:rsid w:val="005327F3"/>
    <w:rsid w:val="005611FF"/>
    <w:rsid w:val="00564DDE"/>
    <w:rsid w:val="005846AE"/>
    <w:rsid w:val="00586A2D"/>
    <w:rsid w:val="005946B8"/>
    <w:rsid w:val="00594B23"/>
    <w:rsid w:val="005A13FC"/>
    <w:rsid w:val="005A78BA"/>
    <w:rsid w:val="005B306E"/>
    <w:rsid w:val="005B3A78"/>
    <w:rsid w:val="005B702C"/>
    <w:rsid w:val="005C3042"/>
    <w:rsid w:val="005C7B90"/>
    <w:rsid w:val="005F024A"/>
    <w:rsid w:val="005F4352"/>
    <w:rsid w:val="005F75A9"/>
    <w:rsid w:val="00611FE4"/>
    <w:rsid w:val="00617A6E"/>
    <w:rsid w:val="00633CBE"/>
    <w:rsid w:val="0063636C"/>
    <w:rsid w:val="00636D35"/>
    <w:rsid w:val="0064269C"/>
    <w:rsid w:val="006640BC"/>
    <w:rsid w:val="00685B18"/>
    <w:rsid w:val="00690604"/>
    <w:rsid w:val="00695BB7"/>
    <w:rsid w:val="006B2C20"/>
    <w:rsid w:val="006C5FE0"/>
    <w:rsid w:val="006E3FD6"/>
    <w:rsid w:val="00703233"/>
    <w:rsid w:val="0072459C"/>
    <w:rsid w:val="00724B32"/>
    <w:rsid w:val="0073192C"/>
    <w:rsid w:val="00733065"/>
    <w:rsid w:val="007347E3"/>
    <w:rsid w:val="007377B6"/>
    <w:rsid w:val="00747A99"/>
    <w:rsid w:val="00771ED5"/>
    <w:rsid w:val="007B0776"/>
    <w:rsid w:val="007B4C2B"/>
    <w:rsid w:val="007C02AB"/>
    <w:rsid w:val="007C3BB9"/>
    <w:rsid w:val="007D6D78"/>
    <w:rsid w:val="007E365C"/>
    <w:rsid w:val="0081277B"/>
    <w:rsid w:val="008148A3"/>
    <w:rsid w:val="00823C9C"/>
    <w:rsid w:val="00831CA0"/>
    <w:rsid w:val="00836C89"/>
    <w:rsid w:val="00847C7A"/>
    <w:rsid w:val="0087140C"/>
    <w:rsid w:val="0088328A"/>
    <w:rsid w:val="00887650"/>
    <w:rsid w:val="0089357E"/>
    <w:rsid w:val="00894145"/>
    <w:rsid w:val="008A52EA"/>
    <w:rsid w:val="008A5842"/>
    <w:rsid w:val="008B3391"/>
    <w:rsid w:val="00900C2B"/>
    <w:rsid w:val="0092460F"/>
    <w:rsid w:val="00952808"/>
    <w:rsid w:val="00977ED8"/>
    <w:rsid w:val="00986461"/>
    <w:rsid w:val="00991CA5"/>
    <w:rsid w:val="009A16BE"/>
    <w:rsid w:val="009B0A65"/>
    <w:rsid w:val="009D180D"/>
    <w:rsid w:val="009D2CF1"/>
    <w:rsid w:val="009D4199"/>
    <w:rsid w:val="009D4FDE"/>
    <w:rsid w:val="009E22F6"/>
    <w:rsid w:val="009E6DE0"/>
    <w:rsid w:val="00A06CB0"/>
    <w:rsid w:val="00A153B1"/>
    <w:rsid w:val="00A532AD"/>
    <w:rsid w:val="00A81E0A"/>
    <w:rsid w:val="00A839C5"/>
    <w:rsid w:val="00A85A3F"/>
    <w:rsid w:val="00A923CC"/>
    <w:rsid w:val="00A96A75"/>
    <w:rsid w:val="00A9748A"/>
    <w:rsid w:val="00AB56DE"/>
    <w:rsid w:val="00AC59AD"/>
    <w:rsid w:val="00AD30A7"/>
    <w:rsid w:val="00AD40C2"/>
    <w:rsid w:val="00B14D9B"/>
    <w:rsid w:val="00B31A4D"/>
    <w:rsid w:val="00B328F7"/>
    <w:rsid w:val="00B32F0F"/>
    <w:rsid w:val="00B37544"/>
    <w:rsid w:val="00B47FAE"/>
    <w:rsid w:val="00B53F77"/>
    <w:rsid w:val="00BB6204"/>
    <w:rsid w:val="00BC2BF7"/>
    <w:rsid w:val="00BD717F"/>
    <w:rsid w:val="00BE1E2E"/>
    <w:rsid w:val="00BF017D"/>
    <w:rsid w:val="00BF2AF8"/>
    <w:rsid w:val="00BF7192"/>
    <w:rsid w:val="00C24610"/>
    <w:rsid w:val="00C3549A"/>
    <w:rsid w:val="00C7410F"/>
    <w:rsid w:val="00C741C2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DF61DC"/>
    <w:rsid w:val="00E15627"/>
    <w:rsid w:val="00E231E4"/>
    <w:rsid w:val="00E32BE1"/>
    <w:rsid w:val="00E349DC"/>
    <w:rsid w:val="00E42AFF"/>
    <w:rsid w:val="00E643BF"/>
    <w:rsid w:val="00E73076"/>
    <w:rsid w:val="00E81979"/>
    <w:rsid w:val="00E9622A"/>
    <w:rsid w:val="00EC7058"/>
    <w:rsid w:val="00EE0EAC"/>
    <w:rsid w:val="00EE3F72"/>
    <w:rsid w:val="00F11CA4"/>
    <w:rsid w:val="00F13A1D"/>
    <w:rsid w:val="00F2376D"/>
    <w:rsid w:val="00F2521E"/>
    <w:rsid w:val="00F31D75"/>
    <w:rsid w:val="00F338B4"/>
    <w:rsid w:val="00F36516"/>
    <w:rsid w:val="00F640C5"/>
    <w:rsid w:val="00F77C19"/>
    <w:rsid w:val="00F92E7A"/>
    <w:rsid w:val="00FB0D58"/>
    <w:rsid w:val="00FB7F04"/>
    <w:rsid w:val="00FC3D98"/>
    <w:rsid w:val="00FC4FB9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FB6FB"/>
  <w15:docId w15:val="{3483BD35-D65B-4039-94C7-25B4B165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377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71A6F-AF52-41B3-8C19-14706081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3</TotalTime>
  <Pages>2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2024-10-18T10:32:00Z</cp:lastPrinted>
  <dcterms:created xsi:type="dcterms:W3CDTF">2024-10-22T08:33:00Z</dcterms:created>
  <dcterms:modified xsi:type="dcterms:W3CDTF">2024-10-22T08:33:00Z</dcterms:modified>
</cp:coreProperties>
</file>